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5691" w14:textId="191063F0" w:rsidR="005C4DD6" w:rsidRDefault="00E36EC4" w:rsidP="009553B3">
      <w:pPr>
        <w:ind w:hanging="720"/>
        <w:jc w:val="center"/>
        <w:rPr>
          <w:rFonts w:eastAsia="Open Sans"/>
          <w:b/>
          <w:sz w:val="36"/>
          <w:szCs w:val="36"/>
        </w:rPr>
      </w:pPr>
      <w:r>
        <w:rPr>
          <w:rFonts w:eastAsia="Open Sans"/>
          <w:b/>
          <w:sz w:val="36"/>
          <w:szCs w:val="36"/>
        </w:rPr>
        <w:t xml:space="preserve">Shades of Gray(water) - </w:t>
      </w:r>
      <w:bookmarkStart w:id="0" w:name="_GoBack"/>
      <w:bookmarkEnd w:id="0"/>
      <w:r w:rsidR="009553B3">
        <w:rPr>
          <w:rFonts w:eastAsia="Open Sans"/>
          <w:b/>
          <w:sz w:val="36"/>
          <w:szCs w:val="36"/>
        </w:rPr>
        <w:t>Worksheet</w:t>
      </w:r>
    </w:p>
    <w:p w14:paraId="2883DE05" w14:textId="77777777" w:rsidR="009553B3" w:rsidRPr="009553B3" w:rsidRDefault="009553B3" w:rsidP="009553B3">
      <w:pPr>
        <w:ind w:hanging="720"/>
        <w:jc w:val="center"/>
        <w:rPr>
          <w:rFonts w:eastAsia="Open Sans"/>
          <w:b/>
        </w:rPr>
      </w:pPr>
    </w:p>
    <w:p w14:paraId="65E91FCF"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Calculate how much water a household with ______ people uses every day.</w:t>
      </w:r>
    </w:p>
    <w:tbl>
      <w:tblPr>
        <w:tblStyle w:val="TableGrid"/>
        <w:tblW w:w="0" w:type="auto"/>
        <w:tblInd w:w="108" w:type="dxa"/>
        <w:tblLook w:val="04A0" w:firstRow="1" w:lastRow="0" w:firstColumn="1" w:lastColumn="0" w:noHBand="0" w:noVBand="1"/>
      </w:tblPr>
      <w:tblGrid>
        <w:gridCol w:w="2275"/>
        <w:gridCol w:w="2491"/>
        <w:gridCol w:w="1586"/>
        <w:gridCol w:w="2890"/>
      </w:tblGrid>
      <w:tr w:rsidR="009553B3" w:rsidRPr="009553B3" w14:paraId="3B763073" w14:textId="77777777" w:rsidTr="009553B3">
        <w:tc>
          <w:tcPr>
            <w:tcW w:w="2340" w:type="dxa"/>
            <w:shd w:val="clear" w:color="auto" w:fill="6091BA"/>
            <w:vAlign w:val="center"/>
          </w:tcPr>
          <w:p w14:paraId="3B7638AB"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Fixture</w:t>
            </w:r>
          </w:p>
        </w:tc>
        <w:tc>
          <w:tcPr>
            <w:tcW w:w="2520" w:type="dxa"/>
            <w:shd w:val="clear" w:color="auto" w:fill="6091BA"/>
            <w:vAlign w:val="center"/>
          </w:tcPr>
          <w:p w14:paraId="4168C440"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Use (gallons/person)</w:t>
            </w:r>
          </w:p>
        </w:tc>
        <w:tc>
          <w:tcPr>
            <w:tcW w:w="1620" w:type="dxa"/>
            <w:shd w:val="clear" w:color="auto" w:fill="6091BA"/>
            <w:vAlign w:val="center"/>
          </w:tcPr>
          <w:p w14:paraId="6B3D93B4"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 of People</w:t>
            </w:r>
          </w:p>
        </w:tc>
        <w:tc>
          <w:tcPr>
            <w:tcW w:w="2988" w:type="dxa"/>
            <w:shd w:val="clear" w:color="auto" w:fill="6091BA"/>
            <w:vAlign w:val="center"/>
          </w:tcPr>
          <w:p w14:paraId="34585308" w14:textId="77777777" w:rsidR="009553B3" w:rsidRPr="009553B3" w:rsidRDefault="009553B3" w:rsidP="00D71328">
            <w:pPr>
              <w:jc w:val="center"/>
              <w:rPr>
                <w:rFonts w:ascii="Arial" w:hAnsi="Arial" w:cs="Arial"/>
                <w:b/>
                <w:bCs/>
                <w:color w:val="FFFFFF" w:themeColor="background1"/>
              </w:rPr>
            </w:pPr>
            <w:r w:rsidRPr="009553B3">
              <w:rPr>
                <w:rFonts w:ascii="Arial" w:hAnsi="Arial" w:cs="Arial"/>
                <w:b/>
                <w:bCs/>
                <w:color w:val="FFFFFF" w:themeColor="background1"/>
              </w:rPr>
              <w:t>Daily Use</w:t>
            </w:r>
            <w:r w:rsidRPr="009553B3">
              <w:rPr>
                <w:rFonts w:ascii="Arial" w:hAnsi="Arial" w:cs="Arial"/>
                <w:b/>
                <w:bCs/>
                <w:color w:val="FFFFFF" w:themeColor="background1"/>
              </w:rPr>
              <w:br/>
              <w:t xml:space="preserve">(use </w:t>
            </w:r>
            <w:r w:rsidRPr="009553B3">
              <w:rPr>
                <w:rFonts w:ascii="Arial" w:hAnsi="Arial" w:cs="Arial"/>
                <w:b/>
                <w:bCs/>
                <w:color w:val="FFFFFF" w:themeColor="background1"/>
              </w:rPr>
              <w:sym w:font="Wingdings 2" w:char="F0CD"/>
            </w:r>
            <w:r w:rsidRPr="009553B3">
              <w:rPr>
                <w:rFonts w:ascii="Arial" w:hAnsi="Arial" w:cs="Arial"/>
                <w:b/>
                <w:bCs/>
                <w:color w:val="FFFFFF" w:themeColor="background1"/>
              </w:rPr>
              <w:t xml:space="preserve"> # people)</w:t>
            </w:r>
          </w:p>
        </w:tc>
      </w:tr>
      <w:tr w:rsidR="009553B3" w:rsidRPr="009553B3" w14:paraId="7108A0F1" w14:textId="77777777" w:rsidTr="00D71328">
        <w:tc>
          <w:tcPr>
            <w:tcW w:w="2340" w:type="dxa"/>
          </w:tcPr>
          <w:p w14:paraId="402D7DC0" w14:textId="77777777" w:rsidR="009553B3" w:rsidRPr="009553B3" w:rsidRDefault="009553B3" w:rsidP="00D71328">
            <w:pPr>
              <w:rPr>
                <w:rFonts w:ascii="Arial" w:hAnsi="Arial" w:cs="Arial"/>
              </w:rPr>
            </w:pPr>
            <w:r w:rsidRPr="009553B3">
              <w:rPr>
                <w:rFonts w:ascii="Arial" w:hAnsi="Arial" w:cs="Arial"/>
              </w:rPr>
              <w:t>baths</w:t>
            </w:r>
          </w:p>
        </w:tc>
        <w:tc>
          <w:tcPr>
            <w:tcW w:w="2520" w:type="dxa"/>
          </w:tcPr>
          <w:p w14:paraId="2C3DFDA7" w14:textId="77777777" w:rsidR="009553B3" w:rsidRPr="009553B3" w:rsidRDefault="009553B3" w:rsidP="00D71328">
            <w:pPr>
              <w:jc w:val="center"/>
              <w:rPr>
                <w:rFonts w:ascii="Arial" w:hAnsi="Arial" w:cs="Arial"/>
              </w:rPr>
            </w:pPr>
            <w:r w:rsidRPr="009553B3">
              <w:rPr>
                <w:rFonts w:ascii="Arial" w:hAnsi="Arial" w:cs="Arial"/>
              </w:rPr>
              <w:t>1.5</w:t>
            </w:r>
          </w:p>
        </w:tc>
        <w:tc>
          <w:tcPr>
            <w:tcW w:w="1620" w:type="dxa"/>
          </w:tcPr>
          <w:p w14:paraId="6138AD68" w14:textId="77777777" w:rsidR="009553B3" w:rsidRPr="009553B3" w:rsidRDefault="009553B3" w:rsidP="00D71328">
            <w:pPr>
              <w:jc w:val="center"/>
              <w:rPr>
                <w:rFonts w:ascii="Arial" w:hAnsi="Arial" w:cs="Arial"/>
              </w:rPr>
            </w:pPr>
          </w:p>
        </w:tc>
        <w:tc>
          <w:tcPr>
            <w:tcW w:w="2988" w:type="dxa"/>
          </w:tcPr>
          <w:p w14:paraId="56616265" w14:textId="77777777" w:rsidR="009553B3" w:rsidRPr="009553B3" w:rsidRDefault="009553B3" w:rsidP="00D71328">
            <w:pPr>
              <w:jc w:val="center"/>
              <w:rPr>
                <w:rFonts w:ascii="Arial" w:hAnsi="Arial" w:cs="Arial"/>
              </w:rPr>
            </w:pPr>
          </w:p>
        </w:tc>
      </w:tr>
      <w:tr w:rsidR="009553B3" w:rsidRPr="009553B3" w14:paraId="6A643EFF" w14:textId="77777777" w:rsidTr="00D71328">
        <w:tc>
          <w:tcPr>
            <w:tcW w:w="2340" w:type="dxa"/>
          </w:tcPr>
          <w:p w14:paraId="73133F19" w14:textId="77777777" w:rsidR="009553B3" w:rsidRPr="009553B3" w:rsidRDefault="009553B3" w:rsidP="00D71328">
            <w:pPr>
              <w:rPr>
                <w:rFonts w:ascii="Arial" w:hAnsi="Arial" w:cs="Arial"/>
              </w:rPr>
            </w:pPr>
            <w:r w:rsidRPr="009553B3">
              <w:rPr>
                <w:rFonts w:ascii="Arial" w:hAnsi="Arial" w:cs="Arial"/>
              </w:rPr>
              <w:t>clothes washers</w:t>
            </w:r>
          </w:p>
        </w:tc>
        <w:tc>
          <w:tcPr>
            <w:tcW w:w="2520" w:type="dxa"/>
          </w:tcPr>
          <w:p w14:paraId="4468A488" w14:textId="77777777" w:rsidR="009553B3" w:rsidRPr="009553B3" w:rsidRDefault="009553B3" w:rsidP="00D71328">
            <w:pPr>
              <w:jc w:val="center"/>
              <w:rPr>
                <w:rFonts w:ascii="Arial" w:hAnsi="Arial" w:cs="Arial"/>
              </w:rPr>
            </w:pPr>
            <w:r w:rsidRPr="009553B3">
              <w:rPr>
                <w:rFonts w:ascii="Arial" w:hAnsi="Arial" w:cs="Arial"/>
              </w:rPr>
              <w:t>15</w:t>
            </w:r>
          </w:p>
        </w:tc>
        <w:tc>
          <w:tcPr>
            <w:tcW w:w="1620" w:type="dxa"/>
          </w:tcPr>
          <w:p w14:paraId="7D7CD862" w14:textId="77777777" w:rsidR="009553B3" w:rsidRPr="009553B3" w:rsidRDefault="009553B3" w:rsidP="00D71328">
            <w:pPr>
              <w:jc w:val="center"/>
              <w:rPr>
                <w:rFonts w:ascii="Arial" w:hAnsi="Arial" w:cs="Arial"/>
              </w:rPr>
            </w:pPr>
          </w:p>
        </w:tc>
        <w:tc>
          <w:tcPr>
            <w:tcW w:w="2988" w:type="dxa"/>
          </w:tcPr>
          <w:p w14:paraId="398625C8" w14:textId="77777777" w:rsidR="009553B3" w:rsidRPr="009553B3" w:rsidRDefault="009553B3" w:rsidP="00D71328">
            <w:pPr>
              <w:jc w:val="center"/>
              <w:rPr>
                <w:rFonts w:ascii="Arial" w:hAnsi="Arial" w:cs="Arial"/>
              </w:rPr>
            </w:pPr>
          </w:p>
        </w:tc>
      </w:tr>
      <w:tr w:rsidR="009553B3" w:rsidRPr="009553B3" w14:paraId="251A0732" w14:textId="77777777" w:rsidTr="00D71328">
        <w:tc>
          <w:tcPr>
            <w:tcW w:w="2340" w:type="dxa"/>
          </w:tcPr>
          <w:p w14:paraId="22D1B892" w14:textId="77777777" w:rsidR="009553B3" w:rsidRPr="009553B3" w:rsidRDefault="009553B3" w:rsidP="00D71328">
            <w:pPr>
              <w:rPr>
                <w:rFonts w:ascii="Arial" w:hAnsi="Arial" w:cs="Arial"/>
              </w:rPr>
            </w:pPr>
            <w:r w:rsidRPr="009553B3">
              <w:rPr>
                <w:rFonts w:ascii="Arial" w:hAnsi="Arial" w:cs="Arial"/>
              </w:rPr>
              <w:t>dish washers</w:t>
            </w:r>
          </w:p>
        </w:tc>
        <w:tc>
          <w:tcPr>
            <w:tcW w:w="2520" w:type="dxa"/>
          </w:tcPr>
          <w:p w14:paraId="62A27D26" w14:textId="77777777" w:rsidR="009553B3" w:rsidRPr="009553B3" w:rsidRDefault="009553B3" w:rsidP="00D71328">
            <w:pPr>
              <w:jc w:val="center"/>
              <w:rPr>
                <w:rFonts w:ascii="Arial" w:hAnsi="Arial" w:cs="Arial"/>
              </w:rPr>
            </w:pPr>
            <w:r w:rsidRPr="009553B3">
              <w:rPr>
                <w:rFonts w:ascii="Arial" w:hAnsi="Arial" w:cs="Arial"/>
              </w:rPr>
              <w:t>1</w:t>
            </w:r>
          </w:p>
        </w:tc>
        <w:tc>
          <w:tcPr>
            <w:tcW w:w="1620" w:type="dxa"/>
          </w:tcPr>
          <w:p w14:paraId="0EA7F8EB" w14:textId="77777777" w:rsidR="009553B3" w:rsidRPr="009553B3" w:rsidRDefault="009553B3" w:rsidP="00D71328">
            <w:pPr>
              <w:jc w:val="center"/>
              <w:rPr>
                <w:rFonts w:ascii="Arial" w:hAnsi="Arial" w:cs="Arial"/>
              </w:rPr>
            </w:pPr>
          </w:p>
        </w:tc>
        <w:tc>
          <w:tcPr>
            <w:tcW w:w="2988" w:type="dxa"/>
          </w:tcPr>
          <w:p w14:paraId="5D05083D" w14:textId="77777777" w:rsidR="009553B3" w:rsidRPr="009553B3" w:rsidRDefault="009553B3" w:rsidP="00D71328">
            <w:pPr>
              <w:jc w:val="center"/>
              <w:rPr>
                <w:rFonts w:ascii="Arial" w:hAnsi="Arial" w:cs="Arial"/>
              </w:rPr>
            </w:pPr>
          </w:p>
        </w:tc>
      </w:tr>
      <w:tr w:rsidR="009553B3" w:rsidRPr="009553B3" w14:paraId="5833AA8F" w14:textId="77777777" w:rsidTr="00D71328">
        <w:tc>
          <w:tcPr>
            <w:tcW w:w="2340" w:type="dxa"/>
          </w:tcPr>
          <w:p w14:paraId="7292C661" w14:textId="77777777" w:rsidR="009553B3" w:rsidRPr="009553B3" w:rsidRDefault="009553B3" w:rsidP="00D71328">
            <w:pPr>
              <w:rPr>
                <w:rFonts w:ascii="Arial" w:hAnsi="Arial" w:cs="Arial"/>
              </w:rPr>
            </w:pPr>
            <w:r w:rsidRPr="009553B3">
              <w:rPr>
                <w:rFonts w:ascii="Arial" w:hAnsi="Arial" w:cs="Arial"/>
              </w:rPr>
              <w:t>faucets</w:t>
            </w:r>
          </w:p>
        </w:tc>
        <w:tc>
          <w:tcPr>
            <w:tcW w:w="2520" w:type="dxa"/>
          </w:tcPr>
          <w:p w14:paraId="03D16071" w14:textId="77777777" w:rsidR="009553B3" w:rsidRPr="009553B3" w:rsidRDefault="009553B3" w:rsidP="00D71328">
            <w:pPr>
              <w:jc w:val="center"/>
              <w:rPr>
                <w:rFonts w:ascii="Arial" w:hAnsi="Arial" w:cs="Arial"/>
              </w:rPr>
            </w:pPr>
            <w:r w:rsidRPr="009553B3">
              <w:rPr>
                <w:rFonts w:ascii="Arial" w:hAnsi="Arial" w:cs="Arial"/>
              </w:rPr>
              <w:t>11</w:t>
            </w:r>
          </w:p>
        </w:tc>
        <w:tc>
          <w:tcPr>
            <w:tcW w:w="1620" w:type="dxa"/>
          </w:tcPr>
          <w:p w14:paraId="126D836E" w14:textId="77777777" w:rsidR="009553B3" w:rsidRPr="009553B3" w:rsidRDefault="009553B3" w:rsidP="00D71328">
            <w:pPr>
              <w:jc w:val="center"/>
              <w:rPr>
                <w:rFonts w:ascii="Arial" w:hAnsi="Arial" w:cs="Arial"/>
              </w:rPr>
            </w:pPr>
          </w:p>
        </w:tc>
        <w:tc>
          <w:tcPr>
            <w:tcW w:w="2988" w:type="dxa"/>
          </w:tcPr>
          <w:p w14:paraId="0E57C52B" w14:textId="77777777" w:rsidR="009553B3" w:rsidRPr="009553B3" w:rsidRDefault="009553B3" w:rsidP="00D71328">
            <w:pPr>
              <w:jc w:val="center"/>
              <w:rPr>
                <w:rFonts w:ascii="Arial" w:hAnsi="Arial" w:cs="Arial"/>
              </w:rPr>
            </w:pPr>
          </w:p>
        </w:tc>
      </w:tr>
      <w:tr w:rsidR="009553B3" w:rsidRPr="009553B3" w14:paraId="0F6FA690" w14:textId="77777777" w:rsidTr="00D71328">
        <w:tc>
          <w:tcPr>
            <w:tcW w:w="2340" w:type="dxa"/>
          </w:tcPr>
          <w:p w14:paraId="512302AB" w14:textId="77777777" w:rsidR="009553B3" w:rsidRPr="009553B3" w:rsidRDefault="009553B3" w:rsidP="00D71328">
            <w:pPr>
              <w:rPr>
                <w:rFonts w:ascii="Arial" w:hAnsi="Arial" w:cs="Arial"/>
              </w:rPr>
            </w:pPr>
            <w:r w:rsidRPr="009553B3">
              <w:rPr>
                <w:rFonts w:ascii="Arial" w:hAnsi="Arial" w:cs="Arial"/>
              </w:rPr>
              <w:t>showers</w:t>
            </w:r>
          </w:p>
        </w:tc>
        <w:tc>
          <w:tcPr>
            <w:tcW w:w="2520" w:type="dxa"/>
          </w:tcPr>
          <w:p w14:paraId="472A4857" w14:textId="77777777" w:rsidR="009553B3" w:rsidRPr="009553B3" w:rsidRDefault="009553B3" w:rsidP="00D71328">
            <w:pPr>
              <w:jc w:val="center"/>
              <w:rPr>
                <w:rFonts w:ascii="Arial" w:hAnsi="Arial" w:cs="Arial"/>
              </w:rPr>
            </w:pPr>
            <w:r w:rsidRPr="009553B3">
              <w:rPr>
                <w:rFonts w:ascii="Arial" w:hAnsi="Arial" w:cs="Arial"/>
              </w:rPr>
              <w:t>12</w:t>
            </w:r>
          </w:p>
        </w:tc>
        <w:tc>
          <w:tcPr>
            <w:tcW w:w="1620" w:type="dxa"/>
          </w:tcPr>
          <w:p w14:paraId="3C2612DD" w14:textId="77777777" w:rsidR="009553B3" w:rsidRPr="009553B3" w:rsidRDefault="009553B3" w:rsidP="00D71328">
            <w:pPr>
              <w:jc w:val="center"/>
              <w:rPr>
                <w:rFonts w:ascii="Arial" w:hAnsi="Arial" w:cs="Arial"/>
              </w:rPr>
            </w:pPr>
          </w:p>
        </w:tc>
        <w:tc>
          <w:tcPr>
            <w:tcW w:w="2988" w:type="dxa"/>
          </w:tcPr>
          <w:p w14:paraId="1BAE7949" w14:textId="77777777" w:rsidR="009553B3" w:rsidRPr="009553B3" w:rsidRDefault="009553B3" w:rsidP="00D71328">
            <w:pPr>
              <w:jc w:val="center"/>
              <w:rPr>
                <w:rFonts w:ascii="Arial" w:hAnsi="Arial" w:cs="Arial"/>
              </w:rPr>
            </w:pPr>
          </w:p>
        </w:tc>
      </w:tr>
      <w:tr w:rsidR="009553B3" w:rsidRPr="009553B3" w14:paraId="08AA0B05" w14:textId="77777777" w:rsidTr="00D71328">
        <w:tc>
          <w:tcPr>
            <w:tcW w:w="2340" w:type="dxa"/>
          </w:tcPr>
          <w:p w14:paraId="495588E6" w14:textId="77777777" w:rsidR="009553B3" w:rsidRPr="009553B3" w:rsidRDefault="009553B3" w:rsidP="00D71328">
            <w:pPr>
              <w:rPr>
                <w:rFonts w:ascii="Arial" w:hAnsi="Arial" w:cs="Arial"/>
              </w:rPr>
            </w:pPr>
            <w:r w:rsidRPr="009553B3">
              <w:rPr>
                <w:rFonts w:ascii="Arial" w:hAnsi="Arial" w:cs="Arial"/>
              </w:rPr>
              <w:t>toilets</w:t>
            </w:r>
          </w:p>
        </w:tc>
        <w:tc>
          <w:tcPr>
            <w:tcW w:w="2520" w:type="dxa"/>
          </w:tcPr>
          <w:p w14:paraId="7171CE4C" w14:textId="77777777" w:rsidR="009553B3" w:rsidRPr="009553B3" w:rsidRDefault="009553B3" w:rsidP="00D71328">
            <w:pPr>
              <w:jc w:val="center"/>
              <w:rPr>
                <w:rFonts w:ascii="Arial" w:hAnsi="Arial" w:cs="Arial"/>
              </w:rPr>
            </w:pPr>
            <w:r w:rsidRPr="009553B3">
              <w:rPr>
                <w:rFonts w:ascii="Arial" w:hAnsi="Arial" w:cs="Arial"/>
              </w:rPr>
              <w:t>19</w:t>
            </w:r>
          </w:p>
        </w:tc>
        <w:tc>
          <w:tcPr>
            <w:tcW w:w="1620" w:type="dxa"/>
          </w:tcPr>
          <w:p w14:paraId="36042548" w14:textId="77777777" w:rsidR="009553B3" w:rsidRPr="009553B3" w:rsidRDefault="009553B3" w:rsidP="00D71328">
            <w:pPr>
              <w:jc w:val="center"/>
              <w:rPr>
                <w:rFonts w:ascii="Arial" w:hAnsi="Arial" w:cs="Arial"/>
              </w:rPr>
            </w:pPr>
          </w:p>
        </w:tc>
        <w:tc>
          <w:tcPr>
            <w:tcW w:w="2988" w:type="dxa"/>
          </w:tcPr>
          <w:p w14:paraId="581715BE" w14:textId="77777777" w:rsidR="009553B3" w:rsidRPr="009553B3" w:rsidRDefault="009553B3" w:rsidP="00D71328">
            <w:pPr>
              <w:jc w:val="center"/>
              <w:rPr>
                <w:rFonts w:ascii="Arial" w:hAnsi="Arial" w:cs="Arial"/>
              </w:rPr>
            </w:pPr>
          </w:p>
        </w:tc>
      </w:tr>
      <w:tr w:rsidR="009553B3" w:rsidRPr="009553B3" w14:paraId="4EFD7A58" w14:textId="77777777" w:rsidTr="00D71328">
        <w:trPr>
          <w:trHeight w:val="116"/>
        </w:trPr>
        <w:tc>
          <w:tcPr>
            <w:tcW w:w="2340" w:type="dxa"/>
          </w:tcPr>
          <w:p w14:paraId="7E756EFE" w14:textId="77777777" w:rsidR="009553B3" w:rsidRPr="009553B3" w:rsidRDefault="009553B3" w:rsidP="00D71328">
            <w:pPr>
              <w:jc w:val="right"/>
              <w:rPr>
                <w:rFonts w:ascii="Arial" w:hAnsi="Arial" w:cs="Arial"/>
                <w:b/>
                <w:bCs/>
                <w:i/>
                <w:iCs/>
              </w:rPr>
            </w:pPr>
            <w:r w:rsidRPr="009553B3">
              <w:rPr>
                <w:rFonts w:ascii="Arial" w:hAnsi="Arial" w:cs="Arial"/>
                <w:b/>
                <w:bCs/>
                <w:i/>
                <w:iCs/>
              </w:rPr>
              <w:t>Total</w:t>
            </w:r>
          </w:p>
        </w:tc>
        <w:tc>
          <w:tcPr>
            <w:tcW w:w="2520" w:type="dxa"/>
          </w:tcPr>
          <w:p w14:paraId="7A2FFE9B" w14:textId="77777777" w:rsidR="009553B3" w:rsidRPr="009553B3" w:rsidRDefault="009553B3" w:rsidP="00D71328">
            <w:pPr>
              <w:jc w:val="center"/>
              <w:rPr>
                <w:rFonts w:ascii="Arial" w:hAnsi="Arial" w:cs="Arial"/>
                <w:b/>
                <w:bCs/>
                <w:i/>
                <w:iCs/>
              </w:rPr>
            </w:pPr>
            <w:r w:rsidRPr="009553B3">
              <w:rPr>
                <w:rFonts w:ascii="Arial" w:hAnsi="Arial" w:cs="Arial"/>
                <w:b/>
                <w:bCs/>
                <w:i/>
                <w:iCs/>
              </w:rPr>
              <w:t>59.5</w:t>
            </w:r>
          </w:p>
        </w:tc>
        <w:tc>
          <w:tcPr>
            <w:tcW w:w="1620" w:type="dxa"/>
          </w:tcPr>
          <w:p w14:paraId="1E4775B9" w14:textId="77777777" w:rsidR="009553B3" w:rsidRPr="009553B3" w:rsidRDefault="009553B3" w:rsidP="00D71328">
            <w:pPr>
              <w:jc w:val="center"/>
              <w:rPr>
                <w:rFonts w:ascii="Arial" w:hAnsi="Arial" w:cs="Arial"/>
              </w:rPr>
            </w:pPr>
          </w:p>
        </w:tc>
        <w:tc>
          <w:tcPr>
            <w:tcW w:w="2988" w:type="dxa"/>
          </w:tcPr>
          <w:p w14:paraId="367C05F6" w14:textId="77777777" w:rsidR="009553B3" w:rsidRPr="009553B3" w:rsidRDefault="009553B3" w:rsidP="00D71328">
            <w:pPr>
              <w:jc w:val="center"/>
              <w:rPr>
                <w:rFonts w:ascii="Arial" w:hAnsi="Arial" w:cs="Arial"/>
              </w:rPr>
            </w:pPr>
          </w:p>
        </w:tc>
      </w:tr>
    </w:tbl>
    <w:p w14:paraId="6D4B62D9" w14:textId="77777777" w:rsidR="009553B3" w:rsidRDefault="009553B3" w:rsidP="004D7C84">
      <w:pPr>
        <w:ind w:hanging="720"/>
        <w:rPr>
          <w:rFonts w:eastAsia="Open Sans"/>
        </w:rPr>
      </w:pPr>
    </w:p>
    <w:p w14:paraId="001C19B8" w14:textId="77777777" w:rsidR="009553B3" w:rsidRPr="009553B3" w:rsidRDefault="009553B3" w:rsidP="004D7C84">
      <w:pPr>
        <w:ind w:hanging="720"/>
        <w:rPr>
          <w:rFonts w:eastAsia="Open Sans"/>
        </w:rPr>
      </w:pPr>
    </w:p>
    <w:p w14:paraId="5113571F"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Using the scale 1 gallon = 1 ml, calculate how much water you will use in your model.</w:t>
      </w:r>
    </w:p>
    <w:tbl>
      <w:tblPr>
        <w:tblStyle w:val="TableGrid"/>
        <w:tblW w:w="0" w:type="auto"/>
        <w:tblInd w:w="720" w:type="dxa"/>
        <w:tblLook w:val="04A0" w:firstRow="1" w:lastRow="0" w:firstColumn="1" w:lastColumn="0" w:noHBand="0" w:noVBand="1"/>
      </w:tblPr>
      <w:tblGrid>
        <w:gridCol w:w="2214"/>
        <w:gridCol w:w="2934"/>
        <w:gridCol w:w="2880"/>
      </w:tblGrid>
      <w:tr w:rsidR="009553B3" w:rsidRPr="009553B3" w14:paraId="2C9A2AD9" w14:textId="77777777" w:rsidTr="009553B3">
        <w:trPr>
          <w:trHeight w:val="109"/>
        </w:trPr>
        <w:tc>
          <w:tcPr>
            <w:tcW w:w="2214" w:type="dxa"/>
            <w:shd w:val="clear" w:color="auto" w:fill="6091BA"/>
          </w:tcPr>
          <w:p w14:paraId="6E0231B4" w14:textId="77777777" w:rsidR="009553B3" w:rsidRDefault="009553B3" w:rsidP="009553B3">
            <w:pPr>
              <w:jc w:val="center"/>
              <w:rPr>
                <w:rFonts w:ascii="Arial" w:hAnsi="Arial" w:cs="Arial"/>
                <w:b/>
                <w:bCs/>
                <w:color w:val="FFFFFF" w:themeColor="background1"/>
                <w:sz w:val="10"/>
                <w:szCs w:val="10"/>
              </w:rPr>
            </w:pPr>
          </w:p>
          <w:p w14:paraId="6539AEC4" w14:textId="77777777" w:rsidR="009553B3" w:rsidRPr="009553B3" w:rsidRDefault="009553B3" w:rsidP="009553B3">
            <w:pPr>
              <w:jc w:val="center"/>
              <w:rPr>
                <w:rFonts w:ascii="Arial" w:hAnsi="Arial" w:cs="Arial"/>
                <w:b/>
                <w:bCs/>
                <w:color w:val="FFFFFF" w:themeColor="background1"/>
              </w:rPr>
            </w:pPr>
            <w:r w:rsidRPr="009553B3">
              <w:rPr>
                <w:rFonts w:ascii="Arial" w:hAnsi="Arial" w:cs="Arial"/>
                <w:b/>
                <w:bCs/>
                <w:color w:val="FFFFFF" w:themeColor="background1"/>
              </w:rPr>
              <w:t>Fixture</w:t>
            </w:r>
          </w:p>
        </w:tc>
        <w:tc>
          <w:tcPr>
            <w:tcW w:w="2934" w:type="dxa"/>
            <w:shd w:val="clear" w:color="auto" w:fill="6091BA"/>
          </w:tcPr>
          <w:p w14:paraId="70F27017" w14:textId="77777777" w:rsidR="009553B3" w:rsidRDefault="009553B3" w:rsidP="009553B3">
            <w:pPr>
              <w:jc w:val="center"/>
              <w:rPr>
                <w:rFonts w:ascii="Arial" w:hAnsi="Arial" w:cs="Arial"/>
                <w:b/>
                <w:bCs/>
                <w:color w:val="FFFFFF" w:themeColor="background1"/>
                <w:sz w:val="10"/>
                <w:szCs w:val="10"/>
              </w:rPr>
            </w:pPr>
          </w:p>
          <w:p w14:paraId="1FC308DC" w14:textId="77777777" w:rsidR="009553B3" w:rsidRPr="009553B3" w:rsidRDefault="009553B3" w:rsidP="009553B3">
            <w:pPr>
              <w:jc w:val="center"/>
              <w:rPr>
                <w:rFonts w:ascii="Arial" w:hAnsi="Arial" w:cs="Arial"/>
                <w:b/>
                <w:bCs/>
                <w:color w:val="FFFFFF" w:themeColor="background1"/>
              </w:rPr>
            </w:pPr>
            <w:r w:rsidRPr="009553B3">
              <w:rPr>
                <w:rFonts w:ascii="Arial" w:hAnsi="Arial" w:cs="Arial"/>
                <w:b/>
                <w:bCs/>
                <w:color w:val="FFFFFF" w:themeColor="background1"/>
              </w:rPr>
              <w:t>Daily Use (gallons)</w:t>
            </w:r>
          </w:p>
        </w:tc>
        <w:tc>
          <w:tcPr>
            <w:tcW w:w="2880" w:type="dxa"/>
            <w:shd w:val="clear" w:color="auto" w:fill="6091BA"/>
          </w:tcPr>
          <w:p w14:paraId="1837A5FC" w14:textId="77777777" w:rsidR="009553B3" w:rsidRDefault="009553B3" w:rsidP="009553B3">
            <w:pPr>
              <w:pStyle w:val="ListParagraph"/>
              <w:ind w:left="0"/>
              <w:jc w:val="center"/>
              <w:rPr>
                <w:rFonts w:ascii="Arial" w:hAnsi="Arial" w:cs="Arial"/>
                <w:b/>
                <w:bCs/>
                <w:color w:val="FFFFFF" w:themeColor="background1"/>
                <w:sz w:val="10"/>
                <w:szCs w:val="10"/>
              </w:rPr>
            </w:pPr>
          </w:p>
          <w:p w14:paraId="29E761A8" w14:textId="77777777" w:rsidR="009553B3" w:rsidRPr="009553B3" w:rsidRDefault="009553B3" w:rsidP="009553B3">
            <w:pPr>
              <w:pStyle w:val="ListParagraph"/>
              <w:ind w:left="0"/>
              <w:jc w:val="center"/>
              <w:rPr>
                <w:rFonts w:ascii="Arial" w:hAnsi="Arial" w:cs="Arial"/>
                <w:b/>
                <w:bCs/>
                <w:color w:val="FFFFFF" w:themeColor="background1"/>
              </w:rPr>
            </w:pPr>
            <w:r w:rsidRPr="009553B3">
              <w:rPr>
                <w:rFonts w:ascii="Arial" w:hAnsi="Arial" w:cs="Arial"/>
                <w:b/>
                <w:bCs/>
                <w:color w:val="FFFFFF" w:themeColor="background1"/>
              </w:rPr>
              <w:t>Daily Use (ml)</w:t>
            </w:r>
          </w:p>
        </w:tc>
      </w:tr>
      <w:tr w:rsidR="009553B3" w:rsidRPr="009553B3" w14:paraId="491B7383" w14:textId="77777777" w:rsidTr="00D71328">
        <w:tc>
          <w:tcPr>
            <w:tcW w:w="2214" w:type="dxa"/>
          </w:tcPr>
          <w:p w14:paraId="316A7EE1" w14:textId="77777777" w:rsidR="009553B3" w:rsidRPr="009553B3" w:rsidRDefault="009553B3" w:rsidP="00D71328">
            <w:pPr>
              <w:rPr>
                <w:rFonts w:ascii="Arial" w:hAnsi="Arial" w:cs="Arial"/>
              </w:rPr>
            </w:pPr>
            <w:r w:rsidRPr="009553B3">
              <w:rPr>
                <w:rFonts w:ascii="Arial" w:hAnsi="Arial" w:cs="Arial"/>
              </w:rPr>
              <w:t>baths</w:t>
            </w:r>
          </w:p>
        </w:tc>
        <w:tc>
          <w:tcPr>
            <w:tcW w:w="2934" w:type="dxa"/>
          </w:tcPr>
          <w:p w14:paraId="5D92527B" w14:textId="77777777" w:rsidR="009553B3" w:rsidRPr="009553B3" w:rsidRDefault="009553B3" w:rsidP="00D71328">
            <w:pPr>
              <w:pStyle w:val="ListParagraph"/>
              <w:ind w:left="0"/>
              <w:jc w:val="center"/>
              <w:rPr>
                <w:rFonts w:ascii="Arial" w:hAnsi="Arial" w:cs="Arial"/>
              </w:rPr>
            </w:pPr>
          </w:p>
        </w:tc>
        <w:tc>
          <w:tcPr>
            <w:tcW w:w="2880" w:type="dxa"/>
          </w:tcPr>
          <w:p w14:paraId="5173233B" w14:textId="77777777" w:rsidR="009553B3" w:rsidRPr="009553B3" w:rsidRDefault="009553B3" w:rsidP="00D71328">
            <w:pPr>
              <w:pStyle w:val="ListParagraph"/>
              <w:ind w:left="0"/>
              <w:jc w:val="center"/>
              <w:rPr>
                <w:rFonts w:ascii="Arial" w:hAnsi="Arial" w:cs="Arial"/>
              </w:rPr>
            </w:pPr>
          </w:p>
        </w:tc>
      </w:tr>
      <w:tr w:rsidR="009553B3" w:rsidRPr="009553B3" w14:paraId="74A6CB31" w14:textId="77777777" w:rsidTr="00D71328">
        <w:tc>
          <w:tcPr>
            <w:tcW w:w="2214" w:type="dxa"/>
          </w:tcPr>
          <w:p w14:paraId="3D2B43B4" w14:textId="77777777" w:rsidR="009553B3" w:rsidRPr="009553B3" w:rsidRDefault="009553B3" w:rsidP="00D71328">
            <w:pPr>
              <w:rPr>
                <w:rFonts w:ascii="Arial" w:hAnsi="Arial" w:cs="Arial"/>
              </w:rPr>
            </w:pPr>
            <w:r w:rsidRPr="009553B3">
              <w:rPr>
                <w:rFonts w:ascii="Arial" w:hAnsi="Arial" w:cs="Arial"/>
              </w:rPr>
              <w:t>clothes washers</w:t>
            </w:r>
          </w:p>
        </w:tc>
        <w:tc>
          <w:tcPr>
            <w:tcW w:w="2934" w:type="dxa"/>
          </w:tcPr>
          <w:p w14:paraId="3FD1256F" w14:textId="77777777" w:rsidR="009553B3" w:rsidRPr="009553B3" w:rsidRDefault="009553B3" w:rsidP="00D71328">
            <w:pPr>
              <w:pStyle w:val="ListParagraph"/>
              <w:ind w:left="0"/>
              <w:jc w:val="center"/>
              <w:rPr>
                <w:rFonts w:ascii="Arial" w:hAnsi="Arial" w:cs="Arial"/>
              </w:rPr>
            </w:pPr>
          </w:p>
        </w:tc>
        <w:tc>
          <w:tcPr>
            <w:tcW w:w="2880" w:type="dxa"/>
          </w:tcPr>
          <w:p w14:paraId="5595F362" w14:textId="77777777" w:rsidR="009553B3" w:rsidRPr="009553B3" w:rsidRDefault="009553B3" w:rsidP="00D71328">
            <w:pPr>
              <w:pStyle w:val="ListParagraph"/>
              <w:ind w:left="0"/>
              <w:jc w:val="center"/>
              <w:rPr>
                <w:rFonts w:ascii="Arial" w:hAnsi="Arial" w:cs="Arial"/>
              </w:rPr>
            </w:pPr>
          </w:p>
        </w:tc>
      </w:tr>
      <w:tr w:rsidR="009553B3" w:rsidRPr="009553B3" w14:paraId="09070E20" w14:textId="77777777" w:rsidTr="00D71328">
        <w:tc>
          <w:tcPr>
            <w:tcW w:w="2214" w:type="dxa"/>
          </w:tcPr>
          <w:p w14:paraId="3DCE19C7" w14:textId="77777777" w:rsidR="009553B3" w:rsidRPr="009553B3" w:rsidRDefault="009553B3" w:rsidP="00D71328">
            <w:pPr>
              <w:rPr>
                <w:rFonts w:ascii="Arial" w:hAnsi="Arial" w:cs="Arial"/>
              </w:rPr>
            </w:pPr>
            <w:r w:rsidRPr="009553B3">
              <w:rPr>
                <w:rFonts w:ascii="Arial" w:hAnsi="Arial" w:cs="Arial"/>
              </w:rPr>
              <w:t>dish washers</w:t>
            </w:r>
          </w:p>
        </w:tc>
        <w:tc>
          <w:tcPr>
            <w:tcW w:w="2934" w:type="dxa"/>
          </w:tcPr>
          <w:p w14:paraId="26BFAE40" w14:textId="77777777" w:rsidR="009553B3" w:rsidRPr="009553B3" w:rsidRDefault="009553B3" w:rsidP="00D71328">
            <w:pPr>
              <w:pStyle w:val="ListParagraph"/>
              <w:ind w:left="0"/>
              <w:jc w:val="center"/>
              <w:rPr>
                <w:rFonts w:ascii="Arial" w:hAnsi="Arial" w:cs="Arial"/>
              </w:rPr>
            </w:pPr>
          </w:p>
        </w:tc>
        <w:tc>
          <w:tcPr>
            <w:tcW w:w="2880" w:type="dxa"/>
          </w:tcPr>
          <w:p w14:paraId="228CA79E" w14:textId="77777777" w:rsidR="009553B3" w:rsidRPr="009553B3" w:rsidRDefault="009553B3" w:rsidP="00D71328">
            <w:pPr>
              <w:pStyle w:val="ListParagraph"/>
              <w:ind w:left="0"/>
              <w:jc w:val="center"/>
              <w:rPr>
                <w:rFonts w:ascii="Arial" w:hAnsi="Arial" w:cs="Arial"/>
              </w:rPr>
            </w:pPr>
          </w:p>
        </w:tc>
      </w:tr>
      <w:tr w:rsidR="009553B3" w:rsidRPr="009553B3" w14:paraId="07B83D84" w14:textId="77777777" w:rsidTr="00D71328">
        <w:tc>
          <w:tcPr>
            <w:tcW w:w="2214" w:type="dxa"/>
          </w:tcPr>
          <w:p w14:paraId="6EB59E2A" w14:textId="77777777" w:rsidR="009553B3" w:rsidRPr="009553B3" w:rsidRDefault="009553B3" w:rsidP="00D71328">
            <w:pPr>
              <w:rPr>
                <w:rFonts w:ascii="Arial" w:hAnsi="Arial" w:cs="Arial"/>
              </w:rPr>
            </w:pPr>
            <w:r w:rsidRPr="009553B3">
              <w:rPr>
                <w:rFonts w:ascii="Arial" w:hAnsi="Arial" w:cs="Arial"/>
              </w:rPr>
              <w:t>faucets</w:t>
            </w:r>
          </w:p>
        </w:tc>
        <w:tc>
          <w:tcPr>
            <w:tcW w:w="2934" w:type="dxa"/>
          </w:tcPr>
          <w:p w14:paraId="4881A878" w14:textId="77777777" w:rsidR="009553B3" w:rsidRPr="009553B3" w:rsidRDefault="009553B3" w:rsidP="00D71328">
            <w:pPr>
              <w:pStyle w:val="ListParagraph"/>
              <w:ind w:left="0"/>
              <w:jc w:val="center"/>
              <w:rPr>
                <w:rFonts w:ascii="Arial" w:hAnsi="Arial" w:cs="Arial"/>
              </w:rPr>
            </w:pPr>
          </w:p>
        </w:tc>
        <w:tc>
          <w:tcPr>
            <w:tcW w:w="2880" w:type="dxa"/>
          </w:tcPr>
          <w:p w14:paraId="3128DD22" w14:textId="77777777" w:rsidR="009553B3" w:rsidRPr="009553B3" w:rsidRDefault="009553B3" w:rsidP="00D71328">
            <w:pPr>
              <w:pStyle w:val="ListParagraph"/>
              <w:ind w:left="0"/>
              <w:jc w:val="center"/>
              <w:rPr>
                <w:rFonts w:ascii="Arial" w:hAnsi="Arial" w:cs="Arial"/>
              </w:rPr>
            </w:pPr>
          </w:p>
        </w:tc>
      </w:tr>
      <w:tr w:rsidR="009553B3" w:rsidRPr="009553B3" w14:paraId="71A76D23" w14:textId="77777777" w:rsidTr="00D71328">
        <w:tc>
          <w:tcPr>
            <w:tcW w:w="2214" w:type="dxa"/>
          </w:tcPr>
          <w:p w14:paraId="421CB477" w14:textId="77777777" w:rsidR="009553B3" w:rsidRPr="009553B3" w:rsidRDefault="009553B3" w:rsidP="00D71328">
            <w:pPr>
              <w:rPr>
                <w:rFonts w:ascii="Arial" w:hAnsi="Arial" w:cs="Arial"/>
              </w:rPr>
            </w:pPr>
            <w:r w:rsidRPr="009553B3">
              <w:rPr>
                <w:rFonts w:ascii="Arial" w:hAnsi="Arial" w:cs="Arial"/>
              </w:rPr>
              <w:t>showers</w:t>
            </w:r>
          </w:p>
        </w:tc>
        <w:tc>
          <w:tcPr>
            <w:tcW w:w="2934" w:type="dxa"/>
          </w:tcPr>
          <w:p w14:paraId="624405F5" w14:textId="77777777" w:rsidR="009553B3" w:rsidRPr="009553B3" w:rsidRDefault="009553B3" w:rsidP="00D71328">
            <w:pPr>
              <w:pStyle w:val="ListParagraph"/>
              <w:ind w:left="0"/>
              <w:jc w:val="center"/>
              <w:rPr>
                <w:rFonts w:ascii="Arial" w:hAnsi="Arial" w:cs="Arial"/>
              </w:rPr>
            </w:pPr>
          </w:p>
        </w:tc>
        <w:tc>
          <w:tcPr>
            <w:tcW w:w="2880" w:type="dxa"/>
          </w:tcPr>
          <w:p w14:paraId="66A561D7" w14:textId="77777777" w:rsidR="009553B3" w:rsidRPr="009553B3" w:rsidRDefault="009553B3" w:rsidP="00D71328">
            <w:pPr>
              <w:pStyle w:val="ListParagraph"/>
              <w:ind w:left="0"/>
              <w:jc w:val="center"/>
              <w:rPr>
                <w:rFonts w:ascii="Arial" w:hAnsi="Arial" w:cs="Arial"/>
              </w:rPr>
            </w:pPr>
          </w:p>
        </w:tc>
      </w:tr>
      <w:tr w:rsidR="009553B3" w:rsidRPr="009553B3" w14:paraId="1F6893DE" w14:textId="77777777" w:rsidTr="00D71328">
        <w:tc>
          <w:tcPr>
            <w:tcW w:w="2214" w:type="dxa"/>
          </w:tcPr>
          <w:p w14:paraId="3F12D778" w14:textId="77777777" w:rsidR="009553B3" w:rsidRPr="009553B3" w:rsidRDefault="009553B3" w:rsidP="00D71328">
            <w:pPr>
              <w:rPr>
                <w:rFonts w:ascii="Arial" w:hAnsi="Arial" w:cs="Arial"/>
              </w:rPr>
            </w:pPr>
            <w:r w:rsidRPr="009553B3">
              <w:rPr>
                <w:rFonts w:ascii="Arial" w:hAnsi="Arial" w:cs="Arial"/>
              </w:rPr>
              <w:t xml:space="preserve">toilets </w:t>
            </w:r>
          </w:p>
        </w:tc>
        <w:tc>
          <w:tcPr>
            <w:tcW w:w="2934" w:type="dxa"/>
          </w:tcPr>
          <w:p w14:paraId="50E0E4E5" w14:textId="77777777" w:rsidR="009553B3" w:rsidRPr="009553B3" w:rsidRDefault="009553B3" w:rsidP="00D71328">
            <w:pPr>
              <w:pStyle w:val="ListParagraph"/>
              <w:ind w:left="0"/>
              <w:jc w:val="center"/>
              <w:rPr>
                <w:rFonts w:ascii="Arial" w:hAnsi="Arial" w:cs="Arial"/>
              </w:rPr>
            </w:pPr>
          </w:p>
        </w:tc>
        <w:tc>
          <w:tcPr>
            <w:tcW w:w="2880" w:type="dxa"/>
          </w:tcPr>
          <w:p w14:paraId="5EB9F7E9" w14:textId="77777777" w:rsidR="009553B3" w:rsidRPr="009553B3" w:rsidRDefault="009553B3" w:rsidP="00D71328">
            <w:pPr>
              <w:pStyle w:val="ListParagraph"/>
              <w:ind w:left="0"/>
              <w:jc w:val="center"/>
              <w:rPr>
                <w:rFonts w:ascii="Arial" w:hAnsi="Arial" w:cs="Arial"/>
              </w:rPr>
            </w:pPr>
          </w:p>
        </w:tc>
      </w:tr>
    </w:tbl>
    <w:p w14:paraId="09FD668C" w14:textId="77777777" w:rsidR="009553B3" w:rsidRPr="009553B3" w:rsidRDefault="009553B3" w:rsidP="009553B3">
      <w:pPr>
        <w:pStyle w:val="ListParagraph"/>
        <w:numPr>
          <w:ilvl w:val="0"/>
          <w:numId w:val="1"/>
        </w:numPr>
        <w:tabs>
          <w:tab w:val="left" w:pos="360"/>
        </w:tabs>
        <w:spacing w:before="360" w:after="120"/>
        <w:ind w:left="360"/>
        <w:rPr>
          <w:rFonts w:ascii="Arial" w:hAnsi="Arial" w:cs="Arial"/>
        </w:rPr>
      </w:pPr>
      <w:r w:rsidRPr="009553B3">
        <w:rPr>
          <w:rFonts w:ascii="Arial" w:hAnsi="Arial" w:cs="Arial"/>
        </w:rPr>
        <w:t>Starting with baths, measure out the amount calculated in step 2 into the cup.</w:t>
      </w:r>
    </w:p>
    <w:p w14:paraId="5953B37E"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Pour the cup into the labeled funnel.</w:t>
      </w:r>
    </w:p>
    <w:p w14:paraId="7B19D02C"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Repeat steps 3 and 4 for each fixture.</w:t>
      </w:r>
    </w:p>
    <w:p w14:paraId="28541B4D"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Make observations about what happens to the water. Do any change color?</w:t>
      </w:r>
    </w:p>
    <w:p w14:paraId="3DA8216E" w14:textId="77777777" w:rsidR="009553B3" w:rsidRPr="009553B3" w:rsidRDefault="009553B3" w:rsidP="009553B3">
      <w:pPr>
        <w:tabs>
          <w:tab w:val="left" w:pos="360"/>
        </w:tabs>
        <w:spacing w:after="120"/>
        <w:ind w:left="360"/>
      </w:pPr>
    </w:p>
    <w:p w14:paraId="7617453C" w14:textId="77777777" w:rsidR="009553B3" w:rsidRPr="009553B3" w:rsidRDefault="009553B3" w:rsidP="009553B3">
      <w:pPr>
        <w:tabs>
          <w:tab w:val="left" w:pos="360"/>
        </w:tabs>
        <w:spacing w:after="120"/>
        <w:ind w:left="360"/>
      </w:pPr>
      <w:r w:rsidRPr="009553B3">
        <w:t>How much water is in the cup on the bottom labeled “graywater”?</w:t>
      </w:r>
    </w:p>
    <w:p w14:paraId="75C80B8D" w14:textId="77777777" w:rsidR="009553B3" w:rsidRDefault="009553B3" w:rsidP="004D7C84">
      <w:pPr>
        <w:ind w:hanging="720"/>
        <w:rPr>
          <w:rFonts w:ascii="Open Sans" w:eastAsia="Open Sans" w:hAnsi="Open Sans" w:cs="Open Sans"/>
        </w:rPr>
      </w:pPr>
    </w:p>
    <w:p w14:paraId="16700AB3" w14:textId="77777777" w:rsidR="009553B3" w:rsidRDefault="009553B3" w:rsidP="004D7C84">
      <w:pPr>
        <w:ind w:hanging="720"/>
        <w:rPr>
          <w:rFonts w:ascii="Open Sans" w:eastAsia="Open Sans" w:hAnsi="Open Sans" w:cs="Open Sans"/>
        </w:rPr>
      </w:pPr>
    </w:p>
    <w:p w14:paraId="63572CD9" w14:textId="77777777" w:rsidR="009553B3" w:rsidRDefault="009553B3" w:rsidP="004D7C84">
      <w:pPr>
        <w:ind w:hanging="720"/>
        <w:rPr>
          <w:rFonts w:ascii="Open Sans" w:eastAsia="Open Sans" w:hAnsi="Open Sans" w:cs="Open Sans"/>
        </w:rPr>
      </w:pPr>
    </w:p>
    <w:p w14:paraId="22606709" w14:textId="77777777" w:rsidR="009553B3" w:rsidRDefault="009553B3" w:rsidP="004D7C84">
      <w:pPr>
        <w:ind w:hanging="720"/>
        <w:rPr>
          <w:rFonts w:ascii="Open Sans" w:eastAsia="Open Sans" w:hAnsi="Open Sans" w:cs="Open Sans"/>
        </w:rPr>
      </w:pPr>
    </w:p>
    <w:p w14:paraId="675D94D1" w14:textId="77777777" w:rsidR="009553B3" w:rsidRDefault="009553B3" w:rsidP="004D7C84">
      <w:pPr>
        <w:ind w:hanging="720"/>
        <w:rPr>
          <w:rFonts w:ascii="Open Sans" w:eastAsia="Open Sans" w:hAnsi="Open Sans" w:cs="Open Sans"/>
        </w:rPr>
      </w:pPr>
    </w:p>
    <w:p w14:paraId="0C22F9E2" w14:textId="77777777" w:rsidR="009553B3" w:rsidRDefault="009553B3" w:rsidP="004D7C84">
      <w:pPr>
        <w:ind w:hanging="720"/>
        <w:rPr>
          <w:rFonts w:ascii="Open Sans" w:eastAsia="Open Sans" w:hAnsi="Open Sans" w:cs="Open Sans"/>
        </w:rPr>
      </w:pPr>
    </w:p>
    <w:p w14:paraId="34D9126B" w14:textId="77777777" w:rsidR="009553B3" w:rsidRDefault="009553B3" w:rsidP="004D7C84">
      <w:pPr>
        <w:ind w:hanging="720"/>
        <w:rPr>
          <w:rFonts w:ascii="Open Sans" w:eastAsia="Open Sans" w:hAnsi="Open Sans" w:cs="Open Sans"/>
        </w:rPr>
      </w:pPr>
    </w:p>
    <w:p w14:paraId="06A45902" w14:textId="77777777" w:rsidR="009553B3" w:rsidRPr="009553B3" w:rsidRDefault="009553B3" w:rsidP="004D7C84">
      <w:pPr>
        <w:ind w:hanging="720"/>
        <w:rPr>
          <w:rFonts w:ascii="Open Sans" w:eastAsia="Open Sans" w:hAnsi="Open Sans" w:cs="Open Sans"/>
          <w:sz w:val="10"/>
          <w:szCs w:val="10"/>
        </w:rPr>
      </w:pPr>
    </w:p>
    <w:p w14:paraId="69F755CD" w14:textId="77777777" w:rsidR="009553B3" w:rsidRPr="009553B3" w:rsidRDefault="009553B3" w:rsidP="009553B3">
      <w:pPr>
        <w:pStyle w:val="ListParagraph"/>
        <w:numPr>
          <w:ilvl w:val="0"/>
          <w:numId w:val="1"/>
        </w:numPr>
        <w:tabs>
          <w:tab w:val="left" w:pos="360"/>
        </w:tabs>
        <w:spacing w:before="240" w:after="120"/>
        <w:ind w:left="360"/>
        <w:contextualSpacing w:val="0"/>
        <w:rPr>
          <w:rFonts w:ascii="Arial" w:hAnsi="Arial" w:cs="Arial"/>
        </w:rPr>
      </w:pPr>
      <w:r w:rsidRPr="009553B3">
        <w:rPr>
          <w:rFonts w:ascii="Arial" w:hAnsi="Arial" w:cs="Arial"/>
        </w:rPr>
        <w:t>The toilet is the only fixture in the house that does not require potable water to flush. It can use graywater. Using the amount of graywater your family generated, how many toilet flushes can you do?</w:t>
      </w:r>
    </w:p>
    <w:p w14:paraId="50A37C87" w14:textId="77777777" w:rsidR="009553B3" w:rsidRPr="009553B3" w:rsidRDefault="009553B3" w:rsidP="009553B3">
      <w:pPr>
        <w:tabs>
          <w:tab w:val="left" w:pos="360"/>
        </w:tabs>
        <w:spacing w:after="120"/>
        <w:ind w:left="360"/>
      </w:pPr>
      <w:r w:rsidRPr="009553B3">
        <w:t xml:space="preserve">Since our scale was 1 ml = 1 gallon, _______ gallons of graywater would have been produced in a real house. </w:t>
      </w:r>
    </w:p>
    <w:p w14:paraId="2AED25D4" w14:textId="77777777" w:rsidR="009553B3" w:rsidRPr="009553B3" w:rsidRDefault="009553B3" w:rsidP="009553B3">
      <w:pPr>
        <w:ind w:left="360"/>
      </w:pPr>
    </w:p>
    <w:p w14:paraId="66D1073C" w14:textId="77777777" w:rsidR="009553B3" w:rsidRDefault="009553B3" w:rsidP="009553B3">
      <w:pPr>
        <w:tabs>
          <w:tab w:val="left" w:pos="360"/>
        </w:tabs>
        <w:spacing w:after="120"/>
        <w:ind w:left="360"/>
      </w:pPr>
      <w:r w:rsidRPr="009553B3">
        <w:t>Now let’s calculate how many flushes we could use this graywater for in a low flow toilet</w:t>
      </w:r>
    </w:p>
    <w:p w14:paraId="7C0F8519" w14:textId="77777777" w:rsidR="009553B3" w:rsidRPr="009553B3" w:rsidRDefault="009553B3" w:rsidP="009553B3">
      <w:pPr>
        <w:tabs>
          <w:tab w:val="left" w:pos="360"/>
        </w:tabs>
        <w:spacing w:after="120"/>
        <w:ind w:left="360"/>
      </w:pPr>
    </w:p>
    <w:p w14:paraId="7A721D65" w14:textId="77777777" w:rsidR="009553B3" w:rsidRPr="009553B3" w:rsidRDefault="009553B3" w:rsidP="009553B3">
      <w:pPr>
        <w:tabs>
          <w:tab w:val="left" w:pos="360"/>
        </w:tabs>
        <w:ind w:left="360"/>
      </w:pPr>
      <w:r w:rsidRPr="009553B3">
        <w:tab/>
      </w:r>
      <w:r w:rsidRPr="009553B3">
        <w:tab/>
        <w:t>________</w:t>
      </w:r>
      <w:r w:rsidRPr="009553B3">
        <w:tab/>
        <w:t>÷</w:t>
      </w:r>
      <w:r w:rsidRPr="009553B3">
        <w:tab/>
      </w:r>
      <w:r w:rsidRPr="009553B3">
        <w:tab/>
        <w:t>1.5</w:t>
      </w:r>
      <w:r w:rsidRPr="009553B3">
        <w:tab/>
      </w:r>
      <w:r w:rsidRPr="009553B3">
        <w:tab/>
        <w:t>=</w:t>
      </w:r>
      <w:r w:rsidRPr="009553B3">
        <w:tab/>
      </w:r>
      <w:r w:rsidRPr="009553B3">
        <w:tab/>
        <w:t>_____</w:t>
      </w:r>
    </w:p>
    <w:p w14:paraId="06DE9BB7" w14:textId="77777777" w:rsidR="009553B3" w:rsidRPr="009553B3" w:rsidRDefault="009553B3" w:rsidP="009553B3">
      <w:pPr>
        <w:ind w:left="360" w:firstLine="360"/>
      </w:pPr>
      <w:r w:rsidRPr="009553B3">
        <w:t>gallons of graywater</w:t>
      </w:r>
      <w:r w:rsidRPr="009553B3">
        <w:tab/>
        <w:t xml:space="preserve">     </w:t>
      </w:r>
      <w:r>
        <w:t xml:space="preserve">           </w:t>
      </w:r>
      <w:r w:rsidRPr="009553B3">
        <w:t>gallons/flush</w:t>
      </w:r>
      <w:r w:rsidRPr="009553B3">
        <w:tab/>
      </w:r>
      <w:r w:rsidRPr="009553B3">
        <w:tab/>
      </w:r>
      <w:r w:rsidRPr="009553B3">
        <w:tab/>
        <w:t>flushes</w:t>
      </w:r>
    </w:p>
    <w:p w14:paraId="25085DE0" w14:textId="77777777" w:rsidR="009553B3" w:rsidRPr="009553B3" w:rsidRDefault="009553B3" w:rsidP="009553B3">
      <w:pPr>
        <w:tabs>
          <w:tab w:val="left" w:pos="360"/>
        </w:tabs>
        <w:spacing w:after="120"/>
        <w:ind w:left="360"/>
      </w:pPr>
    </w:p>
    <w:p w14:paraId="4D061C29" w14:textId="77777777" w:rsidR="009553B3" w:rsidRPr="009553B3" w:rsidRDefault="009553B3" w:rsidP="009553B3">
      <w:pPr>
        <w:tabs>
          <w:tab w:val="left" w:pos="360"/>
        </w:tabs>
        <w:spacing w:after="120"/>
        <w:ind w:left="360"/>
      </w:pPr>
    </w:p>
    <w:p w14:paraId="7E733D2A" w14:textId="77777777" w:rsidR="009553B3" w:rsidRPr="009553B3" w:rsidRDefault="009553B3" w:rsidP="009553B3">
      <w:pPr>
        <w:tabs>
          <w:tab w:val="left" w:pos="360"/>
        </w:tabs>
        <w:spacing w:after="120"/>
        <w:ind w:left="360"/>
      </w:pPr>
    </w:p>
    <w:p w14:paraId="25FE6028" w14:textId="77777777" w:rsidR="009553B3" w:rsidRPr="009553B3" w:rsidRDefault="009553B3" w:rsidP="009553B3">
      <w:pPr>
        <w:tabs>
          <w:tab w:val="left" w:pos="360"/>
        </w:tabs>
        <w:spacing w:after="120"/>
        <w:ind w:left="360"/>
      </w:pPr>
    </w:p>
    <w:p w14:paraId="2ABBA797" w14:textId="77777777" w:rsidR="009553B3" w:rsidRPr="009553B3" w:rsidRDefault="009553B3" w:rsidP="009553B3">
      <w:pPr>
        <w:tabs>
          <w:tab w:val="left" w:pos="360"/>
        </w:tabs>
        <w:spacing w:after="120"/>
        <w:ind w:left="360"/>
      </w:pPr>
    </w:p>
    <w:p w14:paraId="7C190326" w14:textId="77777777" w:rsidR="009553B3" w:rsidRP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Can you think of any other places where we can use graywater in our houses? What about outside?</w:t>
      </w:r>
    </w:p>
    <w:p w14:paraId="669ACAF4" w14:textId="77777777" w:rsidR="009553B3" w:rsidRPr="00BE190F" w:rsidRDefault="009553B3" w:rsidP="009553B3">
      <w:pPr>
        <w:tabs>
          <w:tab w:val="left" w:pos="360"/>
        </w:tabs>
        <w:spacing w:after="120"/>
        <w:ind w:left="360"/>
        <w:rPr>
          <w:rFonts w:ascii="Times New Roman" w:hAnsi="Times New Roman" w:cs="Times New Roman"/>
          <w:sz w:val="28"/>
          <w:szCs w:val="28"/>
        </w:rPr>
      </w:pPr>
    </w:p>
    <w:p w14:paraId="5B68E01C" w14:textId="77777777" w:rsidR="009553B3" w:rsidRDefault="009553B3" w:rsidP="004D7C84">
      <w:pPr>
        <w:ind w:hanging="720"/>
        <w:rPr>
          <w:rFonts w:ascii="Open Sans" w:eastAsia="Open Sans" w:hAnsi="Open Sans" w:cs="Open Sans"/>
        </w:rPr>
      </w:pPr>
    </w:p>
    <w:p w14:paraId="616A7A78" w14:textId="77777777" w:rsidR="009553B3" w:rsidRDefault="009553B3" w:rsidP="004D7C84">
      <w:pPr>
        <w:ind w:hanging="720"/>
        <w:rPr>
          <w:rFonts w:ascii="Open Sans" w:eastAsia="Open Sans" w:hAnsi="Open Sans" w:cs="Open Sans"/>
        </w:rPr>
      </w:pPr>
    </w:p>
    <w:p w14:paraId="4CE947CD" w14:textId="77777777" w:rsidR="009553B3" w:rsidRDefault="009553B3" w:rsidP="004D7C84">
      <w:pPr>
        <w:ind w:hanging="720"/>
        <w:rPr>
          <w:rFonts w:ascii="Open Sans" w:eastAsia="Open Sans" w:hAnsi="Open Sans" w:cs="Open Sans"/>
        </w:rPr>
      </w:pPr>
    </w:p>
    <w:p w14:paraId="2C746721" w14:textId="77777777" w:rsidR="009553B3" w:rsidRDefault="009553B3" w:rsidP="004D7C84">
      <w:pPr>
        <w:ind w:hanging="720"/>
        <w:rPr>
          <w:rFonts w:ascii="Open Sans" w:eastAsia="Open Sans" w:hAnsi="Open Sans" w:cs="Open Sans"/>
        </w:rPr>
      </w:pPr>
    </w:p>
    <w:p w14:paraId="08A526CC" w14:textId="77777777" w:rsidR="009553B3" w:rsidRDefault="009553B3" w:rsidP="004D7C84">
      <w:pPr>
        <w:ind w:hanging="720"/>
        <w:rPr>
          <w:rFonts w:ascii="Open Sans" w:eastAsia="Open Sans" w:hAnsi="Open Sans" w:cs="Open Sans"/>
        </w:rPr>
      </w:pPr>
    </w:p>
    <w:p w14:paraId="42CE105D" w14:textId="77777777" w:rsidR="005C4DD6" w:rsidRDefault="005C4DD6" w:rsidP="004D7C84">
      <w:pPr>
        <w:ind w:hanging="720"/>
        <w:rPr>
          <w:rFonts w:ascii="Open Sans" w:eastAsia="Open Sans" w:hAnsi="Open Sans" w:cs="Open Sans"/>
        </w:rPr>
      </w:pPr>
    </w:p>
    <w:p w14:paraId="765698B9" w14:textId="77777777" w:rsidR="005C4DD6" w:rsidRDefault="005C4DD6" w:rsidP="004D7C84">
      <w:pPr>
        <w:ind w:hanging="720"/>
        <w:rPr>
          <w:rFonts w:ascii="Open Sans" w:eastAsia="Open Sans" w:hAnsi="Open Sans" w:cs="Open Sans"/>
        </w:rPr>
      </w:pPr>
    </w:p>
    <w:p w14:paraId="732DE259" w14:textId="77777777" w:rsidR="005C4DD6" w:rsidRDefault="005C4DD6" w:rsidP="004D7C84">
      <w:pPr>
        <w:ind w:hanging="720"/>
        <w:rPr>
          <w:rFonts w:eastAsia="Open Sans"/>
        </w:rPr>
      </w:pPr>
    </w:p>
    <w:p w14:paraId="425154F6" w14:textId="77777777" w:rsidR="009553B3" w:rsidRDefault="009553B3" w:rsidP="004D7C84">
      <w:pPr>
        <w:ind w:hanging="720"/>
        <w:rPr>
          <w:rFonts w:eastAsia="Open Sans"/>
        </w:rPr>
      </w:pPr>
    </w:p>
    <w:p w14:paraId="4535391C" w14:textId="77777777" w:rsidR="009553B3" w:rsidRDefault="009553B3" w:rsidP="004D7C84">
      <w:pPr>
        <w:ind w:hanging="720"/>
        <w:rPr>
          <w:rFonts w:eastAsia="Open Sans"/>
        </w:rPr>
      </w:pPr>
    </w:p>
    <w:p w14:paraId="25DCB58C" w14:textId="77777777" w:rsidR="009553B3" w:rsidRDefault="009553B3" w:rsidP="004D7C84">
      <w:pPr>
        <w:ind w:hanging="720"/>
        <w:rPr>
          <w:rFonts w:eastAsia="Open Sans"/>
        </w:rPr>
      </w:pPr>
    </w:p>
    <w:p w14:paraId="1F2D958D" w14:textId="77777777" w:rsidR="009553B3" w:rsidRDefault="009553B3" w:rsidP="004D7C84">
      <w:pPr>
        <w:ind w:hanging="720"/>
        <w:rPr>
          <w:rFonts w:eastAsia="Open Sans"/>
        </w:rPr>
      </w:pPr>
    </w:p>
    <w:p w14:paraId="32CF05F5" w14:textId="77777777" w:rsidR="009553B3" w:rsidRDefault="009553B3" w:rsidP="004D7C84">
      <w:pPr>
        <w:ind w:hanging="720"/>
        <w:rPr>
          <w:rFonts w:eastAsia="Open Sans"/>
        </w:rPr>
      </w:pPr>
    </w:p>
    <w:p w14:paraId="4B2469A3" w14:textId="77777777" w:rsidR="009553B3" w:rsidRDefault="009553B3" w:rsidP="004D7C84">
      <w:pPr>
        <w:ind w:hanging="720"/>
        <w:rPr>
          <w:rFonts w:eastAsia="Open Sans"/>
        </w:rPr>
      </w:pPr>
    </w:p>
    <w:p w14:paraId="4EF55FB1" w14:textId="77777777" w:rsidR="009553B3" w:rsidRDefault="009553B3" w:rsidP="004D7C84">
      <w:pPr>
        <w:ind w:hanging="720"/>
        <w:rPr>
          <w:rFonts w:eastAsia="Open Sans"/>
        </w:rPr>
      </w:pPr>
    </w:p>
    <w:p w14:paraId="3664DC19" w14:textId="77777777" w:rsidR="009553B3" w:rsidRDefault="009553B3" w:rsidP="004D7C84">
      <w:pPr>
        <w:ind w:hanging="720"/>
        <w:rPr>
          <w:rFonts w:eastAsia="Open Sans"/>
        </w:rPr>
      </w:pPr>
    </w:p>
    <w:p w14:paraId="565C79E8" w14:textId="77777777" w:rsidR="009553B3" w:rsidRDefault="009553B3" w:rsidP="004D7C84">
      <w:pPr>
        <w:ind w:hanging="720"/>
        <w:rPr>
          <w:rFonts w:eastAsia="Open Sans"/>
        </w:rPr>
      </w:pPr>
    </w:p>
    <w:p w14:paraId="34BD966B" w14:textId="77777777" w:rsidR="009553B3" w:rsidRDefault="009553B3" w:rsidP="004D7C84">
      <w:pPr>
        <w:ind w:hanging="720"/>
        <w:rPr>
          <w:rFonts w:eastAsia="Open Sans"/>
        </w:rPr>
      </w:pPr>
    </w:p>
    <w:p w14:paraId="6840583E" w14:textId="77777777" w:rsidR="009553B3" w:rsidRDefault="009553B3" w:rsidP="004D7C84">
      <w:pPr>
        <w:ind w:hanging="720"/>
        <w:rPr>
          <w:rFonts w:eastAsia="Open Sans"/>
        </w:rPr>
      </w:pPr>
    </w:p>
    <w:p w14:paraId="07862668" w14:textId="77777777" w:rsidR="009553B3" w:rsidRDefault="009553B3" w:rsidP="004D7C84">
      <w:pPr>
        <w:ind w:hanging="720"/>
        <w:rPr>
          <w:rFonts w:eastAsia="Open Sans"/>
        </w:rPr>
      </w:pPr>
    </w:p>
    <w:p w14:paraId="407C1C21" w14:textId="77777777" w:rsidR="009553B3" w:rsidRDefault="009553B3" w:rsidP="009553B3">
      <w:pPr>
        <w:pStyle w:val="ListParagraph"/>
        <w:numPr>
          <w:ilvl w:val="0"/>
          <w:numId w:val="1"/>
        </w:numPr>
        <w:tabs>
          <w:tab w:val="left" w:pos="360"/>
        </w:tabs>
        <w:spacing w:after="120"/>
        <w:ind w:left="360"/>
        <w:rPr>
          <w:rFonts w:ascii="Arial" w:hAnsi="Arial" w:cs="Arial"/>
        </w:rPr>
      </w:pPr>
      <w:r w:rsidRPr="009553B3">
        <w:rPr>
          <w:rFonts w:ascii="Arial" w:hAnsi="Arial" w:cs="Arial"/>
        </w:rPr>
        <w:t>Make a bar chart using your numbers from step 1. Color the graywater sources blue and the blackwater sources black</w:t>
      </w:r>
      <w:r>
        <w:rPr>
          <w:rFonts w:ascii="Arial" w:hAnsi="Arial" w:cs="Arial"/>
        </w:rPr>
        <w:t>.</w:t>
      </w:r>
    </w:p>
    <w:p w14:paraId="744FE83D" w14:textId="77777777" w:rsidR="009553B3" w:rsidRPr="009553B3" w:rsidRDefault="009553B3" w:rsidP="009553B3">
      <w:pPr>
        <w:tabs>
          <w:tab w:val="left" w:pos="360"/>
        </w:tabs>
        <w:spacing w:after="120"/>
      </w:pPr>
    </w:p>
    <w:p w14:paraId="388D6C97" w14:textId="77777777" w:rsidR="009553B3" w:rsidRPr="009553B3" w:rsidRDefault="009553B3" w:rsidP="009553B3">
      <w:pPr>
        <w:spacing w:before="240" w:after="120"/>
        <w:ind w:left="360"/>
        <w:jc w:val="center"/>
        <w:rPr>
          <w:b/>
        </w:rPr>
      </w:pPr>
      <w:r w:rsidRPr="009553B3">
        <w:rPr>
          <w:noProof/>
          <w:lang w:val="en-US"/>
        </w:rPr>
        <mc:AlternateContent>
          <mc:Choice Requires="wps">
            <w:drawing>
              <wp:anchor distT="0" distB="0" distL="114300" distR="114300" simplePos="0" relativeHeight="251659264" behindDoc="0" locked="0" layoutInCell="1" allowOverlap="1" wp14:anchorId="43C539BF" wp14:editId="00452F47">
                <wp:simplePos x="0" y="0"/>
                <wp:positionH relativeFrom="column">
                  <wp:posOffset>-40157</wp:posOffset>
                </wp:positionH>
                <wp:positionV relativeFrom="paragraph">
                  <wp:posOffset>2903811</wp:posOffset>
                </wp:positionV>
                <wp:extent cx="959485" cy="320040"/>
                <wp:effectExtent l="0" t="4127" r="7937" b="7938"/>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9485" cy="320040"/>
                        </a:xfrm>
                        <a:prstGeom prst="rect">
                          <a:avLst/>
                        </a:prstGeom>
                        <a:solidFill>
                          <a:srgbClr val="FFFFFF"/>
                        </a:solidFill>
                        <a:ln w="9525">
                          <a:noFill/>
                          <a:miter lim="800000"/>
                          <a:headEnd/>
                          <a:tailEnd/>
                        </a:ln>
                      </wps:spPr>
                      <wps:txbx>
                        <w:txbxContent>
                          <w:p w14:paraId="6E9F2109" w14:textId="451D453E" w:rsidR="009553B3" w:rsidRPr="00177910" w:rsidRDefault="00E36EC4" w:rsidP="009553B3">
                            <w:pPr>
                              <w:jc w:val="center"/>
                              <w:rPr>
                                <w:sz w:val="28"/>
                                <w:szCs w:val="28"/>
                              </w:rPr>
                            </w:pPr>
                            <w:r>
                              <w:rPr>
                                <w:sz w:val="28"/>
                                <w:szCs w:val="28"/>
                              </w:rPr>
                              <w:t>G</w:t>
                            </w:r>
                            <w:r w:rsidR="009553B3" w:rsidRPr="00177910">
                              <w:rPr>
                                <w:sz w:val="28"/>
                                <w:szCs w:val="28"/>
                              </w:rPr>
                              <w:t>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9BF" id="_x0000_t202" coordsize="21600,21600" o:spt="202" path="m0,0l0,21600,21600,21600,21600,0xe">
                <v:stroke joinstyle="miter"/>
                <v:path gradientshapeok="t" o:connecttype="rect"/>
              </v:shapetype>
              <v:shape id="Text Box 2" o:spid="_x0000_s1026" type="#_x0000_t202" style="position:absolute;left:0;text-align:left;margin-left:-3.15pt;margin-top:228.65pt;width:75.55pt;height:25.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" stroked="f">
                <v:textbox>
                  <w:txbxContent>
                    <w:p w14:paraId="6E9F2109" w14:textId="451D453E" w:rsidR="009553B3" w:rsidRPr="00177910" w:rsidRDefault="00E36EC4" w:rsidP="009553B3">
                      <w:pPr>
                        <w:jc w:val="center"/>
                        <w:rPr>
                          <w:sz w:val="28"/>
                          <w:szCs w:val="28"/>
                        </w:rPr>
                      </w:pPr>
                      <w:r>
                        <w:rPr>
                          <w:sz w:val="28"/>
                          <w:szCs w:val="28"/>
                        </w:rPr>
                        <w:t>G</w:t>
                      </w:r>
                      <w:r w:rsidR="009553B3" w:rsidRPr="00177910">
                        <w:rPr>
                          <w:sz w:val="28"/>
                          <w:szCs w:val="28"/>
                        </w:rPr>
                        <w:t>allons</w:t>
                      </w:r>
                    </w:p>
                  </w:txbxContent>
                </v:textbox>
              </v:shape>
            </w:pict>
          </mc:Fallback>
        </mc:AlternateContent>
      </w:r>
      <w:r w:rsidRPr="009553B3">
        <w:rPr>
          <w:b/>
        </w:rPr>
        <w:t>Bar graph of indoor water use.</w:t>
      </w:r>
    </w:p>
    <w:tbl>
      <w:tblPr>
        <w:tblStyle w:val="TableGrid"/>
        <w:tblW w:w="0" w:type="auto"/>
        <w:jc w:val="center"/>
        <w:tblLook w:val="04A0" w:firstRow="1" w:lastRow="0" w:firstColumn="1" w:lastColumn="0" w:noHBand="0" w:noVBand="1"/>
      </w:tblPr>
      <w:tblGrid>
        <w:gridCol w:w="1080"/>
        <w:gridCol w:w="1080"/>
        <w:gridCol w:w="1080"/>
        <w:gridCol w:w="1087"/>
        <w:gridCol w:w="1187"/>
        <w:gridCol w:w="1080"/>
      </w:tblGrid>
      <w:tr w:rsidR="009553B3" w:rsidRPr="009553B3" w14:paraId="0E8B1754" w14:textId="77777777" w:rsidTr="00D71328">
        <w:trPr>
          <w:trHeight w:val="1080"/>
          <w:jc w:val="center"/>
        </w:trPr>
        <w:tc>
          <w:tcPr>
            <w:tcW w:w="1080" w:type="dxa"/>
          </w:tcPr>
          <w:p w14:paraId="248B9D39" w14:textId="77777777" w:rsidR="009553B3" w:rsidRPr="009553B3" w:rsidRDefault="009553B3" w:rsidP="00D71328">
            <w:pPr>
              <w:rPr>
                <w:rFonts w:ascii="Arial" w:hAnsi="Arial" w:cs="Arial"/>
              </w:rPr>
            </w:pPr>
          </w:p>
        </w:tc>
        <w:tc>
          <w:tcPr>
            <w:tcW w:w="1080" w:type="dxa"/>
          </w:tcPr>
          <w:p w14:paraId="1B1B484F" w14:textId="77777777" w:rsidR="009553B3" w:rsidRPr="009553B3" w:rsidRDefault="009553B3" w:rsidP="00D71328">
            <w:pPr>
              <w:rPr>
                <w:rFonts w:ascii="Arial" w:hAnsi="Arial" w:cs="Arial"/>
              </w:rPr>
            </w:pPr>
          </w:p>
        </w:tc>
        <w:tc>
          <w:tcPr>
            <w:tcW w:w="1080" w:type="dxa"/>
          </w:tcPr>
          <w:p w14:paraId="00B1C5CF" w14:textId="77777777" w:rsidR="009553B3" w:rsidRPr="009553B3" w:rsidRDefault="009553B3" w:rsidP="00D71328">
            <w:pPr>
              <w:rPr>
                <w:rFonts w:ascii="Arial" w:hAnsi="Arial" w:cs="Arial"/>
              </w:rPr>
            </w:pPr>
          </w:p>
        </w:tc>
        <w:tc>
          <w:tcPr>
            <w:tcW w:w="1087" w:type="dxa"/>
          </w:tcPr>
          <w:p w14:paraId="3EFE5823" w14:textId="77777777" w:rsidR="009553B3" w:rsidRPr="009553B3" w:rsidRDefault="009553B3" w:rsidP="00D71328">
            <w:pPr>
              <w:rPr>
                <w:rFonts w:ascii="Arial" w:hAnsi="Arial" w:cs="Arial"/>
              </w:rPr>
            </w:pPr>
          </w:p>
        </w:tc>
        <w:tc>
          <w:tcPr>
            <w:tcW w:w="1187" w:type="dxa"/>
          </w:tcPr>
          <w:p w14:paraId="3E880A90" w14:textId="77777777" w:rsidR="009553B3" w:rsidRPr="009553B3" w:rsidRDefault="009553B3" w:rsidP="00D71328">
            <w:pPr>
              <w:rPr>
                <w:rFonts w:ascii="Arial" w:hAnsi="Arial" w:cs="Arial"/>
              </w:rPr>
            </w:pPr>
          </w:p>
        </w:tc>
        <w:tc>
          <w:tcPr>
            <w:tcW w:w="1080" w:type="dxa"/>
          </w:tcPr>
          <w:p w14:paraId="0409FF12" w14:textId="77777777" w:rsidR="009553B3" w:rsidRPr="009553B3" w:rsidRDefault="009553B3" w:rsidP="00D71328">
            <w:pPr>
              <w:rPr>
                <w:rFonts w:ascii="Arial" w:hAnsi="Arial" w:cs="Arial"/>
              </w:rPr>
            </w:pPr>
          </w:p>
        </w:tc>
      </w:tr>
      <w:tr w:rsidR="009553B3" w:rsidRPr="009553B3" w14:paraId="1D1E7B40" w14:textId="77777777" w:rsidTr="00D71328">
        <w:trPr>
          <w:trHeight w:val="1080"/>
          <w:jc w:val="center"/>
        </w:trPr>
        <w:tc>
          <w:tcPr>
            <w:tcW w:w="1080" w:type="dxa"/>
          </w:tcPr>
          <w:p w14:paraId="090AB76D" w14:textId="77777777" w:rsidR="009553B3" w:rsidRPr="009553B3" w:rsidRDefault="009553B3" w:rsidP="00D71328">
            <w:pPr>
              <w:rPr>
                <w:rFonts w:ascii="Arial" w:hAnsi="Arial" w:cs="Arial"/>
              </w:rPr>
            </w:pPr>
          </w:p>
        </w:tc>
        <w:tc>
          <w:tcPr>
            <w:tcW w:w="1080" w:type="dxa"/>
          </w:tcPr>
          <w:p w14:paraId="7B2B9621" w14:textId="77777777" w:rsidR="009553B3" w:rsidRPr="009553B3" w:rsidRDefault="009553B3" w:rsidP="00D71328">
            <w:pPr>
              <w:rPr>
                <w:rFonts w:ascii="Arial" w:hAnsi="Arial" w:cs="Arial"/>
              </w:rPr>
            </w:pPr>
          </w:p>
        </w:tc>
        <w:tc>
          <w:tcPr>
            <w:tcW w:w="1080" w:type="dxa"/>
          </w:tcPr>
          <w:p w14:paraId="522B5F68" w14:textId="77777777" w:rsidR="009553B3" w:rsidRPr="009553B3" w:rsidRDefault="009553B3" w:rsidP="00D71328">
            <w:pPr>
              <w:rPr>
                <w:rFonts w:ascii="Arial" w:hAnsi="Arial" w:cs="Arial"/>
              </w:rPr>
            </w:pPr>
          </w:p>
        </w:tc>
        <w:tc>
          <w:tcPr>
            <w:tcW w:w="1087" w:type="dxa"/>
          </w:tcPr>
          <w:p w14:paraId="64F7F684" w14:textId="77777777" w:rsidR="009553B3" w:rsidRPr="009553B3" w:rsidRDefault="009553B3" w:rsidP="00D71328">
            <w:pPr>
              <w:rPr>
                <w:rFonts w:ascii="Arial" w:hAnsi="Arial" w:cs="Arial"/>
              </w:rPr>
            </w:pPr>
          </w:p>
        </w:tc>
        <w:tc>
          <w:tcPr>
            <w:tcW w:w="1187" w:type="dxa"/>
          </w:tcPr>
          <w:p w14:paraId="17B908B6" w14:textId="77777777" w:rsidR="009553B3" w:rsidRPr="009553B3" w:rsidRDefault="009553B3" w:rsidP="00D71328">
            <w:pPr>
              <w:rPr>
                <w:rFonts w:ascii="Arial" w:hAnsi="Arial" w:cs="Arial"/>
              </w:rPr>
            </w:pPr>
          </w:p>
        </w:tc>
        <w:tc>
          <w:tcPr>
            <w:tcW w:w="1080" w:type="dxa"/>
          </w:tcPr>
          <w:p w14:paraId="308FF108" w14:textId="77777777" w:rsidR="009553B3" w:rsidRPr="009553B3" w:rsidRDefault="009553B3" w:rsidP="00D71328">
            <w:pPr>
              <w:rPr>
                <w:rFonts w:ascii="Arial" w:hAnsi="Arial" w:cs="Arial"/>
              </w:rPr>
            </w:pPr>
          </w:p>
        </w:tc>
      </w:tr>
      <w:tr w:rsidR="009553B3" w:rsidRPr="009553B3" w14:paraId="4F78CF5F" w14:textId="77777777" w:rsidTr="00D71328">
        <w:trPr>
          <w:trHeight w:val="1080"/>
          <w:jc w:val="center"/>
        </w:trPr>
        <w:tc>
          <w:tcPr>
            <w:tcW w:w="1080" w:type="dxa"/>
          </w:tcPr>
          <w:p w14:paraId="356B1AB2" w14:textId="77777777" w:rsidR="009553B3" w:rsidRPr="009553B3" w:rsidRDefault="009553B3" w:rsidP="00D71328">
            <w:pPr>
              <w:rPr>
                <w:rFonts w:ascii="Arial" w:hAnsi="Arial" w:cs="Arial"/>
              </w:rPr>
            </w:pPr>
          </w:p>
        </w:tc>
        <w:tc>
          <w:tcPr>
            <w:tcW w:w="1080" w:type="dxa"/>
          </w:tcPr>
          <w:p w14:paraId="68EBED56" w14:textId="77777777" w:rsidR="009553B3" w:rsidRPr="009553B3" w:rsidRDefault="009553B3" w:rsidP="00D71328">
            <w:pPr>
              <w:rPr>
                <w:rFonts w:ascii="Arial" w:hAnsi="Arial" w:cs="Arial"/>
              </w:rPr>
            </w:pPr>
          </w:p>
        </w:tc>
        <w:tc>
          <w:tcPr>
            <w:tcW w:w="1080" w:type="dxa"/>
          </w:tcPr>
          <w:p w14:paraId="3DFCF1CE" w14:textId="77777777" w:rsidR="009553B3" w:rsidRPr="009553B3" w:rsidRDefault="009553B3" w:rsidP="00D71328">
            <w:pPr>
              <w:rPr>
                <w:rFonts w:ascii="Arial" w:hAnsi="Arial" w:cs="Arial"/>
              </w:rPr>
            </w:pPr>
          </w:p>
        </w:tc>
        <w:tc>
          <w:tcPr>
            <w:tcW w:w="1087" w:type="dxa"/>
          </w:tcPr>
          <w:p w14:paraId="2BD54574" w14:textId="77777777" w:rsidR="009553B3" w:rsidRPr="009553B3" w:rsidRDefault="009553B3" w:rsidP="00D71328">
            <w:pPr>
              <w:rPr>
                <w:rFonts w:ascii="Arial" w:hAnsi="Arial" w:cs="Arial"/>
              </w:rPr>
            </w:pPr>
          </w:p>
        </w:tc>
        <w:tc>
          <w:tcPr>
            <w:tcW w:w="1187" w:type="dxa"/>
          </w:tcPr>
          <w:p w14:paraId="2FD62FE9" w14:textId="77777777" w:rsidR="009553B3" w:rsidRPr="009553B3" w:rsidRDefault="009553B3" w:rsidP="00D71328">
            <w:pPr>
              <w:rPr>
                <w:rFonts w:ascii="Arial" w:hAnsi="Arial" w:cs="Arial"/>
              </w:rPr>
            </w:pPr>
          </w:p>
        </w:tc>
        <w:tc>
          <w:tcPr>
            <w:tcW w:w="1080" w:type="dxa"/>
          </w:tcPr>
          <w:p w14:paraId="46F8BD09" w14:textId="77777777" w:rsidR="009553B3" w:rsidRPr="009553B3" w:rsidRDefault="009553B3" w:rsidP="00D71328">
            <w:pPr>
              <w:rPr>
                <w:rFonts w:ascii="Arial" w:hAnsi="Arial" w:cs="Arial"/>
              </w:rPr>
            </w:pPr>
          </w:p>
        </w:tc>
      </w:tr>
      <w:tr w:rsidR="009553B3" w:rsidRPr="009553B3" w14:paraId="112D75C9" w14:textId="77777777" w:rsidTr="00D71328">
        <w:trPr>
          <w:trHeight w:val="1080"/>
          <w:jc w:val="center"/>
        </w:trPr>
        <w:tc>
          <w:tcPr>
            <w:tcW w:w="1080" w:type="dxa"/>
          </w:tcPr>
          <w:p w14:paraId="68B845D4" w14:textId="77777777" w:rsidR="009553B3" w:rsidRPr="009553B3" w:rsidRDefault="009553B3" w:rsidP="00D71328">
            <w:pPr>
              <w:rPr>
                <w:rFonts w:ascii="Arial" w:hAnsi="Arial" w:cs="Arial"/>
              </w:rPr>
            </w:pPr>
          </w:p>
        </w:tc>
        <w:tc>
          <w:tcPr>
            <w:tcW w:w="1080" w:type="dxa"/>
          </w:tcPr>
          <w:p w14:paraId="005BB973" w14:textId="77777777" w:rsidR="009553B3" w:rsidRPr="009553B3" w:rsidRDefault="009553B3" w:rsidP="00D71328">
            <w:pPr>
              <w:rPr>
                <w:rFonts w:ascii="Arial" w:hAnsi="Arial" w:cs="Arial"/>
              </w:rPr>
            </w:pPr>
          </w:p>
        </w:tc>
        <w:tc>
          <w:tcPr>
            <w:tcW w:w="1080" w:type="dxa"/>
          </w:tcPr>
          <w:p w14:paraId="59E625AD" w14:textId="77777777" w:rsidR="009553B3" w:rsidRPr="009553B3" w:rsidRDefault="009553B3" w:rsidP="00D71328">
            <w:pPr>
              <w:rPr>
                <w:rFonts w:ascii="Arial" w:hAnsi="Arial" w:cs="Arial"/>
              </w:rPr>
            </w:pPr>
          </w:p>
        </w:tc>
        <w:tc>
          <w:tcPr>
            <w:tcW w:w="1087" w:type="dxa"/>
          </w:tcPr>
          <w:p w14:paraId="6D4040D4" w14:textId="77777777" w:rsidR="009553B3" w:rsidRPr="009553B3" w:rsidRDefault="009553B3" w:rsidP="00D71328">
            <w:pPr>
              <w:rPr>
                <w:rFonts w:ascii="Arial" w:hAnsi="Arial" w:cs="Arial"/>
              </w:rPr>
            </w:pPr>
          </w:p>
        </w:tc>
        <w:tc>
          <w:tcPr>
            <w:tcW w:w="1187" w:type="dxa"/>
          </w:tcPr>
          <w:p w14:paraId="5503EB38" w14:textId="77777777" w:rsidR="009553B3" w:rsidRPr="009553B3" w:rsidRDefault="009553B3" w:rsidP="00D71328">
            <w:pPr>
              <w:rPr>
                <w:rFonts w:ascii="Arial" w:hAnsi="Arial" w:cs="Arial"/>
              </w:rPr>
            </w:pPr>
          </w:p>
        </w:tc>
        <w:tc>
          <w:tcPr>
            <w:tcW w:w="1080" w:type="dxa"/>
          </w:tcPr>
          <w:p w14:paraId="126393E5" w14:textId="77777777" w:rsidR="009553B3" w:rsidRPr="009553B3" w:rsidRDefault="009553B3" w:rsidP="00D71328">
            <w:pPr>
              <w:rPr>
                <w:rFonts w:ascii="Arial" w:hAnsi="Arial" w:cs="Arial"/>
              </w:rPr>
            </w:pPr>
          </w:p>
        </w:tc>
      </w:tr>
      <w:tr w:rsidR="009553B3" w:rsidRPr="009553B3" w14:paraId="14A7F80E" w14:textId="77777777" w:rsidTr="00D71328">
        <w:trPr>
          <w:trHeight w:val="1080"/>
          <w:jc w:val="center"/>
        </w:trPr>
        <w:tc>
          <w:tcPr>
            <w:tcW w:w="1080" w:type="dxa"/>
          </w:tcPr>
          <w:p w14:paraId="180C5F56" w14:textId="77777777" w:rsidR="009553B3" w:rsidRPr="009553B3" w:rsidRDefault="009553B3" w:rsidP="00D71328">
            <w:pPr>
              <w:rPr>
                <w:rFonts w:ascii="Arial" w:hAnsi="Arial" w:cs="Arial"/>
              </w:rPr>
            </w:pPr>
          </w:p>
        </w:tc>
        <w:tc>
          <w:tcPr>
            <w:tcW w:w="1080" w:type="dxa"/>
          </w:tcPr>
          <w:p w14:paraId="2DB22C60" w14:textId="77777777" w:rsidR="009553B3" w:rsidRPr="009553B3" w:rsidRDefault="009553B3" w:rsidP="00D71328">
            <w:pPr>
              <w:rPr>
                <w:rFonts w:ascii="Arial" w:hAnsi="Arial" w:cs="Arial"/>
              </w:rPr>
            </w:pPr>
          </w:p>
        </w:tc>
        <w:tc>
          <w:tcPr>
            <w:tcW w:w="1080" w:type="dxa"/>
          </w:tcPr>
          <w:p w14:paraId="275D3951" w14:textId="77777777" w:rsidR="009553B3" w:rsidRPr="009553B3" w:rsidRDefault="009553B3" w:rsidP="00D71328">
            <w:pPr>
              <w:rPr>
                <w:rFonts w:ascii="Arial" w:hAnsi="Arial" w:cs="Arial"/>
              </w:rPr>
            </w:pPr>
          </w:p>
        </w:tc>
        <w:tc>
          <w:tcPr>
            <w:tcW w:w="1087" w:type="dxa"/>
          </w:tcPr>
          <w:p w14:paraId="3E6C951E" w14:textId="77777777" w:rsidR="009553B3" w:rsidRPr="009553B3" w:rsidRDefault="009553B3" w:rsidP="00D71328">
            <w:pPr>
              <w:rPr>
                <w:rFonts w:ascii="Arial" w:hAnsi="Arial" w:cs="Arial"/>
              </w:rPr>
            </w:pPr>
          </w:p>
        </w:tc>
        <w:tc>
          <w:tcPr>
            <w:tcW w:w="1187" w:type="dxa"/>
          </w:tcPr>
          <w:p w14:paraId="66A17EAE" w14:textId="77777777" w:rsidR="009553B3" w:rsidRPr="009553B3" w:rsidRDefault="009553B3" w:rsidP="00D71328">
            <w:pPr>
              <w:rPr>
                <w:rFonts w:ascii="Arial" w:hAnsi="Arial" w:cs="Arial"/>
              </w:rPr>
            </w:pPr>
          </w:p>
        </w:tc>
        <w:tc>
          <w:tcPr>
            <w:tcW w:w="1080" w:type="dxa"/>
          </w:tcPr>
          <w:p w14:paraId="5C85D0CC" w14:textId="77777777" w:rsidR="009553B3" w:rsidRPr="009553B3" w:rsidRDefault="009553B3" w:rsidP="00D71328">
            <w:pPr>
              <w:rPr>
                <w:rFonts w:ascii="Arial" w:hAnsi="Arial" w:cs="Arial"/>
              </w:rPr>
            </w:pPr>
          </w:p>
        </w:tc>
      </w:tr>
      <w:tr w:rsidR="009553B3" w:rsidRPr="009553B3" w14:paraId="07CE7515" w14:textId="77777777" w:rsidTr="00D71328">
        <w:trPr>
          <w:trHeight w:val="1080"/>
          <w:jc w:val="center"/>
        </w:trPr>
        <w:tc>
          <w:tcPr>
            <w:tcW w:w="1080" w:type="dxa"/>
          </w:tcPr>
          <w:p w14:paraId="0AE3F1AD" w14:textId="77777777" w:rsidR="009553B3" w:rsidRPr="009553B3" w:rsidRDefault="009553B3" w:rsidP="00D71328">
            <w:pPr>
              <w:rPr>
                <w:rFonts w:ascii="Arial" w:hAnsi="Arial" w:cs="Arial"/>
              </w:rPr>
            </w:pPr>
          </w:p>
        </w:tc>
        <w:tc>
          <w:tcPr>
            <w:tcW w:w="1080" w:type="dxa"/>
          </w:tcPr>
          <w:p w14:paraId="65BB435A" w14:textId="77777777" w:rsidR="009553B3" w:rsidRPr="009553B3" w:rsidRDefault="009553B3" w:rsidP="00D71328">
            <w:pPr>
              <w:rPr>
                <w:rFonts w:ascii="Arial" w:hAnsi="Arial" w:cs="Arial"/>
              </w:rPr>
            </w:pPr>
          </w:p>
        </w:tc>
        <w:tc>
          <w:tcPr>
            <w:tcW w:w="1080" w:type="dxa"/>
          </w:tcPr>
          <w:p w14:paraId="5C13B4CD" w14:textId="77777777" w:rsidR="009553B3" w:rsidRPr="009553B3" w:rsidRDefault="009553B3" w:rsidP="00D71328">
            <w:pPr>
              <w:rPr>
                <w:rFonts w:ascii="Arial" w:hAnsi="Arial" w:cs="Arial"/>
              </w:rPr>
            </w:pPr>
          </w:p>
        </w:tc>
        <w:tc>
          <w:tcPr>
            <w:tcW w:w="1087" w:type="dxa"/>
          </w:tcPr>
          <w:p w14:paraId="7B0C05E5" w14:textId="77777777" w:rsidR="009553B3" w:rsidRPr="009553B3" w:rsidRDefault="009553B3" w:rsidP="00D71328">
            <w:pPr>
              <w:rPr>
                <w:rFonts w:ascii="Arial" w:hAnsi="Arial" w:cs="Arial"/>
              </w:rPr>
            </w:pPr>
          </w:p>
        </w:tc>
        <w:tc>
          <w:tcPr>
            <w:tcW w:w="1187" w:type="dxa"/>
          </w:tcPr>
          <w:p w14:paraId="174B11D6" w14:textId="77777777" w:rsidR="009553B3" w:rsidRPr="009553B3" w:rsidRDefault="009553B3" w:rsidP="00D71328">
            <w:pPr>
              <w:rPr>
                <w:rFonts w:ascii="Arial" w:hAnsi="Arial" w:cs="Arial"/>
              </w:rPr>
            </w:pPr>
          </w:p>
        </w:tc>
        <w:tc>
          <w:tcPr>
            <w:tcW w:w="1080" w:type="dxa"/>
          </w:tcPr>
          <w:p w14:paraId="35F80B18" w14:textId="77777777" w:rsidR="009553B3" w:rsidRPr="009553B3" w:rsidRDefault="009553B3" w:rsidP="00D71328">
            <w:pPr>
              <w:rPr>
                <w:rFonts w:ascii="Arial" w:hAnsi="Arial" w:cs="Arial"/>
              </w:rPr>
            </w:pPr>
          </w:p>
        </w:tc>
      </w:tr>
      <w:tr w:rsidR="009553B3" w:rsidRPr="009553B3" w14:paraId="294B5E86" w14:textId="77777777" w:rsidTr="00D71328">
        <w:trPr>
          <w:trHeight w:val="1080"/>
          <w:jc w:val="center"/>
        </w:trPr>
        <w:tc>
          <w:tcPr>
            <w:tcW w:w="1080" w:type="dxa"/>
          </w:tcPr>
          <w:p w14:paraId="166E668C" w14:textId="77777777" w:rsidR="009553B3" w:rsidRPr="009553B3" w:rsidRDefault="009553B3" w:rsidP="00D71328">
            <w:pPr>
              <w:rPr>
                <w:rFonts w:ascii="Arial" w:hAnsi="Arial" w:cs="Arial"/>
              </w:rPr>
            </w:pPr>
          </w:p>
        </w:tc>
        <w:tc>
          <w:tcPr>
            <w:tcW w:w="1080" w:type="dxa"/>
          </w:tcPr>
          <w:p w14:paraId="2460BA04" w14:textId="77777777" w:rsidR="009553B3" w:rsidRPr="009553B3" w:rsidRDefault="009553B3" w:rsidP="00D71328">
            <w:pPr>
              <w:rPr>
                <w:rFonts w:ascii="Arial" w:hAnsi="Arial" w:cs="Arial"/>
              </w:rPr>
            </w:pPr>
          </w:p>
        </w:tc>
        <w:tc>
          <w:tcPr>
            <w:tcW w:w="1080" w:type="dxa"/>
          </w:tcPr>
          <w:p w14:paraId="2DCCE4ED" w14:textId="77777777" w:rsidR="009553B3" w:rsidRPr="009553B3" w:rsidRDefault="009553B3" w:rsidP="00D71328">
            <w:pPr>
              <w:rPr>
                <w:rFonts w:ascii="Arial" w:hAnsi="Arial" w:cs="Arial"/>
              </w:rPr>
            </w:pPr>
          </w:p>
        </w:tc>
        <w:tc>
          <w:tcPr>
            <w:tcW w:w="1087" w:type="dxa"/>
          </w:tcPr>
          <w:p w14:paraId="287717CA" w14:textId="77777777" w:rsidR="009553B3" w:rsidRPr="009553B3" w:rsidRDefault="009553B3" w:rsidP="00D71328">
            <w:pPr>
              <w:rPr>
                <w:rFonts w:ascii="Arial" w:hAnsi="Arial" w:cs="Arial"/>
              </w:rPr>
            </w:pPr>
          </w:p>
        </w:tc>
        <w:tc>
          <w:tcPr>
            <w:tcW w:w="1187" w:type="dxa"/>
          </w:tcPr>
          <w:p w14:paraId="7BD862FE" w14:textId="77777777" w:rsidR="009553B3" w:rsidRPr="009553B3" w:rsidRDefault="009553B3" w:rsidP="00D71328">
            <w:pPr>
              <w:rPr>
                <w:rFonts w:ascii="Arial" w:hAnsi="Arial" w:cs="Arial"/>
              </w:rPr>
            </w:pPr>
          </w:p>
        </w:tc>
        <w:tc>
          <w:tcPr>
            <w:tcW w:w="1080" w:type="dxa"/>
          </w:tcPr>
          <w:p w14:paraId="375A9679" w14:textId="77777777" w:rsidR="009553B3" w:rsidRPr="009553B3" w:rsidRDefault="009553B3" w:rsidP="00D71328">
            <w:pPr>
              <w:rPr>
                <w:rFonts w:ascii="Arial" w:hAnsi="Arial" w:cs="Arial"/>
              </w:rPr>
            </w:pPr>
          </w:p>
        </w:tc>
      </w:tr>
      <w:tr w:rsidR="009553B3" w:rsidRPr="009553B3" w14:paraId="5F6D3F21" w14:textId="77777777" w:rsidTr="00D71328">
        <w:trPr>
          <w:trHeight w:val="1080"/>
          <w:jc w:val="center"/>
        </w:trPr>
        <w:tc>
          <w:tcPr>
            <w:tcW w:w="1080" w:type="dxa"/>
          </w:tcPr>
          <w:p w14:paraId="4B7607DB" w14:textId="77777777" w:rsidR="009553B3" w:rsidRPr="009553B3" w:rsidRDefault="009553B3" w:rsidP="00D71328">
            <w:pPr>
              <w:rPr>
                <w:rFonts w:ascii="Arial" w:hAnsi="Arial" w:cs="Arial"/>
              </w:rPr>
            </w:pPr>
          </w:p>
        </w:tc>
        <w:tc>
          <w:tcPr>
            <w:tcW w:w="1080" w:type="dxa"/>
          </w:tcPr>
          <w:p w14:paraId="0A1839D9" w14:textId="77777777" w:rsidR="009553B3" w:rsidRPr="009553B3" w:rsidRDefault="009553B3" w:rsidP="00D71328">
            <w:pPr>
              <w:rPr>
                <w:rFonts w:ascii="Arial" w:hAnsi="Arial" w:cs="Arial"/>
              </w:rPr>
            </w:pPr>
          </w:p>
        </w:tc>
        <w:tc>
          <w:tcPr>
            <w:tcW w:w="1080" w:type="dxa"/>
          </w:tcPr>
          <w:p w14:paraId="5E6FF2C7" w14:textId="77777777" w:rsidR="009553B3" w:rsidRPr="009553B3" w:rsidRDefault="009553B3" w:rsidP="00D71328">
            <w:pPr>
              <w:rPr>
                <w:rFonts w:ascii="Arial" w:hAnsi="Arial" w:cs="Arial"/>
              </w:rPr>
            </w:pPr>
          </w:p>
        </w:tc>
        <w:tc>
          <w:tcPr>
            <w:tcW w:w="1087" w:type="dxa"/>
          </w:tcPr>
          <w:p w14:paraId="07C197EF" w14:textId="77777777" w:rsidR="009553B3" w:rsidRPr="009553B3" w:rsidRDefault="009553B3" w:rsidP="00D71328">
            <w:pPr>
              <w:rPr>
                <w:rFonts w:ascii="Arial" w:hAnsi="Arial" w:cs="Arial"/>
              </w:rPr>
            </w:pPr>
          </w:p>
        </w:tc>
        <w:tc>
          <w:tcPr>
            <w:tcW w:w="1187" w:type="dxa"/>
          </w:tcPr>
          <w:p w14:paraId="28EE64EC" w14:textId="77777777" w:rsidR="009553B3" w:rsidRPr="009553B3" w:rsidRDefault="009553B3" w:rsidP="00D71328">
            <w:pPr>
              <w:rPr>
                <w:rFonts w:ascii="Arial" w:hAnsi="Arial" w:cs="Arial"/>
              </w:rPr>
            </w:pPr>
          </w:p>
        </w:tc>
        <w:tc>
          <w:tcPr>
            <w:tcW w:w="1080" w:type="dxa"/>
          </w:tcPr>
          <w:p w14:paraId="5CA274F2" w14:textId="77777777" w:rsidR="009553B3" w:rsidRPr="009553B3" w:rsidRDefault="009553B3" w:rsidP="00D71328">
            <w:pPr>
              <w:rPr>
                <w:rFonts w:ascii="Arial" w:hAnsi="Arial" w:cs="Arial"/>
              </w:rPr>
            </w:pPr>
          </w:p>
        </w:tc>
      </w:tr>
      <w:tr w:rsidR="009553B3" w:rsidRPr="009553B3" w14:paraId="78CE2BAA" w14:textId="77777777" w:rsidTr="009553B3">
        <w:trPr>
          <w:trHeight w:val="728"/>
          <w:jc w:val="center"/>
        </w:trPr>
        <w:tc>
          <w:tcPr>
            <w:tcW w:w="1080" w:type="dxa"/>
            <w:shd w:val="clear" w:color="auto" w:fill="6091BA"/>
            <w:vAlign w:val="center"/>
          </w:tcPr>
          <w:p w14:paraId="7D1BBF4F"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bath</w:t>
            </w:r>
          </w:p>
        </w:tc>
        <w:tc>
          <w:tcPr>
            <w:tcW w:w="1080" w:type="dxa"/>
            <w:shd w:val="clear" w:color="auto" w:fill="6091BA"/>
            <w:vAlign w:val="center"/>
          </w:tcPr>
          <w:p w14:paraId="2C87303D"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clothes washer</w:t>
            </w:r>
          </w:p>
        </w:tc>
        <w:tc>
          <w:tcPr>
            <w:tcW w:w="1080" w:type="dxa"/>
            <w:shd w:val="clear" w:color="auto" w:fill="6091BA"/>
            <w:vAlign w:val="center"/>
          </w:tcPr>
          <w:p w14:paraId="5952556C"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dish washer</w:t>
            </w:r>
          </w:p>
        </w:tc>
        <w:tc>
          <w:tcPr>
            <w:tcW w:w="1087" w:type="dxa"/>
            <w:shd w:val="clear" w:color="auto" w:fill="6091BA"/>
            <w:vAlign w:val="center"/>
          </w:tcPr>
          <w:p w14:paraId="46A3F217"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faucets</w:t>
            </w:r>
          </w:p>
        </w:tc>
        <w:tc>
          <w:tcPr>
            <w:tcW w:w="1187" w:type="dxa"/>
            <w:shd w:val="clear" w:color="auto" w:fill="6091BA"/>
            <w:vAlign w:val="center"/>
          </w:tcPr>
          <w:p w14:paraId="1A8B3EBD"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showers</w:t>
            </w:r>
          </w:p>
        </w:tc>
        <w:tc>
          <w:tcPr>
            <w:tcW w:w="1080" w:type="dxa"/>
            <w:shd w:val="clear" w:color="auto" w:fill="6091BA"/>
            <w:vAlign w:val="center"/>
          </w:tcPr>
          <w:p w14:paraId="6AF29F17" w14:textId="77777777" w:rsidR="009553B3" w:rsidRPr="009553B3" w:rsidRDefault="009553B3" w:rsidP="00D71328">
            <w:pPr>
              <w:jc w:val="center"/>
              <w:rPr>
                <w:rFonts w:ascii="Arial" w:hAnsi="Arial" w:cs="Arial"/>
                <w:b/>
                <w:color w:val="FFFFFF" w:themeColor="background1"/>
              </w:rPr>
            </w:pPr>
            <w:r w:rsidRPr="009553B3">
              <w:rPr>
                <w:rFonts w:ascii="Arial" w:hAnsi="Arial" w:cs="Arial"/>
                <w:b/>
                <w:color w:val="FFFFFF" w:themeColor="background1"/>
              </w:rPr>
              <w:t>toilets</w:t>
            </w:r>
          </w:p>
        </w:tc>
      </w:tr>
    </w:tbl>
    <w:p w14:paraId="186E11C5" w14:textId="77777777" w:rsidR="009553B3" w:rsidRPr="00677F12" w:rsidRDefault="009553B3" w:rsidP="004D7C84">
      <w:pPr>
        <w:ind w:hanging="720"/>
        <w:rPr>
          <w:rFonts w:eastAsia="Open Sans"/>
        </w:rPr>
      </w:pPr>
    </w:p>
    <w:sectPr w:rsidR="009553B3"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4F92" w14:textId="77777777" w:rsidR="00AA548D" w:rsidRDefault="00AA548D">
      <w:pPr>
        <w:spacing w:line="240" w:lineRule="auto"/>
      </w:pPr>
      <w:r>
        <w:separator/>
      </w:r>
    </w:p>
  </w:endnote>
  <w:endnote w:type="continuationSeparator" w:id="0">
    <w:p w14:paraId="394A9031" w14:textId="77777777" w:rsidR="00AA548D" w:rsidRDefault="00AA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806030504020204"/>
    <w:charset w:val="00"/>
    <w:family w:val="swiss"/>
    <w:pitch w:val="variable"/>
    <w:sig w:usb0="E00002EF" w:usb1="4000205B" w:usb2="00000028" w:usb3="00000000" w:csb0="000001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95D1" w14:textId="77777777" w:rsidR="005C4DD6" w:rsidRDefault="006C41D3">
    <w:pPr>
      <w:ind w:left="-720" w:right="-720"/>
      <w:jc w:val="center"/>
    </w:pPr>
    <w:r>
      <w:rPr>
        <w:noProof/>
        <w:lang w:val="en-US"/>
      </w:rPr>
      <w:drawing>
        <wp:inline distT="114300" distB="114300" distL="114300" distR="114300" wp14:anchorId="1745CEE3" wp14:editId="6C1EA4A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6704F9D" w14:textId="77777777" w:rsidR="005C4DD6" w:rsidRDefault="005C4DD6">
    <w:pPr>
      <w:ind w:left="-720" w:right="-720"/>
      <w:jc w:val="center"/>
      <w:rPr>
        <w:sz w:val="8"/>
        <w:szCs w:val="8"/>
      </w:rPr>
    </w:pPr>
  </w:p>
  <w:p w14:paraId="0DAB07F7" w14:textId="77777777" w:rsidR="005C4DD6" w:rsidRDefault="009553B3">
    <w:pPr>
      <w:ind w:left="-720" w:right="-720"/>
    </w:pPr>
    <w:r>
      <w:rPr>
        <w:rFonts w:ascii="Open Sans" w:eastAsia="Open Sans" w:hAnsi="Open Sans" w:cs="Open Sans"/>
        <w:color w:val="6091BA"/>
        <w:sz w:val="16"/>
        <w:szCs w:val="16"/>
        <w:u w:val="single"/>
      </w:rPr>
      <w:t>Shades of Gray(water)</w:t>
    </w:r>
    <w:r w:rsidR="00515D18">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A433" w14:textId="77777777" w:rsidR="00AA548D" w:rsidRDefault="00AA548D">
      <w:pPr>
        <w:spacing w:line="240" w:lineRule="auto"/>
      </w:pPr>
      <w:r>
        <w:separator/>
      </w:r>
    </w:p>
  </w:footnote>
  <w:footnote w:type="continuationSeparator" w:id="0">
    <w:p w14:paraId="01D4826F" w14:textId="77777777" w:rsidR="00AA548D" w:rsidRDefault="00AA54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06377" w14:textId="77777777" w:rsidR="005C4DD6" w:rsidRDefault="005C4DD6">
    <w:pPr>
      <w:ind w:left="-720" w:right="-720"/>
      <w:rPr>
        <w:rFonts w:ascii="Open Sans" w:eastAsia="Open Sans" w:hAnsi="Open Sans" w:cs="Open Sans"/>
        <w:b/>
        <w:color w:val="6091BA"/>
        <w:sz w:val="16"/>
        <w:szCs w:val="16"/>
      </w:rPr>
    </w:pPr>
  </w:p>
  <w:p w14:paraId="47F48AF2" w14:textId="77777777" w:rsidR="005C4DD6" w:rsidRPr="0088534A" w:rsidRDefault="005C4DD6">
    <w:pPr>
      <w:ind w:left="-720" w:right="-720"/>
      <w:rPr>
        <w:rFonts w:eastAsia="Open Sans"/>
        <w:b/>
        <w:color w:val="6091BA"/>
        <w:sz w:val="16"/>
        <w:szCs w:val="16"/>
      </w:rPr>
    </w:pPr>
  </w:p>
  <w:p w14:paraId="0B83410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5627E9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62CC0"/>
    <w:multiLevelType w:val="hybridMultilevel"/>
    <w:tmpl w:val="7A9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15D18"/>
    <w:rsid w:val="005C4DD6"/>
    <w:rsid w:val="00601501"/>
    <w:rsid w:val="00677F12"/>
    <w:rsid w:val="00687FF7"/>
    <w:rsid w:val="006C41D3"/>
    <w:rsid w:val="00871A0A"/>
    <w:rsid w:val="0088534A"/>
    <w:rsid w:val="009553B3"/>
    <w:rsid w:val="00AA548D"/>
    <w:rsid w:val="00BC163D"/>
    <w:rsid w:val="00BC6178"/>
    <w:rsid w:val="00D836A8"/>
    <w:rsid w:val="00E36EC4"/>
    <w:rsid w:val="00E410A5"/>
    <w:rsid w:val="00FA614C"/>
    <w:rsid w:val="00FE16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4E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553B3"/>
    <w:pPr>
      <w:spacing w:after="200"/>
      <w:ind w:left="720"/>
      <w:contextualSpacing/>
    </w:pPr>
    <w:rPr>
      <w:rFonts w:asciiTheme="minorHAnsi" w:eastAsiaTheme="minorEastAsia" w:hAnsiTheme="minorHAnsi" w:cstheme="minorBidi"/>
      <w:lang w:val="en-US" w:eastAsia="zh-CN"/>
    </w:rPr>
  </w:style>
  <w:style w:type="table" w:styleId="TableGrid">
    <w:name w:val="Table Grid"/>
    <w:basedOn w:val="TableNormal"/>
    <w:uiPriority w:val="59"/>
    <w:rsid w:val="009553B3"/>
    <w:pPr>
      <w:spacing w:line="240" w:lineRule="auto"/>
    </w:pPr>
    <w:rPr>
      <w:rFonts w:asciiTheme="minorHAnsi" w:eastAsiaTheme="minorEastAsia" w:hAnsiTheme="minorHAnsi" w:cstheme="minorBid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Villalobos</cp:lastModifiedBy>
  <cp:revision>3</cp:revision>
  <cp:lastPrinted>2020-02-05T17:53:00Z</cp:lastPrinted>
  <dcterms:created xsi:type="dcterms:W3CDTF">2020-10-05T17:24:00Z</dcterms:created>
  <dcterms:modified xsi:type="dcterms:W3CDTF">2020-10-05T17:36:00Z</dcterms:modified>
</cp:coreProperties>
</file>