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864E" w14:textId="77777777" w:rsidR="00E825F6" w:rsidRDefault="00E825F6" w:rsidP="00452568">
      <w:pPr>
        <w:spacing w:after="0" w:line="240" w:lineRule="auto"/>
      </w:pPr>
      <w:r>
        <w:separator/>
      </w:r>
    </w:p>
  </w:endnote>
  <w:endnote w:type="continuationSeparator" w:id="0">
    <w:p w14:paraId="218637CD" w14:textId="77777777" w:rsidR="00E825F6" w:rsidRDefault="00E825F6"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60656EC0"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5B5959" w:rsidRPr="005B5959">
      <w:rPr>
        <w:rFonts w:ascii="Open Sans" w:eastAsia="Open Sans" w:hAnsi="Open Sans" w:cs="Open Sans"/>
        <w:color w:val="6091BA"/>
        <w:sz w:val="16"/>
        <w:szCs w:val="16"/>
        <w:u w:val="single"/>
      </w:rPr>
      <w:t>Introduction to Arduino: Getting Connected and Blinking LEDs</w:t>
    </w:r>
    <w:r w:rsidR="003E0BAF">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9829" w14:textId="77777777" w:rsidR="00E825F6" w:rsidRDefault="00E825F6" w:rsidP="00452568">
      <w:pPr>
        <w:spacing w:after="0" w:line="240" w:lineRule="auto"/>
      </w:pPr>
      <w:r>
        <w:separator/>
      </w:r>
    </w:p>
  </w:footnote>
  <w:footnote w:type="continuationSeparator" w:id="0">
    <w:p w14:paraId="1A8F893C" w14:textId="77777777" w:rsidR="00E825F6" w:rsidRDefault="00E825F6"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7534CF"/>
    <w:rsid w:val="007A289A"/>
    <w:rsid w:val="00894718"/>
    <w:rsid w:val="008A20D6"/>
    <w:rsid w:val="008B220F"/>
    <w:rsid w:val="00916D88"/>
    <w:rsid w:val="00920DD4"/>
    <w:rsid w:val="0092464F"/>
    <w:rsid w:val="00981BFD"/>
    <w:rsid w:val="00A970D5"/>
    <w:rsid w:val="00B36D74"/>
    <w:rsid w:val="00BC1094"/>
    <w:rsid w:val="00BD67A8"/>
    <w:rsid w:val="00BF06B7"/>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25F6"/>
    <w:rsid w:val="00E868D8"/>
    <w:rsid w:val="00EA5AF3"/>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F454-D83C-4318-A62F-24FFDC8D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2020-07-27T20:53:00Z</cp:lastPrinted>
  <dcterms:created xsi:type="dcterms:W3CDTF">2020-07-27T20:58:00Z</dcterms:created>
  <dcterms:modified xsi:type="dcterms:W3CDTF">2020-07-27T20:58:00Z</dcterms:modified>
</cp:coreProperties>
</file>