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D8" w:rsidRPr="00F130ED" w:rsidRDefault="008742D8" w:rsidP="008742D8">
      <w:pPr>
        <w:pStyle w:val="Numbered"/>
        <w:tabs>
          <w:tab w:val="clear" w:pos="360"/>
        </w:tabs>
        <w:spacing w:after="240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Testing the Edges Activity</w:t>
      </w:r>
      <w:r w:rsidRPr="00F130ED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– </w:t>
      </w:r>
      <w:r>
        <w:rPr>
          <w:rFonts w:ascii="Arial" w:hAnsi="Arial" w:cs="Arial"/>
          <w:b/>
          <w:bCs/>
          <w:sz w:val="28"/>
        </w:rPr>
        <w:br/>
        <w:t>Test Implementation</w:t>
      </w:r>
      <w:r w:rsidRPr="00F130ED">
        <w:rPr>
          <w:rFonts w:ascii="Arial" w:hAnsi="Arial" w:cs="Arial"/>
          <w:b/>
          <w:bCs/>
          <w:sz w:val="28"/>
        </w:rPr>
        <w:t xml:space="preserve"> Scenarios</w:t>
      </w:r>
      <w:r>
        <w:rPr>
          <w:rFonts w:ascii="Arial" w:hAnsi="Arial" w:cs="Arial"/>
          <w:b/>
          <w:bCs/>
          <w:sz w:val="28"/>
        </w:rPr>
        <w:t xml:space="preserve"> Handout</w:t>
      </w:r>
    </w:p>
    <w:p w:rsidR="00C81040" w:rsidRPr="000541B3" w:rsidRDefault="008742D8" w:rsidP="008742D8">
      <w:pPr>
        <w:pStyle w:val="Header"/>
        <w:tabs>
          <w:tab w:val="clear" w:pos="4320"/>
          <w:tab w:val="clear" w:pos="8640"/>
          <w:tab w:val="left" w:pos="720"/>
          <w:tab w:val="center" w:pos="4680"/>
          <w:tab w:val="right" w:pos="9360"/>
        </w:tabs>
        <w:spacing w:after="120"/>
        <w:rPr>
          <w:rFonts w:ascii="Arial" w:eastAsia="Calibri" w:hAnsi="Arial" w:cs="Arial"/>
          <w:b/>
          <w:bCs/>
          <w:sz w:val="22"/>
          <w:szCs w:val="22"/>
        </w:rPr>
      </w:pPr>
      <w:r w:rsidRPr="000541B3">
        <w:rPr>
          <w:rFonts w:ascii="Arial" w:eastAsia="Calibri" w:hAnsi="Arial" w:cs="Arial"/>
          <w:b/>
          <w:bCs/>
          <w:sz w:val="22"/>
          <w:szCs w:val="22"/>
        </w:rPr>
        <w:t>Problem Statement</w:t>
      </w:r>
    </w:p>
    <w:p w:rsidR="00C81040" w:rsidRPr="00887FF4" w:rsidRDefault="00C81040">
      <w:r w:rsidRPr="00887FF4">
        <w:t>We need a function to round a number (integer) to the nearest multiple of 10.  For example, 24 should be rounded to 20, and -27 should be rounded to -30.  A number which ends in 5, such as</w:t>
      </w:r>
      <w:r w:rsidR="008742D8">
        <w:t xml:space="preserve"> 15 or -15, should be rounded “</w:t>
      </w:r>
      <w:r w:rsidRPr="00887FF4">
        <w:t>away from zero</w:t>
      </w:r>
      <w:r w:rsidR="008742D8">
        <w:t>,” such that</w:t>
      </w:r>
      <w:r w:rsidRPr="00887FF4">
        <w:t xml:space="preserve"> 15 rounds to 20 and -15 rounds to -20.</w:t>
      </w:r>
    </w:p>
    <w:p w:rsidR="008742D8" w:rsidRPr="008742D8" w:rsidRDefault="00C81040" w:rsidP="008742D8">
      <w:pPr>
        <w:widowControl w:val="0"/>
        <w:autoSpaceDE w:val="0"/>
        <w:autoSpaceDN w:val="0"/>
        <w:adjustRightInd w:val="0"/>
        <w:spacing w:before="240" w:after="120"/>
        <w:rPr>
          <w:b/>
        </w:rPr>
      </w:pPr>
      <w:r w:rsidRPr="008742D8">
        <w:rPr>
          <w:b/>
          <w:i/>
        </w:rPr>
        <w:t>Implementation I</w:t>
      </w:r>
      <w:r w:rsidRPr="008742D8">
        <w:rPr>
          <w:b/>
        </w:rPr>
        <w:t>:</w:t>
      </w:r>
      <w:r w:rsidR="008742D8" w:rsidRPr="008742D8">
        <w:rPr>
          <w:b/>
        </w:rPr>
        <w:t xml:space="preserve"> </w:t>
      </w:r>
    </w:p>
    <w:p w:rsidR="00475CCD" w:rsidRPr="008742D8" w:rsidRDefault="00475CCD" w:rsidP="00475CCD">
      <w:pPr>
        <w:widowControl w:val="0"/>
        <w:autoSpaceDE w:val="0"/>
        <w:autoSpaceDN w:val="0"/>
        <w:adjustRightInd w:val="0"/>
      </w:pPr>
      <w:r w:rsidRPr="008742D8">
        <w:t xml:space="preserve">This implementation (tries to) get </w:t>
      </w:r>
      <w:r w:rsidR="008742D8">
        <w:t xml:space="preserve">the last digit of the number in </w:t>
      </w:r>
      <w:proofErr w:type="spellStart"/>
      <w:r w:rsidRPr="008742D8">
        <w:t>lastDigit</w:t>
      </w:r>
      <w:proofErr w:type="spellEnd"/>
      <w:r w:rsidRPr="008742D8">
        <w:t xml:space="preserve"> (using the % modulo operator) and the number without its last</w:t>
      </w:r>
      <w:r w:rsidR="008742D8">
        <w:t xml:space="preserve"> </w:t>
      </w:r>
      <w:r w:rsidRPr="008742D8">
        <w:t>digit (by dividing by 10, truncating it).  It then determines whether to</w:t>
      </w:r>
      <w:r w:rsidR="008742D8">
        <w:t xml:space="preserve"> </w:t>
      </w:r>
      <w:r w:rsidRPr="008742D8">
        <w:t>add 10 to the truncated number based on whether the last digit is 5 or</w:t>
      </w:r>
    </w:p>
    <w:p w:rsidR="00C81040" w:rsidRPr="008742D8" w:rsidRDefault="00475CCD" w:rsidP="008742D8">
      <w:pPr>
        <w:widowControl w:val="0"/>
        <w:autoSpaceDE w:val="0"/>
        <w:autoSpaceDN w:val="0"/>
        <w:adjustRightInd w:val="0"/>
      </w:pPr>
      <w:proofErr w:type="gramStart"/>
      <w:r w:rsidRPr="008742D8">
        <w:t>greater</w:t>
      </w:r>
      <w:proofErr w:type="gramEnd"/>
      <w:r w:rsidRPr="008742D8">
        <w:t>.  It fails for negative numbers because the % operator returns a</w:t>
      </w:r>
      <w:r w:rsidR="008742D8">
        <w:t xml:space="preserve"> </w:t>
      </w:r>
      <w:r w:rsidRPr="008742D8">
        <w:t>negative result when it</w:t>
      </w:r>
      <w:r w:rsidR="008742D8">
        <w:t xml:space="preserve">s </w:t>
      </w:r>
      <w:r w:rsidRPr="008742D8">
        <w:t>first operand is negative, so it will never find</w:t>
      </w:r>
      <w:r w:rsidR="008742D8">
        <w:t xml:space="preserve"> </w:t>
      </w:r>
      <w:r w:rsidRPr="008742D8">
        <w:t>that a negative number has a last digit that is 5 or greater.</w:t>
      </w:r>
    </w:p>
    <w:p w:rsidR="00475CCD" w:rsidRPr="00887FF4" w:rsidRDefault="00475CCD" w:rsidP="00475CCD"/>
    <w:p w:rsidR="00C81040" w:rsidRDefault="00C81040" w:rsidP="00C81040">
      <w:pPr>
        <w:pStyle w:val="CodeBlock"/>
      </w:pPr>
      <w:proofErr w:type="gramStart"/>
      <w:r>
        <w:t>public</w:t>
      </w:r>
      <w:proofErr w:type="gramEnd"/>
      <w:r>
        <w:t xml:space="preserve"> static </w:t>
      </w:r>
      <w:proofErr w:type="spellStart"/>
      <w:r>
        <w:t>int</w:t>
      </w:r>
      <w:proofErr w:type="spellEnd"/>
      <w:r>
        <w:t xml:space="preserve"> round(</w:t>
      </w:r>
      <w:proofErr w:type="spellStart"/>
      <w:r>
        <w:t>int</w:t>
      </w:r>
      <w:proofErr w:type="spellEnd"/>
      <w:r>
        <w:t xml:space="preserve"> n)</w:t>
      </w:r>
    </w:p>
    <w:p w:rsidR="00C81040" w:rsidRDefault="00C81040" w:rsidP="00C81040">
      <w:pPr>
        <w:pStyle w:val="CodeBlock"/>
      </w:pPr>
      <w:r>
        <w:t>{</w:t>
      </w:r>
    </w:p>
    <w:p w:rsidR="00C81040" w:rsidRDefault="00C81040" w:rsidP="00C81040">
      <w:pPr>
        <w:pStyle w:val="CodeBlock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noLastDigit</w:t>
      </w:r>
      <w:proofErr w:type="spellEnd"/>
      <w:r>
        <w:t xml:space="preserve"> = n / 10;</w:t>
      </w:r>
    </w:p>
    <w:p w:rsidR="00C81040" w:rsidRDefault="00C81040" w:rsidP="00C81040">
      <w:pPr>
        <w:pStyle w:val="CodeBlock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lastDigit</w:t>
      </w:r>
      <w:proofErr w:type="spellEnd"/>
      <w:r>
        <w:t xml:space="preserve"> = n % 10;</w:t>
      </w:r>
    </w:p>
    <w:p w:rsidR="00C81040" w:rsidRDefault="00C81040" w:rsidP="00C81040">
      <w:pPr>
        <w:pStyle w:val="CodeBlock"/>
      </w:pP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lastDigit</w:t>
      </w:r>
      <w:proofErr w:type="spellEnd"/>
      <w:r>
        <w:t xml:space="preserve"> &lt; 5)</w:t>
      </w:r>
    </w:p>
    <w:p w:rsidR="00C81040" w:rsidRDefault="00C81040" w:rsidP="00C81040">
      <w:pPr>
        <w:pStyle w:val="CodeBlock"/>
      </w:pPr>
      <w:r>
        <w:tab/>
      </w:r>
      <w:r>
        <w:tab/>
      </w:r>
      <w:proofErr w:type="gramStart"/>
      <w:r>
        <w:t>return</w:t>
      </w:r>
      <w:proofErr w:type="gramEnd"/>
      <w:r>
        <w:t xml:space="preserve"> </w:t>
      </w:r>
      <w:proofErr w:type="spellStart"/>
      <w:r>
        <w:t>noLastDigit</w:t>
      </w:r>
      <w:proofErr w:type="spellEnd"/>
      <w:r>
        <w:t xml:space="preserve"> * 10;</w:t>
      </w:r>
    </w:p>
    <w:p w:rsidR="00C81040" w:rsidRDefault="00C81040" w:rsidP="00C81040">
      <w:pPr>
        <w:pStyle w:val="CodeBlock"/>
      </w:pPr>
      <w:r>
        <w:tab/>
      </w:r>
      <w:proofErr w:type="gramStart"/>
      <w:r>
        <w:t>else</w:t>
      </w:r>
      <w:proofErr w:type="gramEnd"/>
    </w:p>
    <w:p w:rsidR="00C81040" w:rsidRDefault="00C81040" w:rsidP="00C81040">
      <w:pPr>
        <w:pStyle w:val="CodeBlock"/>
      </w:pPr>
      <w:r>
        <w:tab/>
      </w:r>
      <w:r>
        <w:tab/>
      </w:r>
      <w:proofErr w:type="gramStart"/>
      <w:r>
        <w:t>return</w:t>
      </w:r>
      <w:proofErr w:type="gramEnd"/>
      <w:r>
        <w:t xml:space="preserve"> </w:t>
      </w:r>
      <w:proofErr w:type="spellStart"/>
      <w:r>
        <w:t>noLastDigit</w:t>
      </w:r>
      <w:proofErr w:type="spellEnd"/>
      <w:r>
        <w:t xml:space="preserve"> * 10 + 10;</w:t>
      </w:r>
    </w:p>
    <w:p w:rsidR="00C81040" w:rsidRDefault="00C81040" w:rsidP="00C81040">
      <w:pPr>
        <w:pStyle w:val="CodeBlock"/>
      </w:pPr>
      <w:r>
        <w:t>}</w:t>
      </w:r>
    </w:p>
    <w:p w:rsidR="008742D8" w:rsidRPr="008742D8" w:rsidRDefault="00C81040" w:rsidP="008742D8">
      <w:pPr>
        <w:widowControl w:val="0"/>
        <w:autoSpaceDE w:val="0"/>
        <w:autoSpaceDN w:val="0"/>
        <w:adjustRightInd w:val="0"/>
        <w:spacing w:before="240" w:after="120"/>
        <w:rPr>
          <w:b/>
          <w:i/>
        </w:rPr>
      </w:pPr>
      <w:r w:rsidRPr="008742D8">
        <w:rPr>
          <w:b/>
          <w:i/>
        </w:rPr>
        <w:t>Implementation II:</w:t>
      </w:r>
      <w:r w:rsidR="00E65530" w:rsidRPr="008742D8">
        <w:rPr>
          <w:b/>
          <w:i/>
        </w:rPr>
        <w:t xml:space="preserve"> </w:t>
      </w:r>
    </w:p>
    <w:p w:rsidR="00E65530" w:rsidRPr="008742D8" w:rsidRDefault="00E65530" w:rsidP="00E65530">
      <w:pPr>
        <w:widowControl w:val="0"/>
        <w:autoSpaceDE w:val="0"/>
        <w:autoSpaceDN w:val="0"/>
        <w:adjustRightInd w:val="0"/>
      </w:pPr>
      <w:r w:rsidRPr="008742D8">
        <w:t>This implementation (a) adds five to the number (changing 17 to 22, for example), then divides by 10 with the result always being an integer (so</w:t>
      </w:r>
      <w:r w:rsidR="008742D8">
        <w:t xml:space="preserve"> </w:t>
      </w:r>
      <w:r w:rsidRPr="008742D8">
        <w:t>22 / 10 = 2), then multiplies that result by 10 to undo the division, with</w:t>
      </w:r>
      <w:r w:rsidR="008742D8">
        <w:t xml:space="preserve"> </w:t>
      </w:r>
      <w:r w:rsidRPr="008742D8">
        <w:t>the fractional portion of the number having been discarded by the integer</w:t>
      </w:r>
    </w:p>
    <w:p w:rsidR="00C81040" w:rsidRPr="008742D8" w:rsidRDefault="00E65530" w:rsidP="008742D8">
      <w:pPr>
        <w:widowControl w:val="0"/>
        <w:autoSpaceDE w:val="0"/>
        <w:autoSpaceDN w:val="0"/>
        <w:adjustRightInd w:val="0"/>
      </w:pPr>
      <w:proofErr w:type="gramStart"/>
      <w:r w:rsidRPr="008742D8">
        <w:t>division</w:t>
      </w:r>
      <w:proofErr w:type="gramEnd"/>
      <w:r w:rsidRPr="008742D8">
        <w:t xml:space="preserve"> (so 2 * 10 = 20).  It fails because adding 5 to -17 produces -12,</w:t>
      </w:r>
      <w:r w:rsidR="008742D8">
        <w:t xml:space="preserve"> </w:t>
      </w:r>
      <w:r w:rsidRPr="008742D8">
        <w:t>which truncates to -1 and then multiplies to -10 instead of -20.</w:t>
      </w:r>
    </w:p>
    <w:p w:rsidR="00E65530" w:rsidRPr="00887FF4" w:rsidRDefault="00E65530" w:rsidP="00E65530"/>
    <w:p w:rsidR="00C81040" w:rsidRDefault="00C81040" w:rsidP="00C81040">
      <w:pPr>
        <w:pStyle w:val="CodeBlock"/>
      </w:pPr>
      <w:proofErr w:type="gramStart"/>
      <w:r>
        <w:t>public</w:t>
      </w:r>
      <w:proofErr w:type="gramEnd"/>
      <w:r>
        <w:t xml:space="preserve"> static </w:t>
      </w:r>
      <w:proofErr w:type="spellStart"/>
      <w:r>
        <w:t>int</w:t>
      </w:r>
      <w:proofErr w:type="spellEnd"/>
      <w:r>
        <w:t xml:space="preserve"> round(</w:t>
      </w:r>
      <w:proofErr w:type="spellStart"/>
      <w:r>
        <w:t>int</w:t>
      </w:r>
      <w:proofErr w:type="spellEnd"/>
      <w:r>
        <w:t xml:space="preserve"> n)</w:t>
      </w:r>
    </w:p>
    <w:p w:rsidR="00C81040" w:rsidRDefault="00C81040" w:rsidP="00C81040">
      <w:pPr>
        <w:pStyle w:val="CodeBlock"/>
      </w:pPr>
      <w:r>
        <w:t>{</w:t>
      </w:r>
    </w:p>
    <w:p w:rsidR="00C81040" w:rsidRDefault="00C81040" w:rsidP="00C81040">
      <w:pPr>
        <w:pStyle w:val="CodeBlock"/>
      </w:pPr>
      <w:r>
        <w:tab/>
      </w:r>
      <w:proofErr w:type="gramStart"/>
      <w:r>
        <w:t>return</w:t>
      </w:r>
      <w:proofErr w:type="gramEnd"/>
      <w:r>
        <w:t xml:space="preserve"> (n + 5) / 10 * 10;</w:t>
      </w:r>
    </w:p>
    <w:p w:rsidR="00C81040" w:rsidRDefault="00C81040" w:rsidP="00C81040">
      <w:pPr>
        <w:pStyle w:val="CodeBlock"/>
      </w:pPr>
      <w:r>
        <w:t>}</w:t>
      </w:r>
    </w:p>
    <w:p w:rsidR="008742D8" w:rsidRPr="008742D8" w:rsidRDefault="00C81040" w:rsidP="008742D8">
      <w:pPr>
        <w:widowControl w:val="0"/>
        <w:autoSpaceDE w:val="0"/>
        <w:autoSpaceDN w:val="0"/>
        <w:adjustRightInd w:val="0"/>
        <w:spacing w:before="240" w:after="120"/>
        <w:rPr>
          <w:b/>
          <w:i/>
        </w:rPr>
      </w:pPr>
      <w:r w:rsidRPr="008742D8">
        <w:rPr>
          <w:b/>
          <w:i/>
        </w:rPr>
        <w:t>Implementation III:</w:t>
      </w:r>
      <w:r w:rsidR="00E65530" w:rsidRPr="008742D8">
        <w:rPr>
          <w:b/>
          <w:i/>
        </w:rPr>
        <w:t xml:space="preserve"> </w:t>
      </w:r>
    </w:p>
    <w:p w:rsidR="00C81040" w:rsidRPr="008742D8" w:rsidRDefault="00E65530" w:rsidP="008742D8">
      <w:pPr>
        <w:widowControl w:val="0"/>
        <w:autoSpaceDE w:val="0"/>
        <w:autoSpaceDN w:val="0"/>
        <w:adjustRightInd w:val="0"/>
      </w:pPr>
      <w:r w:rsidRPr="008742D8">
        <w:t>This implementation is like implementation II, except that it subtracts 5instead of adding 5 when the parameter is negative.  So -17 will become</w:t>
      </w:r>
      <w:r w:rsidR="008742D8">
        <w:t xml:space="preserve"> </w:t>
      </w:r>
      <w:r w:rsidRPr="008742D8">
        <w:t>-22, get truncated</w:t>
      </w:r>
      <w:r w:rsidR="008742D8">
        <w:t xml:space="preserve"> to -2, then </w:t>
      </w:r>
      <w:proofErr w:type="spellStart"/>
      <w:r w:rsidR="008742D8">
        <w:t>multipled</w:t>
      </w:r>
      <w:proofErr w:type="spellEnd"/>
      <w:r w:rsidR="008742D8">
        <w:t xml:space="preserve"> to -20. </w:t>
      </w:r>
      <w:r w:rsidRPr="008742D8">
        <w:t>This implementation is</w:t>
      </w:r>
      <w:r w:rsidR="008742D8">
        <w:t xml:space="preserve"> </w:t>
      </w:r>
      <w:r w:rsidRPr="008742D8">
        <w:t>correct.</w:t>
      </w:r>
    </w:p>
    <w:p w:rsidR="00E65530" w:rsidRPr="00887FF4" w:rsidRDefault="00E65530" w:rsidP="00E65530"/>
    <w:p w:rsidR="00C81040" w:rsidRDefault="00C81040" w:rsidP="00C81040">
      <w:pPr>
        <w:pStyle w:val="CodeBlock"/>
      </w:pPr>
      <w:proofErr w:type="gramStart"/>
      <w:r>
        <w:t>public</w:t>
      </w:r>
      <w:proofErr w:type="gramEnd"/>
      <w:r>
        <w:t xml:space="preserve"> static </w:t>
      </w:r>
      <w:proofErr w:type="spellStart"/>
      <w:r>
        <w:t>int</w:t>
      </w:r>
      <w:proofErr w:type="spellEnd"/>
      <w:r>
        <w:t xml:space="preserve"> round(</w:t>
      </w:r>
      <w:proofErr w:type="spellStart"/>
      <w:r>
        <w:t>int</w:t>
      </w:r>
      <w:proofErr w:type="spellEnd"/>
      <w:r>
        <w:t xml:space="preserve"> n)</w:t>
      </w:r>
    </w:p>
    <w:p w:rsidR="00C81040" w:rsidRDefault="00C81040" w:rsidP="00C81040">
      <w:pPr>
        <w:pStyle w:val="CodeBlock"/>
      </w:pPr>
      <w:r>
        <w:t>{</w:t>
      </w:r>
    </w:p>
    <w:p w:rsidR="00C81040" w:rsidRDefault="00C81040" w:rsidP="00C81040">
      <w:pPr>
        <w:pStyle w:val="CodeBlock"/>
      </w:pPr>
      <w:r>
        <w:tab/>
      </w:r>
      <w:proofErr w:type="gramStart"/>
      <w:r>
        <w:t>if</w:t>
      </w:r>
      <w:proofErr w:type="gramEnd"/>
      <w:r>
        <w:t xml:space="preserve"> (n &lt; 0)</w:t>
      </w:r>
    </w:p>
    <w:p w:rsidR="00C81040" w:rsidRDefault="00C81040" w:rsidP="00C81040">
      <w:pPr>
        <w:pStyle w:val="CodeBlock"/>
      </w:pPr>
      <w:r>
        <w:tab/>
      </w:r>
      <w:r>
        <w:tab/>
      </w:r>
      <w:proofErr w:type="gramStart"/>
      <w:r>
        <w:t>return</w:t>
      </w:r>
      <w:proofErr w:type="gramEnd"/>
      <w:r>
        <w:t xml:space="preserve"> (n - 5) / 10 * 10;</w:t>
      </w:r>
    </w:p>
    <w:p w:rsidR="00C81040" w:rsidRDefault="00C81040" w:rsidP="00C81040">
      <w:pPr>
        <w:pStyle w:val="CodeBlock"/>
      </w:pPr>
      <w:r>
        <w:tab/>
      </w:r>
      <w:proofErr w:type="gramStart"/>
      <w:r>
        <w:t>else</w:t>
      </w:r>
      <w:proofErr w:type="gramEnd"/>
    </w:p>
    <w:p w:rsidR="00C81040" w:rsidRDefault="00C81040" w:rsidP="00C81040">
      <w:pPr>
        <w:pStyle w:val="CodeBlock"/>
      </w:pPr>
      <w:r>
        <w:tab/>
      </w:r>
      <w:r>
        <w:tab/>
      </w:r>
      <w:proofErr w:type="gramStart"/>
      <w:r>
        <w:t>return</w:t>
      </w:r>
      <w:proofErr w:type="gramEnd"/>
      <w:r>
        <w:t xml:space="preserve"> (n + 5) / 10 * 10;</w:t>
      </w:r>
    </w:p>
    <w:p w:rsidR="00C81040" w:rsidRPr="00AF28E3" w:rsidRDefault="00C81040" w:rsidP="00E65530">
      <w:pPr>
        <w:pStyle w:val="CodeBlock"/>
      </w:pPr>
      <w:r>
        <w:t>}</w:t>
      </w:r>
    </w:p>
    <w:sectPr w:rsidR="00C81040" w:rsidRPr="00AF28E3" w:rsidSect="0087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440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B3" w:rsidRDefault="000541B3">
      <w:r>
        <w:separator/>
      </w:r>
    </w:p>
  </w:endnote>
  <w:endnote w:type="continuationSeparator" w:id="0">
    <w:p w:rsidR="000541B3" w:rsidRDefault="0005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D8" w:rsidRDefault="00874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40" w:rsidRPr="008742D8" w:rsidRDefault="008742D8" w:rsidP="008742D8">
    <w:pPr>
      <w:tabs>
        <w:tab w:val="center" w:pos="4320"/>
        <w:tab w:val="right" w:pos="8640"/>
      </w:tabs>
      <w:spacing w:after="200"/>
      <w:rPr>
        <w:rFonts w:ascii="Arial" w:hAnsi="Arial" w:cs="Arial"/>
        <w:b/>
        <w:sz w:val="20"/>
        <w:szCs w:val="18"/>
      </w:rPr>
    </w:pPr>
    <w:r w:rsidRPr="00F130ED">
      <w:rPr>
        <w:rFonts w:ascii="Arial" w:eastAsia="Calibri" w:hAnsi="Arial" w:cs="Arial"/>
        <w:b/>
        <w:sz w:val="20"/>
        <w:szCs w:val="18"/>
      </w:rPr>
      <w:t xml:space="preserve">Testing the Edges Activity: Test </w:t>
    </w:r>
    <w:r>
      <w:rPr>
        <w:rFonts w:ascii="Arial" w:eastAsia="Calibri" w:hAnsi="Arial" w:cs="Arial"/>
        <w:b/>
        <w:sz w:val="20"/>
        <w:szCs w:val="18"/>
      </w:rPr>
      <w:t>Implementation</w:t>
    </w:r>
    <w:r w:rsidRPr="00F130ED">
      <w:rPr>
        <w:rFonts w:ascii="Arial" w:eastAsia="Calibri" w:hAnsi="Arial" w:cs="Arial"/>
        <w:b/>
        <w:sz w:val="20"/>
        <w:szCs w:val="18"/>
      </w:rPr>
      <w:t xml:space="preserve"> Scenarios                  </w:t>
    </w:r>
    <w:r w:rsidRPr="00F130ED">
      <w:rPr>
        <w:rFonts w:ascii="Arial" w:eastAsia="Calibri" w:hAnsi="Arial" w:cs="Arial"/>
        <w:b/>
        <w:color w:val="FF0000"/>
        <w:sz w:val="20"/>
        <w:szCs w:val="18"/>
      </w:rPr>
      <w:t xml:space="preserve">                  </w:t>
    </w:r>
    <w:r w:rsidRPr="00F130ED">
      <w:rPr>
        <w:rFonts w:ascii="Arial" w:hAnsi="Arial" w:cs="Arial"/>
        <w:b/>
        <w:sz w:val="20"/>
        <w:szCs w:val="18"/>
      </w:rPr>
      <w:t xml:space="preserve">                                         </w:t>
    </w:r>
    <w:r>
      <w:rPr>
        <w:rFonts w:ascii="Arial" w:hAnsi="Arial" w:cs="Arial"/>
        <w:b/>
        <w:sz w:val="20"/>
        <w:szCs w:val="18"/>
      </w:rPr>
      <w:t xml:space="preserve">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D8" w:rsidRDefault="00874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B3" w:rsidRDefault="000541B3">
      <w:r>
        <w:separator/>
      </w:r>
    </w:p>
  </w:footnote>
  <w:footnote w:type="continuationSeparator" w:id="0">
    <w:p w:rsidR="000541B3" w:rsidRDefault="0005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D8" w:rsidRDefault="00874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D8" w:rsidRDefault="008742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D8" w:rsidRDefault="00874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B04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F3094"/>
    <w:multiLevelType w:val="hybridMultilevel"/>
    <w:tmpl w:val="9F6C87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87359A"/>
    <w:multiLevelType w:val="hybridMultilevel"/>
    <w:tmpl w:val="3B8CE9E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C5670"/>
    <w:multiLevelType w:val="hybridMultilevel"/>
    <w:tmpl w:val="A22E5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11B21"/>
    <w:multiLevelType w:val="hybridMultilevel"/>
    <w:tmpl w:val="ED0EE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45D62"/>
    <w:multiLevelType w:val="hybridMultilevel"/>
    <w:tmpl w:val="815ABDB0"/>
    <w:lvl w:ilvl="0" w:tplc="159CB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107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AEC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E1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7C2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D81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D22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4C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560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53929"/>
    <w:multiLevelType w:val="hybridMultilevel"/>
    <w:tmpl w:val="A39AF16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8148A"/>
    <w:multiLevelType w:val="hybridMultilevel"/>
    <w:tmpl w:val="47EA5110"/>
    <w:lvl w:ilvl="0" w:tplc="32E25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EA8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0A2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60D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6C5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540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A8D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DA9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B4A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C0EAA"/>
    <w:multiLevelType w:val="hybridMultilevel"/>
    <w:tmpl w:val="949A6DE6"/>
    <w:lvl w:ilvl="0" w:tplc="D52CA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06B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54E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69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764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6E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6CA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3AE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E82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47AAD"/>
    <w:multiLevelType w:val="hybridMultilevel"/>
    <w:tmpl w:val="20AAA0B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CA"/>
    <w:rsid w:val="000541B3"/>
    <w:rsid w:val="000F2124"/>
    <w:rsid w:val="001D54A2"/>
    <w:rsid w:val="003712DD"/>
    <w:rsid w:val="003905D9"/>
    <w:rsid w:val="00475CCD"/>
    <w:rsid w:val="008742D8"/>
    <w:rsid w:val="008E3551"/>
    <w:rsid w:val="008F2086"/>
    <w:rsid w:val="00A907AE"/>
    <w:rsid w:val="00C81040"/>
    <w:rsid w:val="00E65530"/>
    <w:rsid w:val="00EA1E13"/>
    <w:rsid w:val="00F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95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563D"/>
    <w:pPr>
      <w:tabs>
        <w:tab w:val="center" w:pos="4320"/>
        <w:tab w:val="right" w:pos="8640"/>
      </w:tabs>
    </w:pPr>
  </w:style>
  <w:style w:type="paragraph" w:styleId="MediumGrid2">
    <w:name w:val="Medium Grid 2"/>
    <w:qFormat/>
    <w:rsid w:val="00783BB8"/>
    <w:rPr>
      <w:rFonts w:eastAsia="Calibri"/>
      <w:sz w:val="24"/>
    </w:rPr>
  </w:style>
  <w:style w:type="character" w:styleId="Hyperlink">
    <w:name w:val="Hyperlink"/>
    <w:rsid w:val="00783BB8"/>
    <w:rPr>
      <w:color w:val="0000FF"/>
      <w:u w:val="single"/>
    </w:rPr>
  </w:style>
  <w:style w:type="paragraph" w:styleId="NormalWeb">
    <w:name w:val="Normal (Web)"/>
    <w:basedOn w:val="Normal"/>
    <w:rsid w:val="00AF28E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customStyle="1" w:styleId="CodeBlock">
    <w:name w:val="CodeBlock"/>
    <w:basedOn w:val="Normal"/>
    <w:rsid w:val="00561012"/>
    <w:pPr>
      <w:tabs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500"/>
        <w:tab w:val="left" w:pos="5040"/>
      </w:tabs>
      <w:ind w:left="720"/>
    </w:pPr>
    <w:rPr>
      <w:rFonts w:ascii="Lucida Sans Typewriter" w:hAnsi="Lucida Sans Typewriter"/>
      <w:sz w:val="20"/>
    </w:rPr>
  </w:style>
  <w:style w:type="character" w:styleId="CommentReference">
    <w:name w:val="annotation reference"/>
    <w:uiPriority w:val="99"/>
    <w:semiHidden/>
    <w:unhideWhenUsed/>
    <w:rsid w:val="000F2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1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1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21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124"/>
    <w:rPr>
      <w:rFonts w:ascii="Tahoma" w:hAnsi="Tahoma" w:cs="Tahoma"/>
      <w:sz w:val="16"/>
      <w:szCs w:val="16"/>
    </w:rPr>
  </w:style>
  <w:style w:type="paragraph" w:customStyle="1" w:styleId="Numbered">
    <w:name w:val="Numbered"/>
    <w:basedOn w:val="Normal"/>
    <w:rsid w:val="008742D8"/>
    <w:pPr>
      <w:tabs>
        <w:tab w:val="num" w:pos="36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742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95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563D"/>
    <w:pPr>
      <w:tabs>
        <w:tab w:val="center" w:pos="4320"/>
        <w:tab w:val="right" w:pos="8640"/>
      </w:tabs>
    </w:pPr>
  </w:style>
  <w:style w:type="paragraph" w:styleId="MediumGrid2">
    <w:name w:val="Medium Grid 2"/>
    <w:qFormat/>
    <w:rsid w:val="00783BB8"/>
    <w:rPr>
      <w:rFonts w:eastAsia="Calibri"/>
      <w:sz w:val="24"/>
    </w:rPr>
  </w:style>
  <w:style w:type="character" w:styleId="Hyperlink">
    <w:name w:val="Hyperlink"/>
    <w:rsid w:val="00783BB8"/>
    <w:rPr>
      <w:color w:val="0000FF"/>
      <w:u w:val="single"/>
    </w:rPr>
  </w:style>
  <w:style w:type="paragraph" w:styleId="NormalWeb">
    <w:name w:val="Normal (Web)"/>
    <w:basedOn w:val="Normal"/>
    <w:rsid w:val="00AF28E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customStyle="1" w:styleId="CodeBlock">
    <w:name w:val="CodeBlock"/>
    <w:basedOn w:val="Normal"/>
    <w:rsid w:val="00561012"/>
    <w:pPr>
      <w:tabs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500"/>
        <w:tab w:val="left" w:pos="5040"/>
      </w:tabs>
      <w:ind w:left="720"/>
    </w:pPr>
    <w:rPr>
      <w:rFonts w:ascii="Lucida Sans Typewriter" w:hAnsi="Lucida Sans Typewriter"/>
      <w:sz w:val="20"/>
    </w:rPr>
  </w:style>
  <w:style w:type="character" w:styleId="CommentReference">
    <w:name w:val="annotation reference"/>
    <w:uiPriority w:val="99"/>
    <w:semiHidden/>
    <w:unhideWhenUsed/>
    <w:rsid w:val="000F2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1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1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21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124"/>
    <w:rPr>
      <w:rFonts w:ascii="Tahoma" w:hAnsi="Tahoma" w:cs="Tahoma"/>
      <w:sz w:val="16"/>
      <w:szCs w:val="16"/>
    </w:rPr>
  </w:style>
  <w:style w:type="paragraph" w:customStyle="1" w:styleId="Numbered">
    <w:name w:val="Numbered"/>
    <w:basedOn w:val="Normal"/>
    <w:rsid w:val="008742D8"/>
    <w:pPr>
      <w:tabs>
        <w:tab w:val="num" w:pos="36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74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Organizing Learning  (Does it Work</vt:lpstr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Organizing Learning  (Does it Work</dc:title>
  <dc:creator>Westside High School</dc:creator>
  <cp:lastModifiedBy>YOWELL JANET LYNN</cp:lastModifiedBy>
  <cp:revision>2</cp:revision>
  <dcterms:created xsi:type="dcterms:W3CDTF">2013-07-18T19:40:00Z</dcterms:created>
  <dcterms:modified xsi:type="dcterms:W3CDTF">2013-07-18T19:40:00Z</dcterms:modified>
</cp:coreProperties>
</file>