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C0" w:rsidRPr="0099667D" w:rsidRDefault="00F11996" w:rsidP="00C4586A">
      <w:pPr>
        <w:spacing w:before="12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Example</w:t>
      </w:r>
      <w:r w:rsidR="00DB20F8" w:rsidRPr="0099667D">
        <w:rPr>
          <w:b/>
          <w:sz w:val="36"/>
          <w:szCs w:val="36"/>
        </w:rPr>
        <w:t xml:space="preserve"> Mutation Telephone Instructions</w:t>
      </w:r>
    </w:p>
    <w:p w:rsidR="00DB20F8" w:rsidRPr="00D51002" w:rsidRDefault="00DB20F8" w:rsidP="00F11996">
      <w:pPr>
        <w:pStyle w:val="NoSpacing"/>
        <w:spacing w:after="120"/>
        <w:rPr>
          <w:sz w:val="23"/>
          <w:szCs w:val="23"/>
        </w:rPr>
      </w:pPr>
      <w:r w:rsidRPr="00D51002">
        <w:rPr>
          <w:b/>
          <w:sz w:val="23"/>
          <w:szCs w:val="23"/>
        </w:rPr>
        <w:t>Drawing instructions</w:t>
      </w:r>
      <w:r w:rsidRPr="00D51002">
        <w:rPr>
          <w:sz w:val="23"/>
          <w:szCs w:val="23"/>
        </w:rPr>
        <w:t xml:space="preserve"> are the most simple </w:t>
      </w:r>
      <w:r w:rsidR="00101CFA" w:rsidRPr="00D51002">
        <w:rPr>
          <w:sz w:val="23"/>
          <w:szCs w:val="23"/>
        </w:rPr>
        <w:t xml:space="preserve">for this modeling activity </w:t>
      </w:r>
      <w:r w:rsidRPr="00D51002">
        <w:rPr>
          <w:sz w:val="23"/>
          <w:szCs w:val="23"/>
        </w:rPr>
        <w:t xml:space="preserve">since students can </w:t>
      </w:r>
      <w:r w:rsidR="00101CFA" w:rsidRPr="00D51002">
        <w:rPr>
          <w:sz w:val="23"/>
          <w:szCs w:val="23"/>
        </w:rPr>
        <w:t>easily look</w:t>
      </w:r>
      <w:r w:rsidRPr="00D51002">
        <w:rPr>
          <w:sz w:val="23"/>
          <w:szCs w:val="23"/>
        </w:rPr>
        <w:t xml:space="preserve"> at the final result next to the original instructed drawing </w:t>
      </w:r>
      <w:r w:rsidR="00101CFA" w:rsidRPr="00D51002">
        <w:rPr>
          <w:sz w:val="23"/>
          <w:szCs w:val="23"/>
        </w:rPr>
        <w:t>in order to</w:t>
      </w:r>
      <w:r w:rsidRPr="00D51002">
        <w:rPr>
          <w:sz w:val="23"/>
          <w:szCs w:val="23"/>
        </w:rPr>
        <w:t xml:space="preserve"> compare.</w:t>
      </w:r>
      <w:r w:rsidR="00101CFA" w:rsidRPr="00D51002">
        <w:rPr>
          <w:sz w:val="23"/>
          <w:szCs w:val="23"/>
        </w:rPr>
        <w:t xml:space="preserve"> </w:t>
      </w:r>
      <w:r w:rsidR="00D51002" w:rsidRPr="00D51002">
        <w:rPr>
          <w:sz w:val="23"/>
          <w:szCs w:val="23"/>
        </w:rPr>
        <w:t>The instructions</w:t>
      </w:r>
      <w:r w:rsidR="00734823" w:rsidRPr="00D51002">
        <w:rPr>
          <w:sz w:val="23"/>
          <w:szCs w:val="23"/>
        </w:rPr>
        <w:t xml:space="preserve"> </w:t>
      </w:r>
      <w:r w:rsidR="00101CFA" w:rsidRPr="00D51002">
        <w:rPr>
          <w:sz w:val="23"/>
          <w:szCs w:val="23"/>
        </w:rPr>
        <w:t xml:space="preserve">are </w:t>
      </w:r>
      <w:r w:rsidR="00D51002" w:rsidRPr="00D51002">
        <w:rPr>
          <w:sz w:val="23"/>
          <w:szCs w:val="23"/>
        </w:rPr>
        <w:t xml:space="preserve">also </w:t>
      </w:r>
      <w:r w:rsidR="00101CFA" w:rsidRPr="00D51002">
        <w:rPr>
          <w:sz w:val="23"/>
          <w:szCs w:val="23"/>
        </w:rPr>
        <w:t>easy to lengthen or shorten</w:t>
      </w:r>
      <w:r w:rsidR="00232D03" w:rsidRPr="00D51002">
        <w:rPr>
          <w:sz w:val="23"/>
          <w:szCs w:val="23"/>
        </w:rPr>
        <w:t xml:space="preserve"> </w:t>
      </w:r>
      <w:r w:rsidR="00101CFA" w:rsidRPr="00D51002">
        <w:rPr>
          <w:sz w:val="23"/>
          <w:szCs w:val="23"/>
        </w:rPr>
        <w:t xml:space="preserve">in order </w:t>
      </w:r>
      <w:r w:rsidR="00232D03" w:rsidRPr="00D51002">
        <w:rPr>
          <w:sz w:val="23"/>
          <w:szCs w:val="23"/>
        </w:rPr>
        <w:t xml:space="preserve">to </w:t>
      </w:r>
      <w:r w:rsidR="00101CFA" w:rsidRPr="00D51002">
        <w:rPr>
          <w:sz w:val="23"/>
          <w:szCs w:val="23"/>
        </w:rPr>
        <w:t>obtain</w:t>
      </w:r>
      <w:r w:rsidR="00232D03" w:rsidRPr="00D51002">
        <w:rPr>
          <w:sz w:val="23"/>
          <w:szCs w:val="23"/>
        </w:rPr>
        <w:t xml:space="preserve"> a reasonable mutation. </w:t>
      </w:r>
      <w:r w:rsidR="00734823" w:rsidRPr="00D51002">
        <w:rPr>
          <w:sz w:val="23"/>
          <w:szCs w:val="23"/>
        </w:rPr>
        <w:t xml:space="preserve">The examples </w:t>
      </w:r>
      <w:r w:rsidR="00D51002" w:rsidRPr="00D51002">
        <w:rPr>
          <w:sz w:val="23"/>
          <w:szCs w:val="23"/>
        </w:rPr>
        <w:t>below</w:t>
      </w:r>
      <w:r w:rsidR="00734823" w:rsidRPr="00D51002">
        <w:rPr>
          <w:sz w:val="23"/>
          <w:szCs w:val="23"/>
        </w:rPr>
        <w:t xml:space="preserve"> </w:t>
      </w:r>
      <w:r w:rsidR="00101CFA" w:rsidRPr="00D51002">
        <w:rPr>
          <w:sz w:val="23"/>
          <w:szCs w:val="23"/>
        </w:rPr>
        <w:t xml:space="preserve">are likely to result in one </w:t>
      </w:r>
      <w:r w:rsidR="00734823" w:rsidRPr="00D51002">
        <w:rPr>
          <w:sz w:val="23"/>
          <w:szCs w:val="23"/>
        </w:rPr>
        <w:t>or two mutations each for a</w:t>
      </w:r>
      <w:r w:rsidR="00232D03" w:rsidRPr="00D51002">
        <w:rPr>
          <w:sz w:val="23"/>
          <w:szCs w:val="23"/>
        </w:rPr>
        <w:t xml:space="preserve"> focused</w:t>
      </w:r>
      <w:r w:rsidR="00734823" w:rsidRPr="00D51002">
        <w:rPr>
          <w:sz w:val="23"/>
          <w:szCs w:val="23"/>
        </w:rPr>
        <w:t xml:space="preserve"> </w:t>
      </w:r>
      <w:r w:rsidR="00F11996" w:rsidRPr="00D51002">
        <w:rPr>
          <w:sz w:val="23"/>
          <w:szCs w:val="23"/>
        </w:rPr>
        <w:t>ninth-</w:t>
      </w:r>
      <w:r w:rsidR="00734823" w:rsidRPr="00D51002">
        <w:rPr>
          <w:sz w:val="23"/>
          <w:szCs w:val="23"/>
        </w:rPr>
        <w:t xml:space="preserve">grade class. </w:t>
      </w:r>
    </w:p>
    <w:p w:rsidR="00DB20F8" w:rsidRDefault="00101CFA" w:rsidP="00101CFA">
      <w:pPr>
        <w:pStyle w:val="NoSpacing"/>
        <w:tabs>
          <w:tab w:val="left" w:pos="1080"/>
        </w:tabs>
        <w:spacing w:after="120"/>
      </w:pPr>
      <w:r>
        <w:t>Example 1:</w:t>
      </w:r>
      <w:r>
        <w:tab/>
      </w:r>
      <w:r w:rsidR="00DB20F8">
        <w:t>Draw a triangle, above the triangle draw a square, to the right of the square draw a circle.</w:t>
      </w:r>
    </w:p>
    <w:p w:rsidR="00DB20F8" w:rsidRDefault="00101CFA" w:rsidP="00101CFA">
      <w:pPr>
        <w:pStyle w:val="NoSpacing"/>
        <w:tabs>
          <w:tab w:val="left" w:pos="1080"/>
        </w:tabs>
        <w:spacing w:after="120"/>
      </w:pPr>
      <w:r>
        <w:t>Example</w:t>
      </w:r>
      <w:r>
        <w:t xml:space="preserve"> 2</w:t>
      </w:r>
      <w:r>
        <w:t>:</w:t>
      </w:r>
      <w:r>
        <w:tab/>
      </w:r>
      <w:r w:rsidR="00DB20F8">
        <w:t>In a vertical line, draw a circle, then a triangle, then a circle, then a square.</w:t>
      </w:r>
    </w:p>
    <w:p w:rsidR="00DB20F8" w:rsidRPr="00DB20F8" w:rsidRDefault="00101CFA" w:rsidP="00101CFA">
      <w:pPr>
        <w:pStyle w:val="NoSpacing"/>
        <w:tabs>
          <w:tab w:val="left" w:pos="1080"/>
        </w:tabs>
        <w:spacing w:after="120"/>
      </w:pPr>
      <w:r>
        <w:t>Example</w:t>
      </w:r>
      <w:r>
        <w:t xml:space="preserve"> 3</w:t>
      </w:r>
      <w:r>
        <w:t>:</w:t>
      </w:r>
      <w:r>
        <w:tab/>
      </w:r>
      <w:r w:rsidR="00DB20F8">
        <w:t>Draw a large square, inside the square draw a circle, inside the circle draw a square.</w:t>
      </w:r>
    </w:p>
    <w:p w:rsidR="00DB20F8" w:rsidRPr="00101CFA" w:rsidRDefault="00101CFA" w:rsidP="00101CFA">
      <w:pPr>
        <w:pStyle w:val="NoSpacing"/>
      </w:pPr>
      <w:r w:rsidRPr="00101CFA">
        <w:t>Example</w:t>
      </w:r>
      <w:r>
        <w:rPr>
          <w:i/>
        </w:rPr>
        <w:t xml:space="preserve"> </w:t>
      </w:r>
      <w:r w:rsidRPr="00101CFA">
        <w:t>p</w:t>
      </w:r>
      <w:r w:rsidR="00DB20F8" w:rsidRPr="00101CFA">
        <w:t>ossible mutations:</w:t>
      </w:r>
    </w:p>
    <w:p w:rsidR="00DB20F8" w:rsidRDefault="00DB20F8" w:rsidP="00101CFA">
      <w:pPr>
        <w:pStyle w:val="NoSpacing"/>
        <w:numPr>
          <w:ilvl w:val="0"/>
          <w:numId w:val="1"/>
        </w:numPr>
        <w:ind w:left="360"/>
      </w:pPr>
      <w:r>
        <w:rPr>
          <w:b/>
        </w:rPr>
        <w:t xml:space="preserve">Substitution: </w:t>
      </w:r>
      <w:r>
        <w:t>one shape is substituted for another shape, but three are still drawn</w:t>
      </w:r>
    </w:p>
    <w:p w:rsidR="00DB20F8" w:rsidRDefault="00DB20F8" w:rsidP="00101CFA">
      <w:pPr>
        <w:pStyle w:val="NoSpacing"/>
        <w:numPr>
          <w:ilvl w:val="0"/>
          <w:numId w:val="1"/>
        </w:numPr>
        <w:ind w:left="360"/>
      </w:pPr>
      <w:r>
        <w:rPr>
          <w:b/>
        </w:rPr>
        <w:t xml:space="preserve">Insertion: </w:t>
      </w:r>
      <w:r>
        <w:t>an extra shape is drawn</w:t>
      </w:r>
    </w:p>
    <w:p w:rsidR="00DB20F8" w:rsidRDefault="00DB20F8" w:rsidP="00101CFA">
      <w:pPr>
        <w:pStyle w:val="NoSpacing"/>
        <w:numPr>
          <w:ilvl w:val="0"/>
          <w:numId w:val="1"/>
        </w:numPr>
        <w:ind w:left="360"/>
      </w:pPr>
      <w:r>
        <w:rPr>
          <w:b/>
        </w:rPr>
        <w:t xml:space="preserve">Deletion: </w:t>
      </w:r>
      <w:r>
        <w:t>one shape is not drawn</w:t>
      </w:r>
    </w:p>
    <w:p w:rsidR="00101CFA" w:rsidRPr="00101CFA" w:rsidRDefault="00101CFA" w:rsidP="00101CFA"/>
    <w:p w:rsidR="00DB20F8" w:rsidRPr="00101CFA" w:rsidRDefault="005F29FF" w:rsidP="00101CFA">
      <w:pPr>
        <w:pStyle w:val="NoSpacing"/>
        <w:spacing w:after="120"/>
      </w:pPr>
      <w:r w:rsidRPr="007B49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4DA19" wp14:editId="500FD8A2">
                <wp:simplePos x="0" y="0"/>
                <wp:positionH relativeFrom="margin">
                  <wp:posOffset>-209550</wp:posOffset>
                </wp:positionH>
                <wp:positionV relativeFrom="paragraph">
                  <wp:posOffset>306070</wp:posOffset>
                </wp:positionV>
                <wp:extent cx="4133850" cy="1562100"/>
                <wp:effectExtent l="0" t="0" r="0" b="0"/>
                <wp:wrapNone/>
                <wp:docPr id="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9FF" w:rsidRPr="005F29FF" w:rsidRDefault="005F29FF" w:rsidP="005F29FF">
                            <w:pPr>
                              <w:spacing w:after="240"/>
                              <w:jc w:val="right"/>
                              <w:rPr>
                                <w:bCs/>
                                <w:sz w:val="28"/>
                              </w:rPr>
                            </w:pPr>
                            <w:r w:rsidRPr="005F29FF">
                              <w:rPr>
                                <w:bCs/>
                                <w:sz w:val="28"/>
                              </w:rPr>
                              <w:t>Original instructions:</w:t>
                            </w:r>
                          </w:p>
                          <w:p w:rsidR="005F29FF" w:rsidRPr="005F29FF" w:rsidRDefault="005F29FF" w:rsidP="005F29FF">
                            <w:pPr>
                              <w:spacing w:after="240"/>
                              <w:jc w:val="right"/>
                              <w:rPr>
                                <w:bCs/>
                                <w:sz w:val="28"/>
                              </w:rPr>
                            </w:pPr>
                            <w:r w:rsidRPr="005F29FF">
                              <w:rPr>
                                <w:bCs/>
                                <w:sz w:val="28"/>
                              </w:rPr>
                              <w:t xml:space="preserve">Final instructions showing a </w:t>
                            </w:r>
                            <w:r w:rsidRPr="005F29FF">
                              <w:rPr>
                                <w:bCs/>
                                <w:sz w:val="28"/>
                                <w:u w:val="single"/>
                              </w:rPr>
                              <w:t>substitution</w:t>
                            </w:r>
                            <w:r w:rsidRPr="005F29FF">
                              <w:rPr>
                                <w:bCs/>
                                <w:sz w:val="28"/>
                              </w:rPr>
                              <w:t xml:space="preserve"> mutation:</w:t>
                            </w:r>
                          </w:p>
                          <w:p w:rsidR="005F29FF" w:rsidRPr="005F29FF" w:rsidRDefault="005F29FF" w:rsidP="005F29FF">
                            <w:pPr>
                              <w:spacing w:after="240"/>
                              <w:jc w:val="right"/>
                              <w:rPr>
                                <w:bCs/>
                                <w:sz w:val="28"/>
                              </w:rPr>
                            </w:pPr>
                            <w:r w:rsidRPr="005F29FF">
                              <w:rPr>
                                <w:bCs/>
                                <w:sz w:val="28"/>
                              </w:rPr>
                              <w:t xml:space="preserve">Final instructions showing a </w:t>
                            </w:r>
                            <w:r w:rsidRPr="005F29FF">
                              <w:rPr>
                                <w:bCs/>
                                <w:sz w:val="28"/>
                                <w:u w:val="single"/>
                              </w:rPr>
                              <w:t>deletion</w:t>
                            </w:r>
                            <w:r w:rsidRPr="005F29FF">
                              <w:rPr>
                                <w:bCs/>
                                <w:sz w:val="28"/>
                              </w:rPr>
                              <w:t xml:space="preserve"> mutation:</w:t>
                            </w:r>
                          </w:p>
                          <w:p w:rsidR="005F29FF" w:rsidRPr="005F29FF" w:rsidRDefault="005F29FF" w:rsidP="005F29FF">
                            <w:pPr>
                              <w:spacing w:after="240"/>
                              <w:jc w:val="right"/>
                              <w:rPr>
                                <w:bCs/>
                                <w:sz w:val="28"/>
                              </w:rPr>
                            </w:pPr>
                            <w:r w:rsidRPr="005F29FF">
                              <w:rPr>
                                <w:bCs/>
                                <w:sz w:val="28"/>
                              </w:rPr>
                              <w:t>Final instructions showing a</w:t>
                            </w:r>
                            <w:r>
                              <w:rPr>
                                <w:bCs/>
                                <w:sz w:val="28"/>
                              </w:rPr>
                              <w:t>n</w:t>
                            </w:r>
                            <w:r w:rsidRPr="005F29FF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r w:rsidRPr="005F29FF">
                              <w:rPr>
                                <w:bCs/>
                                <w:sz w:val="28"/>
                                <w:u w:val="single"/>
                              </w:rPr>
                              <w:t>insertion</w:t>
                            </w:r>
                            <w:r w:rsidRPr="005F29FF">
                              <w:rPr>
                                <w:bCs/>
                                <w:sz w:val="28"/>
                              </w:rPr>
                              <w:t xml:space="preserve"> mutation:</w:t>
                            </w:r>
                          </w:p>
                          <w:p w:rsidR="005F29FF" w:rsidRDefault="005F29FF" w:rsidP="005F29FF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DA19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margin-left:-16.5pt;margin-top:24.1pt;width:325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" stroked="f">
                <v:textbox>
                  <w:txbxContent>
                    <w:p w:rsidR="005F29FF" w:rsidRPr="005F29FF" w:rsidRDefault="005F29FF" w:rsidP="005F29FF">
                      <w:pPr>
                        <w:spacing w:after="240"/>
                        <w:jc w:val="right"/>
                        <w:rPr>
                          <w:bCs/>
                          <w:sz w:val="28"/>
                        </w:rPr>
                      </w:pPr>
                      <w:r w:rsidRPr="005F29FF">
                        <w:rPr>
                          <w:bCs/>
                          <w:sz w:val="28"/>
                        </w:rPr>
                        <w:t>Original instructions:</w:t>
                      </w:r>
                    </w:p>
                    <w:p w:rsidR="005F29FF" w:rsidRPr="005F29FF" w:rsidRDefault="005F29FF" w:rsidP="005F29FF">
                      <w:pPr>
                        <w:spacing w:after="240"/>
                        <w:jc w:val="right"/>
                        <w:rPr>
                          <w:bCs/>
                          <w:sz w:val="28"/>
                        </w:rPr>
                      </w:pPr>
                      <w:r w:rsidRPr="005F29FF">
                        <w:rPr>
                          <w:bCs/>
                          <w:sz w:val="28"/>
                        </w:rPr>
                        <w:t xml:space="preserve">Final instructions showing a </w:t>
                      </w:r>
                      <w:r w:rsidRPr="005F29FF">
                        <w:rPr>
                          <w:bCs/>
                          <w:sz w:val="28"/>
                          <w:u w:val="single"/>
                        </w:rPr>
                        <w:t>substitution</w:t>
                      </w:r>
                      <w:r w:rsidRPr="005F29FF">
                        <w:rPr>
                          <w:bCs/>
                          <w:sz w:val="28"/>
                        </w:rPr>
                        <w:t xml:space="preserve"> mutation:</w:t>
                      </w:r>
                    </w:p>
                    <w:p w:rsidR="005F29FF" w:rsidRPr="005F29FF" w:rsidRDefault="005F29FF" w:rsidP="005F29FF">
                      <w:pPr>
                        <w:spacing w:after="240"/>
                        <w:jc w:val="right"/>
                        <w:rPr>
                          <w:bCs/>
                          <w:sz w:val="28"/>
                        </w:rPr>
                      </w:pPr>
                      <w:r w:rsidRPr="005F29FF">
                        <w:rPr>
                          <w:bCs/>
                          <w:sz w:val="28"/>
                        </w:rPr>
                        <w:t xml:space="preserve">Final instructions showing a </w:t>
                      </w:r>
                      <w:r w:rsidRPr="005F29FF">
                        <w:rPr>
                          <w:bCs/>
                          <w:sz w:val="28"/>
                          <w:u w:val="single"/>
                        </w:rPr>
                        <w:t>deletion</w:t>
                      </w:r>
                      <w:r w:rsidRPr="005F29FF">
                        <w:rPr>
                          <w:bCs/>
                          <w:sz w:val="28"/>
                        </w:rPr>
                        <w:t xml:space="preserve"> mutation:</w:t>
                      </w:r>
                    </w:p>
                    <w:p w:rsidR="005F29FF" w:rsidRPr="005F29FF" w:rsidRDefault="005F29FF" w:rsidP="005F29FF">
                      <w:pPr>
                        <w:spacing w:after="240"/>
                        <w:jc w:val="right"/>
                        <w:rPr>
                          <w:bCs/>
                          <w:sz w:val="28"/>
                        </w:rPr>
                      </w:pPr>
                      <w:r w:rsidRPr="005F29FF">
                        <w:rPr>
                          <w:bCs/>
                          <w:sz w:val="28"/>
                        </w:rPr>
                        <w:t>Final instructions showing a</w:t>
                      </w:r>
                      <w:r>
                        <w:rPr>
                          <w:bCs/>
                          <w:sz w:val="28"/>
                        </w:rPr>
                        <w:t>n</w:t>
                      </w:r>
                      <w:r w:rsidRPr="005F29FF">
                        <w:rPr>
                          <w:bCs/>
                          <w:sz w:val="28"/>
                        </w:rPr>
                        <w:t xml:space="preserve"> </w:t>
                      </w:r>
                      <w:r w:rsidRPr="005F29FF">
                        <w:rPr>
                          <w:bCs/>
                          <w:sz w:val="28"/>
                          <w:u w:val="single"/>
                        </w:rPr>
                        <w:t>insertion</w:t>
                      </w:r>
                      <w:r w:rsidRPr="005F29FF">
                        <w:rPr>
                          <w:bCs/>
                          <w:sz w:val="28"/>
                        </w:rPr>
                        <w:t xml:space="preserve"> mutation:</w:t>
                      </w:r>
                    </w:p>
                    <w:p w:rsidR="005F29FF" w:rsidRDefault="005F29FF" w:rsidP="005F29FF">
                      <w:pPr>
                        <w:spacing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CFA" w:rsidRPr="00101CFA">
        <w:t>Example drawing instructions and possible mutations:</w:t>
      </w:r>
    </w:p>
    <w:p w:rsidR="00101CFA" w:rsidRDefault="00101CFA" w:rsidP="00F11996">
      <w:r w:rsidRPr="00101CFA">
        <w:rPr>
          <w:i/>
        </w:rPr>
        <w:drawing>
          <wp:anchor distT="0" distB="0" distL="114300" distR="114300" simplePos="0" relativeHeight="251659264" behindDoc="0" locked="0" layoutInCell="1" allowOverlap="1" wp14:anchorId="131FA8B2" wp14:editId="40976930">
            <wp:simplePos x="0" y="0"/>
            <wp:positionH relativeFrom="margin">
              <wp:posOffset>3952875</wp:posOffset>
            </wp:positionH>
            <wp:positionV relativeFrom="paragraph">
              <wp:posOffset>59055</wp:posOffset>
            </wp:positionV>
            <wp:extent cx="1554480" cy="150646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pl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37"/>
                    <a:stretch/>
                  </pic:blipFill>
                  <pic:spPr bwMode="auto">
                    <a:xfrm>
                      <a:off x="0" y="0"/>
                      <a:ext cx="1554480" cy="150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CFA" w:rsidRDefault="00101CFA" w:rsidP="00F11996"/>
    <w:p w:rsidR="00101CFA" w:rsidRDefault="00101CFA" w:rsidP="00F11996"/>
    <w:p w:rsidR="00101CFA" w:rsidRDefault="00101CFA" w:rsidP="00F11996"/>
    <w:p w:rsidR="00101CFA" w:rsidRDefault="00101CFA" w:rsidP="00F11996"/>
    <w:p w:rsidR="00101CFA" w:rsidRDefault="00101CFA" w:rsidP="00F11996"/>
    <w:p w:rsidR="00101CFA" w:rsidRDefault="00101CFA" w:rsidP="00F11996">
      <w:bookmarkStart w:id="0" w:name="_GoBack"/>
      <w:bookmarkEnd w:id="0"/>
    </w:p>
    <w:p w:rsidR="007A2B38" w:rsidRDefault="007A2B38" w:rsidP="00F11996"/>
    <w:p w:rsidR="00DB20F8" w:rsidRPr="00D51002" w:rsidRDefault="00DB20F8" w:rsidP="00F11996">
      <w:pPr>
        <w:pStyle w:val="NoSpacing"/>
        <w:spacing w:after="120"/>
        <w:rPr>
          <w:sz w:val="23"/>
          <w:szCs w:val="23"/>
        </w:rPr>
      </w:pPr>
      <w:r w:rsidRPr="00D51002">
        <w:rPr>
          <w:sz w:val="23"/>
          <w:szCs w:val="23"/>
        </w:rPr>
        <w:t xml:space="preserve">For students who like to move a lot, </w:t>
      </w:r>
      <w:r w:rsidR="00101CFA" w:rsidRPr="00D51002">
        <w:rPr>
          <w:sz w:val="23"/>
          <w:szCs w:val="23"/>
        </w:rPr>
        <w:t xml:space="preserve">use a series of </w:t>
      </w:r>
      <w:r w:rsidR="00101CFA" w:rsidRPr="00D51002">
        <w:rPr>
          <w:b/>
          <w:sz w:val="23"/>
          <w:szCs w:val="23"/>
        </w:rPr>
        <w:t>physical</w:t>
      </w:r>
      <w:r w:rsidR="00101CFA" w:rsidRPr="00D51002">
        <w:rPr>
          <w:b/>
          <w:sz w:val="23"/>
          <w:szCs w:val="23"/>
        </w:rPr>
        <w:t xml:space="preserve"> action instructions</w:t>
      </w:r>
      <w:r w:rsidRPr="00D51002">
        <w:rPr>
          <w:sz w:val="23"/>
          <w:szCs w:val="23"/>
        </w:rPr>
        <w:t>.</w:t>
      </w:r>
    </w:p>
    <w:p w:rsidR="00DB20F8" w:rsidRDefault="00101CFA" w:rsidP="00101CFA">
      <w:pPr>
        <w:pStyle w:val="NoSpacing"/>
        <w:tabs>
          <w:tab w:val="left" w:pos="1080"/>
        </w:tabs>
        <w:spacing w:after="120"/>
      </w:pPr>
      <w:r>
        <w:t>Example 1:</w:t>
      </w:r>
      <w:r>
        <w:tab/>
      </w:r>
      <w:r w:rsidR="00DB20F8">
        <w:t>Jump 3 times, pat your head twice, sit down.</w:t>
      </w:r>
    </w:p>
    <w:p w:rsidR="00DB20F8" w:rsidRDefault="00101CFA" w:rsidP="00101CFA">
      <w:pPr>
        <w:pStyle w:val="NoSpacing"/>
        <w:tabs>
          <w:tab w:val="left" w:pos="1080"/>
        </w:tabs>
        <w:spacing w:after="120"/>
      </w:pPr>
      <w:r>
        <w:t>Example 2</w:t>
      </w:r>
      <w:r>
        <w:t>:</w:t>
      </w:r>
      <w:r>
        <w:tab/>
      </w:r>
      <w:r w:rsidR="00DB20F8">
        <w:t>Do 2 push-ups, jump 5 times, high-five the teacher.</w:t>
      </w:r>
    </w:p>
    <w:p w:rsidR="00DB20F8" w:rsidRPr="00D51002" w:rsidRDefault="00D51002" w:rsidP="00D51002">
      <w:pPr>
        <w:pStyle w:val="NoSpacing"/>
      </w:pPr>
      <w:r>
        <w:t>Example p</w:t>
      </w:r>
      <w:r w:rsidR="00DB20F8" w:rsidRPr="00D51002">
        <w:t>ossible mutations:</w:t>
      </w:r>
    </w:p>
    <w:p w:rsidR="00DB20F8" w:rsidRDefault="00DB20F8" w:rsidP="00EB5B70">
      <w:pPr>
        <w:pStyle w:val="NoSpacing"/>
        <w:numPr>
          <w:ilvl w:val="0"/>
          <w:numId w:val="1"/>
        </w:numPr>
      </w:pPr>
      <w:r w:rsidRPr="00DB20F8">
        <w:rPr>
          <w:b/>
        </w:rPr>
        <w:t xml:space="preserve">Substitution: </w:t>
      </w:r>
      <w:r>
        <w:t>one action is substituted for another action</w:t>
      </w:r>
      <w:r w:rsidR="00F11996">
        <w:t xml:space="preserve">, for example, </w:t>
      </w:r>
      <w:r w:rsidR="00734823">
        <w:t>a student does jumping jacks instead of just jumping</w:t>
      </w:r>
    </w:p>
    <w:p w:rsidR="00DB20F8" w:rsidRDefault="00DB20F8" w:rsidP="00EB5B70">
      <w:pPr>
        <w:pStyle w:val="NoSpacing"/>
        <w:numPr>
          <w:ilvl w:val="0"/>
          <w:numId w:val="1"/>
        </w:numPr>
      </w:pPr>
      <w:r w:rsidRPr="00DB20F8">
        <w:rPr>
          <w:b/>
        </w:rPr>
        <w:t xml:space="preserve">Insertion: </w:t>
      </w:r>
      <w:r w:rsidR="00734823">
        <w:t>an extra action is performed</w:t>
      </w:r>
    </w:p>
    <w:p w:rsidR="00DB20F8" w:rsidRDefault="00DB20F8" w:rsidP="00DB20F8">
      <w:pPr>
        <w:pStyle w:val="NoSpacing"/>
        <w:numPr>
          <w:ilvl w:val="0"/>
          <w:numId w:val="1"/>
        </w:numPr>
      </w:pPr>
      <w:r>
        <w:rPr>
          <w:b/>
        </w:rPr>
        <w:t xml:space="preserve">Deletion: </w:t>
      </w:r>
      <w:r>
        <w:t>one</w:t>
      </w:r>
      <w:r w:rsidR="00734823">
        <w:t xml:space="preserve"> action is not performed</w:t>
      </w:r>
    </w:p>
    <w:p w:rsidR="00DB20F8" w:rsidRDefault="00DB20F8" w:rsidP="00DB20F8">
      <w:pPr>
        <w:pStyle w:val="NoSpacing"/>
      </w:pPr>
    </w:p>
    <w:sectPr w:rsidR="00DB20F8" w:rsidSect="00F11996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78" w:rsidRDefault="002A7378" w:rsidP="0099667D">
      <w:pPr>
        <w:spacing w:after="0" w:line="240" w:lineRule="auto"/>
      </w:pPr>
      <w:r>
        <w:separator/>
      </w:r>
    </w:p>
  </w:endnote>
  <w:endnote w:type="continuationSeparator" w:id="0">
    <w:p w:rsidR="002A7378" w:rsidRDefault="002A7378" w:rsidP="0099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7D" w:rsidRPr="0099667D" w:rsidRDefault="0099667D" w:rsidP="00F11996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noProof/>
        <w:sz w:val="20"/>
      </w:rPr>
      <w:t>Mutation Telephone</w:t>
    </w:r>
    <w:r w:rsidRPr="009058EC">
      <w:rPr>
        <w:rFonts w:asciiTheme="minorHAnsi" w:hAnsiTheme="minorHAnsi"/>
        <w:b w:val="0"/>
        <w:sz w:val="20"/>
      </w:rPr>
      <w:t xml:space="preserve"> </w:t>
    </w:r>
    <w:r w:rsidR="00F11996">
      <w:rPr>
        <w:rFonts w:asciiTheme="minorHAnsi" w:hAnsiTheme="minorHAnsi"/>
        <w:sz w:val="20"/>
      </w:rPr>
      <w:t xml:space="preserve">Activity—Example </w:t>
    </w:r>
    <w:r w:rsidRPr="00F11996">
      <w:rPr>
        <w:rFonts w:asciiTheme="minorHAnsi" w:hAnsiTheme="minorHAnsi"/>
        <w:bCs/>
        <w:sz w:val="20"/>
      </w:rPr>
      <w:t>Mutation Telephone Instructions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78" w:rsidRDefault="002A7378" w:rsidP="0099667D">
      <w:pPr>
        <w:spacing w:after="0" w:line="240" w:lineRule="auto"/>
      </w:pPr>
      <w:r>
        <w:separator/>
      </w:r>
    </w:p>
  </w:footnote>
  <w:footnote w:type="continuationSeparator" w:id="0">
    <w:p w:rsidR="002A7378" w:rsidRDefault="002A7378" w:rsidP="0099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FD"/>
    <w:multiLevelType w:val="hybridMultilevel"/>
    <w:tmpl w:val="E25C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017A"/>
    <w:multiLevelType w:val="hybridMultilevel"/>
    <w:tmpl w:val="B086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229A6"/>
    <w:multiLevelType w:val="hybridMultilevel"/>
    <w:tmpl w:val="0212D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15A99"/>
    <w:multiLevelType w:val="hybridMultilevel"/>
    <w:tmpl w:val="4300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769F"/>
    <w:multiLevelType w:val="hybridMultilevel"/>
    <w:tmpl w:val="8EAE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8"/>
    <w:rsid w:val="00067A92"/>
    <w:rsid w:val="00101CFA"/>
    <w:rsid w:val="00232D03"/>
    <w:rsid w:val="002A7378"/>
    <w:rsid w:val="003267DE"/>
    <w:rsid w:val="003C79CA"/>
    <w:rsid w:val="003D1A76"/>
    <w:rsid w:val="005F29FF"/>
    <w:rsid w:val="00734823"/>
    <w:rsid w:val="007A2B38"/>
    <w:rsid w:val="0099667D"/>
    <w:rsid w:val="00B77A1F"/>
    <w:rsid w:val="00C4586A"/>
    <w:rsid w:val="00C619D9"/>
    <w:rsid w:val="00C971D3"/>
    <w:rsid w:val="00D51002"/>
    <w:rsid w:val="00DB20F8"/>
    <w:rsid w:val="00E47B8F"/>
    <w:rsid w:val="00F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A5431-58EC-4AEF-8345-8BD1CDB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667D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0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7D"/>
  </w:style>
  <w:style w:type="paragraph" w:styleId="Footer">
    <w:name w:val="footer"/>
    <w:basedOn w:val="Normal"/>
    <w:link w:val="FooterChar"/>
    <w:uiPriority w:val="99"/>
    <w:unhideWhenUsed/>
    <w:rsid w:val="0099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7D"/>
  </w:style>
  <w:style w:type="character" w:customStyle="1" w:styleId="Heading1Char">
    <w:name w:val="Heading 1 Char"/>
    <w:basedOn w:val="DefaultParagraphFont"/>
    <w:link w:val="Heading1"/>
    <w:rsid w:val="0099667D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2016-09-15T05:03:00Z</cp:lastPrinted>
  <dcterms:created xsi:type="dcterms:W3CDTF">2016-08-17T21:28:00Z</dcterms:created>
  <dcterms:modified xsi:type="dcterms:W3CDTF">2016-09-15T05:03:00Z</dcterms:modified>
</cp:coreProperties>
</file>