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E0" w:rsidRPr="002F76D4" w:rsidRDefault="00C717E0" w:rsidP="002F76D4">
      <w:pPr>
        <w:spacing w:after="120" w:line="276" w:lineRule="auto"/>
        <w:jc w:val="center"/>
        <w:rPr>
          <w:rFonts w:asciiTheme="majorHAnsi" w:eastAsia="Cambria" w:hAnsiTheme="majorHAnsi" w:cstheme="majorHAnsi"/>
          <w:b/>
          <w:color w:val="0070C0"/>
          <w:sz w:val="36"/>
          <w:szCs w:val="36"/>
        </w:rPr>
      </w:pPr>
      <w:r w:rsidRPr="002F76D4">
        <w:rPr>
          <w:rFonts w:asciiTheme="majorHAnsi" w:eastAsia="Cambria" w:hAnsiTheme="majorHAnsi" w:cstheme="majorHAnsi"/>
          <w:b/>
          <w:color w:val="0070C0"/>
          <w:sz w:val="36"/>
          <w:szCs w:val="36"/>
        </w:rPr>
        <w:t>Visco</w:t>
      </w:r>
      <w:r w:rsidR="009A1DBD" w:rsidRPr="002F76D4">
        <w:rPr>
          <w:rFonts w:asciiTheme="majorHAnsi" w:eastAsia="Cambria" w:hAnsiTheme="majorHAnsi" w:cstheme="majorHAnsi"/>
          <w:b/>
          <w:color w:val="0070C0"/>
          <w:sz w:val="36"/>
          <w:szCs w:val="36"/>
        </w:rPr>
        <w:t>sity</w:t>
      </w:r>
      <w:r w:rsidRPr="002F76D4">
        <w:rPr>
          <w:rFonts w:asciiTheme="majorHAnsi" w:eastAsia="Cambria" w:hAnsiTheme="majorHAnsi" w:cstheme="majorHAnsi"/>
          <w:b/>
          <w:color w:val="0070C0"/>
          <w:sz w:val="36"/>
          <w:szCs w:val="36"/>
        </w:rPr>
        <w:t xml:space="preserve"> Worksheet</w:t>
      </w:r>
    </w:p>
    <w:p w:rsidR="00AA2853" w:rsidRPr="002F76D4" w:rsidRDefault="00E14D44" w:rsidP="00E578DA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b/>
        </w:rPr>
      </w:pPr>
      <w:r w:rsidRPr="002F76D4">
        <w:rPr>
          <w:rFonts w:ascii="Times New Roman" w:hAnsi="Times New Roman" w:cs="Times New Roman"/>
          <w:b/>
        </w:rPr>
        <w:t>List two methods that engineers use to measure viscosity.</w:t>
      </w:r>
    </w:p>
    <w:p w:rsidR="00FC3CBA" w:rsidRDefault="00FC3CBA" w:rsidP="002F76D4">
      <w:pPr>
        <w:rPr>
          <w:rFonts w:ascii="Times New Roman" w:hAnsi="Times New Roman" w:cs="Times New Roman"/>
        </w:rPr>
      </w:pPr>
    </w:p>
    <w:p w:rsidR="002D7B4E" w:rsidRDefault="002D7B4E" w:rsidP="002F76D4">
      <w:pPr>
        <w:rPr>
          <w:rFonts w:ascii="Times New Roman" w:hAnsi="Times New Roman" w:cs="Times New Roman"/>
        </w:rPr>
      </w:pPr>
    </w:p>
    <w:p w:rsidR="002D7B4E" w:rsidRDefault="002D7B4E" w:rsidP="002F76D4">
      <w:pPr>
        <w:rPr>
          <w:rFonts w:ascii="Times New Roman" w:hAnsi="Times New Roman" w:cs="Times New Roman"/>
        </w:rPr>
      </w:pPr>
    </w:p>
    <w:p w:rsidR="002D7B4E" w:rsidRDefault="002D7B4E" w:rsidP="002F76D4">
      <w:pPr>
        <w:rPr>
          <w:rFonts w:ascii="Times New Roman" w:hAnsi="Times New Roman" w:cs="Times New Roman"/>
        </w:rPr>
      </w:pPr>
    </w:p>
    <w:p w:rsidR="002F76D4" w:rsidRDefault="002F76D4" w:rsidP="002F76D4">
      <w:pPr>
        <w:rPr>
          <w:rFonts w:ascii="Times New Roman" w:hAnsi="Times New Roman" w:cs="Times New Roman"/>
        </w:rPr>
      </w:pPr>
    </w:p>
    <w:p w:rsidR="002F76D4" w:rsidRDefault="002F76D4" w:rsidP="002F76D4">
      <w:pPr>
        <w:rPr>
          <w:rFonts w:ascii="Times New Roman" w:hAnsi="Times New Roman" w:cs="Times New Roman"/>
        </w:rPr>
      </w:pPr>
    </w:p>
    <w:p w:rsidR="009A1DBD" w:rsidRPr="002F76D4" w:rsidRDefault="009A1DBD" w:rsidP="002F76D4">
      <w:pPr>
        <w:rPr>
          <w:rFonts w:ascii="Times New Roman" w:hAnsi="Times New Roman" w:cs="Times New Roman"/>
        </w:rPr>
      </w:pPr>
    </w:p>
    <w:p w:rsidR="003624EE" w:rsidRDefault="00780243" w:rsidP="003624E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70pt;margin-top:22.85pt;width:33.5pt;height:431.5pt;z-index:251663360;mso-wrap-style:tight" stroked="f">
            <v:textbox style="layout-flow:vertical;mso-layout-flow-alt:bottom-to-top">
              <w:txbxContent>
                <w:p w:rsidR="00780243" w:rsidRDefault="00780243">
                  <w:r>
                    <w:t>TeachEngineering.org – Free STEM Curriculum for K-12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3624EE" w:rsidRPr="00F06CE0">
        <w:rPr>
          <w:rFonts w:ascii="Times New Roman" w:hAnsi="Times New Roman" w:cs="Times New Roman"/>
          <w:b/>
        </w:rPr>
        <w:t>The table below includes laboratory observations of four different fluids.  Fill in the third column of the table with one of the following choices for type of fluid:</w:t>
      </w:r>
    </w:p>
    <w:p w:rsidR="003624EE" w:rsidRDefault="003624EE" w:rsidP="003624EE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</w:rPr>
      </w:pPr>
      <w:r w:rsidRPr="00F06CE0">
        <w:rPr>
          <w:rFonts w:ascii="Times New Roman" w:hAnsi="Times New Roman" w:cs="Times New Roman"/>
          <w:b/>
        </w:rPr>
        <w:t>Shear Thickening Fluid</w:t>
      </w:r>
    </w:p>
    <w:p w:rsidR="003624EE" w:rsidRDefault="003624EE" w:rsidP="003624EE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</w:rPr>
      </w:pPr>
      <w:r w:rsidRPr="00F06CE0">
        <w:rPr>
          <w:rFonts w:ascii="Times New Roman" w:hAnsi="Times New Roman" w:cs="Times New Roman"/>
          <w:b/>
        </w:rPr>
        <w:t xml:space="preserve">Shear Thinning Fluid </w:t>
      </w:r>
    </w:p>
    <w:p w:rsidR="003624EE" w:rsidRDefault="003624EE" w:rsidP="003624EE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</w:rPr>
      </w:pPr>
      <w:r w:rsidRPr="00F06CE0">
        <w:rPr>
          <w:rFonts w:ascii="Times New Roman" w:hAnsi="Times New Roman" w:cs="Times New Roman"/>
          <w:b/>
        </w:rPr>
        <w:t>Newtonian</w:t>
      </w:r>
    </w:p>
    <w:p w:rsidR="003624EE" w:rsidRDefault="003624EE" w:rsidP="003624EE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</w:rPr>
      </w:pPr>
      <w:r w:rsidRPr="00F06CE0">
        <w:rPr>
          <w:rFonts w:ascii="Times New Roman" w:hAnsi="Times New Roman" w:cs="Times New Roman"/>
          <w:b/>
        </w:rPr>
        <w:t>Bingham Plastic</w:t>
      </w:r>
    </w:p>
    <w:p w:rsidR="003624EE" w:rsidRDefault="003624EE" w:rsidP="003624EE">
      <w:pPr>
        <w:pStyle w:val="ListParagraph"/>
        <w:rPr>
          <w:rFonts w:ascii="Times New Roman" w:hAnsi="Times New Roman" w:cs="Times New Roman"/>
        </w:rPr>
      </w:pPr>
    </w:p>
    <w:p w:rsidR="003624EE" w:rsidRDefault="003624EE" w:rsidP="003624EE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624EE" w:rsidRPr="00B535EA" w:rsidTr="004E0BAE">
        <w:tc>
          <w:tcPr>
            <w:tcW w:w="3192" w:type="dxa"/>
          </w:tcPr>
          <w:p w:rsidR="003624EE" w:rsidRPr="00B535EA" w:rsidRDefault="003624EE" w:rsidP="004E0BAE">
            <w:pPr>
              <w:rPr>
                <w:rFonts w:ascii="Times New Roman" w:hAnsi="Times New Roman" w:cs="Times New Roman"/>
                <w:i/>
              </w:rPr>
            </w:pPr>
            <w:r w:rsidRPr="00B535EA">
              <w:rPr>
                <w:rFonts w:ascii="Times New Roman" w:hAnsi="Times New Roman" w:cs="Times New Roman"/>
                <w:i/>
              </w:rPr>
              <w:t>Tested Fluid</w:t>
            </w:r>
          </w:p>
        </w:tc>
        <w:tc>
          <w:tcPr>
            <w:tcW w:w="3192" w:type="dxa"/>
          </w:tcPr>
          <w:p w:rsidR="003624EE" w:rsidRPr="00B535EA" w:rsidRDefault="003624EE" w:rsidP="004E0BAE">
            <w:pPr>
              <w:rPr>
                <w:rFonts w:ascii="Times New Roman" w:hAnsi="Times New Roman" w:cs="Times New Roman"/>
                <w:i/>
              </w:rPr>
            </w:pPr>
            <w:r w:rsidRPr="00B535EA">
              <w:rPr>
                <w:rFonts w:ascii="Times New Roman" w:hAnsi="Times New Roman" w:cs="Times New Roman"/>
                <w:i/>
              </w:rPr>
              <w:t>Laboratory Observations</w:t>
            </w:r>
          </w:p>
        </w:tc>
        <w:tc>
          <w:tcPr>
            <w:tcW w:w="3192" w:type="dxa"/>
          </w:tcPr>
          <w:p w:rsidR="003624EE" w:rsidRPr="00B535EA" w:rsidRDefault="003624EE" w:rsidP="004E0BAE">
            <w:pPr>
              <w:rPr>
                <w:rFonts w:ascii="Times New Roman" w:hAnsi="Times New Roman" w:cs="Times New Roman"/>
                <w:i/>
              </w:rPr>
            </w:pPr>
            <w:r w:rsidRPr="00B535EA">
              <w:rPr>
                <w:rFonts w:ascii="Times New Roman" w:hAnsi="Times New Roman" w:cs="Times New Roman"/>
                <w:i/>
              </w:rPr>
              <w:t>Type of Fluid</w:t>
            </w:r>
          </w:p>
        </w:tc>
      </w:tr>
      <w:tr w:rsidR="003624EE" w:rsidTr="004E0BAE">
        <w:tc>
          <w:tcPr>
            <w:tcW w:w="3192" w:type="dxa"/>
          </w:tcPr>
          <w:p w:rsidR="003624EE" w:rsidRDefault="003624EE" w:rsidP="004E0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Fluid A</w:t>
            </w:r>
          </w:p>
        </w:tc>
        <w:tc>
          <w:tcPr>
            <w:tcW w:w="3192" w:type="dxa"/>
          </w:tcPr>
          <w:p w:rsidR="003624EE" w:rsidRDefault="003624EE" w:rsidP="004E0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Experienced an increase in viscosity as its velocity (rate of shear) increased.</w:t>
            </w:r>
          </w:p>
        </w:tc>
        <w:tc>
          <w:tcPr>
            <w:tcW w:w="3192" w:type="dxa"/>
          </w:tcPr>
          <w:p w:rsidR="003624EE" w:rsidRDefault="003624EE" w:rsidP="004E0BAE">
            <w:pPr>
              <w:rPr>
                <w:rFonts w:ascii="Times New Roman" w:hAnsi="Times New Roman" w:cs="Times New Roman"/>
              </w:rPr>
            </w:pPr>
          </w:p>
        </w:tc>
      </w:tr>
      <w:tr w:rsidR="003624EE" w:rsidTr="004E0BAE">
        <w:tc>
          <w:tcPr>
            <w:tcW w:w="3192" w:type="dxa"/>
          </w:tcPr>
          <w:p w:rsidR="003624EE" w:rsidRDefault="003624EE" w:rsidP="004E0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Fluid B</w:t>
            </w:r>
          </w:p>
        </w:tc>
        <w:tc>
          <w:tcPr>
            <w:tcW w:w="3192" w:type="dxa"/>
          </w:tcPr>
          <w:p w:rsidR="003624EE" w:rsidRDefault="003624EE" w:rsidP="004E0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Behaves as a solid at low stresses, but flows like a fluid at high stresses.</w:t>
            </w:r>
          </w:p>
        </w:tc>
        <w:tc>
          <w:tcPr>
            <w:tcW w:w="3192" w:type="dxa"/>
          </w:tcPr>
          <w:p w:rsidR="003624EE" w:rsidRDefault="003624EE" w:rsidP="004E0BAE">
            <w:pPr>
              <w:rPr>
                <w:rFonts w:ascii="Times New Roman" w:hAnsi="Times New Roman" w:cs="Times New Roman"/>
              </w:rPr>
            </w:pPr>
          </w:p>
        </w:tc>
      </w:tr>
      <w:tr w:rsidR="003624EE" w:rsidTr="004E0BAE">
        <w:tc>
          <w:tcPr>
            <w:tcW w:w="3192" w:type="dxa"/>
          </w:tcPr>
          <w:p w:rsidR="003624EE" w:rsidRDefault="003624EE" w:rsidP="004E0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Fluid C</w:t>
            </w:r>
          </w:p>
        </w:tc>
        <w:tc>
          <w:tcPr>
            <w:tcW w:w="3192" w:type="dxa"/>
          </w:tcPr>
          <w:p w:rsidR="003624EE" w:rsidRDefault="003624EE" w:rsidP="004E0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Maintains constant viscosity that is independent of velocity (rate of shear).</w:t>
            </w:r>
          </w:p>
        </w:tc>
        <w:tc>
          <w:tcPr>
            <w:tcW w:w="3192" w:type="dxa"/>
          </w:tcPr>
          <w:p w:rsidR="003624EE" w:rsidRDefault="003624EE" w:rsidP="004E0BAE">
            <w:pPr>
              <w:rPr>
                <w:rFonts w:ascii="Times New Roman" w:hAnsi="Times New Roman" w:cs="Times New Roman"/>
              </w:rPr>
            </w:pPr>
          </w:p>
        </w:tc>
      </w:tr>
      <w:tr w:rsidR="003624EE" w:rsidTr="004E0BAE">
        <w:tc>
          <w:tcPr>
            <w:tcW w:w="3192" w:type="dxa"/>
          </w:tcPr>
          <w:p w:rsidR="003624EE" w:rsidRDefault="003624EE" w:rsidP="004E0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Fluid D</w:t>
            </w:r>
          </w:p>
        </w:tc>
        <w:tc>
          <w:tcPr>
            <w:tcW w:w="3192" w:type="dxa"/>
          </w:tcPr>
          <w:p w:rsidR="003624EE" w:rsidRDefault="003624EE" w:rsidP="004E0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Experiences a decrease in viscosity as its velocity (rate of shear) increases.</w:t>
            </w:r>
          </w:p>
        </w:tc>
        <w:tc>
          <w:tcPr>
            <w:tcW w:w="3192" w:type="dxa"/>
          </w:tcPr>
          <w:p w:rsidR="003624EE" w:rsidRDefault="003624EE" w:rsidP="004E0BAE">
            <w:pPr>
              <w:rPr>
                <w:rFonts w:ascii="Times New Roman" w:hAnsi="Times New Roman" w:cs="Times New Roman"/>
              </w:rPr>
            </w:pPr>
          </w:p>
        </w:tc>
      </w:tr>
    </w:tbl>
    <w:p w:rsidR="003624EE" w:rsidRPr="00761619" w:rsidRDefault="003624EE" w:rsidP="003624EE">
      <w:pPr>
        <w:rPr>
          <w:rFonts w:ascii="Times New Roman" w:hAnsi="Times New Roman" w:cs="Times New Roman"/>
        </w:rPr>
      </w:pPr>
    </w:p>
    <w:p w:rsidR="003624EE" w:rsidRPr="00761619" w:rsidRDefault="003624EE" w:rsidP="003624EE">
      <w:pPr>
        <w:rPr>
          <w:rFonts w:ascii="Times New Roman" w:hAnsi="Times New Roman" w:cs="Times New Roman"/>
        </w:rPr>
      </w:pPr>
    </w:p>
    <w:p w:rsidR="003624EE" w:rsidRDefault="003624EE" w:rsidP="003624E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F06CE0">
        <w:rPr>
          <w:rFonts w:ascii="Times New Roman" w:hAnsi="Times New Roman" w:cs="Times New Roman"/>
          <w:b/>
        </w:rPr>
        <w:t>For shear thickening and shear thinning, complete the following:</w:t>
      </w:r>
    </w:p>
    <w:p w:rsidR="003624EE" w:rsidRDefault="003624EE" w:rsidP="003624EE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</w:rPr>
      </w:pPr>
      <w:r w:rsidRPr="00F06CE0">
        <w:rPr>
          <w:rFonts w:ascii="Times New Roman" w:hAnsi="Times New Roman" w:cs="Times New Roman"/>
          <w:b/>
        </w:rPr>
        <w:t xml:space="preserve">Provide a description of the molecular interactions that results in this type of fluid (i.e. What is the molecular-level structure?). </w:t>
      </w:r>
    </w:p>
    <w:p w:rsidR="003624EE" w:rsidRPr="00561166" w:rsidRDefault="003624EE" w:rsidP="003624EE">
      <w:pPr>
        <w:rPr>
          <w:rFonts w:ascii="Times New Roman" w:hAnsi="Times New Roman" w:cs="Times New Roman"/>
          <w:b/>
        </w:rPr>
      </w:pPr>
    </w:p>
    <w:p w:rsidR="003624EE" w:rsidRDefault="003624EE" w:rsidP="003624EE">
      <w:pPr>
        <w:pStyle w:val="ListParagraph"/>
        <w:numPr>
          <w:ilvl w:val="1"/>
          <w:numId w:val="1"/>
        </w:numPr>
        <w:ind w:left="720"/>
        <w:rPr>
          <w:b/>
        </w:rPr>
      </w:pPr>
      <w:r w:rsidRPr="00F06CE0">
        <w:rPr>
          <w:rFonts w:ascii="Times New Roman" w:hAnsi="Times New Roman" w:cs="Times New Roman"/>
          <w:b/>
        </w:rPr>
        <w:t>Provide one example of how this fluid type is used in engineering and why it’s viscous properties are particular useful for the design (i.e. why is the molecular-level structure you described in part a important in the functioning of this design?).</w:t>
      </w:r>
    </w:p>
    <w:p w:rsidR="003624EE" w:rsidRDefault="003624EE" w:rsidP="003624EE"/>
    <w:p w:rsidR="003624EE" w:rsidRDefault="003624EE" w:rsidP="003624E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2F76D4">
        <w:rPr>
          <w:rFonts w:ascii="Times New Roman" w:hAnsi="Times New Roman" w:cs="Times New Roman"/>
          <w:b/>
        </w:rPr>
        <w:t>Describe how the following two equations are similar:</w:t>
      </w:r>
    </w:p>
    <w:p w:rsidR="003624EE" w:rsidRPr="006670E2" w:rsidRDefault="003624EE" w:rsidP="003624EE">
      <w:pPr>
        <w:rPr>
          <w:rFonts w:ascii="Times New Roman" w:hAnsi="Times New Roman" w:cs="Times New Roman"/>
          <w:b/>
        </w:rPr>
      </w:pPr>
    </w:p>
    <w:p w:rsidR="003624EE" w:rsidRPr="002F76D4" w:rsidRDefault="003624EE" w:rsidP="003624EE">
      <w:pPr>
        <w:ind w:left="2520" w:firstLine="360"/>
        <w:rPr>
          <w:rFonts w:ascii="Times New Roman" w:hAnsi="Times New Roman" w:cs="Times New Roman"/>
          <w:sz w:val="28"/>
        </w:rPr>
      </w:pPr>
      <w:r w:rsidRPr="002F76D4">
        <w:rPr>
          <w:rFonts w:ascii="Times New Roman" w:hAnsi="Times New Roman" w:cs="Times New Roman"/>
          <w:noProof/>
          <w:position w:val="-22"/>
          <w:sz w:val="28"/>
        </w:rPr>
        <w:drawing>
          <wp:inline distT="0" distB="0" distL="0" distR="0">
            <wp:extent cx="800100" cy="358140"/>
            <wp:effectExtent l="0" t="0" r="0" b="381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6D4">
        <w:rPr>
          <w:rFonts w:ascii="Times New Roman" w:hAnsi="Times New Roman" w:cs="Times New Roman"/>
          <w:sz w:val="28"/>
        </w:rPr>
        <w:tab/>
      </w:r>
      <w:r w:rsidRPr="002F76D4">
        <w:rPr>
          <w:rFonts w:ascii="Times New Roman" w:hAnsi="Times New Roman" w:cs="Times New Roman"/>
          <w:sz w:val="28"/>
        </w:rPr>
        <w:tab/>
      </w:r>
      <w:r w:rsidRPr="002F76D4">
        <w:rPr>
          <w:rFonts w:ascii="Times New Roman" w:hAnsi="Times New Roman" w:cs="Times New Roman"/>
          <w:sz w:val="28"/>
        </w:rPr>
        <w:tab/>
      </w:r>
      <w:r w:rsidRPr="002F76D4">
        <w:rPr>
          <w:rFonts w:ascii="Times New Roman" w:hAnsi="Times New Roman" w:cs="Times New Roman"/>
          <w:noProof/>
          <w:position w:val="-2"/>
          <w:sz w:val="28"/>
        </w:rPr>
        <w:drawing>
          <wp:inline distT="0" distB="0" distL="0" distR="0">
            <wp:extent cx="457200" cy="129540"/>
            <wp:effectExtent l="0" t="0" r="0" b="381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4EE" w:rsidRDefault="003624EE" w:rsidP="003624EE">
      <w:pPr>
        <w:ind w:left="360"/>
        <w:rPr>
          <w:rFonts w:ascii="Times New Roman" w:hAnsi="Times New Roman" w:cs="Times New Roman"/>
          <w:color w:val="FF0000"/>
        </w:rPr>
      </w:pPr>
    </w:p>
    <w:p w:rsidR="002F76D4" w:rsidRDefault="002F76D4" w:rsidP="002F76D4">
      <w:pPr>
        <w:rPr>
          <w:rFonts w:ascii="Times New Roman" w:hAnsi="Times New Roman" w:cs="Times New Roman"/>
          <w:sz w:val="28"/>
        </w:rPr>
      </w:pPr>
    </w:p>
    <w:p w:rsidR="003624EE" w:rsidRDefault="003624EE" w:rsidP="002F76D4">
      <w:pPr>
        <w:rPr>
          <w:rFonts w:ascii="Times New Roman" w:hAnsi="Times New Roman" w:cs="Times New Roman"/>
          <w:sz w:val="28"/>
        </w:rPr>
      </w:pPr>
    </w:p>
    <w:p w:rsidR="003624EE" w:rsidRDefault="003624EE" w:rsidP="002F76D4">
      <w:pPr>
        <w:rPr>
          <w:rFonts w:ascii="Times New Roman" w:hAnsi="Times New Roman" w:cs="Times New Roman"/>
          <w:sz w:val="28"/>
        </w:rPr>
      </w:pPr>
    </w:p>
    <w:p w:rsidR="003624EE" w:rsidRPr="002F76D4" w:rsidRDefault="003624EE" w:rsidP="002F76D4">
      <w:pPr>
        <w:rPr>
          <w:rFonts w:ascii="Times New Roman" w:hAnsi="Times New Roman" w:cs="Times New Roman"/>
          <w:sz w:val="28"/>
        </w:rPr>
      </w:pPr>
    </w:p>
    <w:p w:rsidR="00570593" w:rsidRPr="002F76D4" w:rsidRDefault="00570593" w:rsidP="002F76D4">
      <w:pPr>
        <w:rPr>
          <w:rFonts w:ascii="Times New Roman" w:hAnsi="Times New Roman" w:cs="Times New Roman"/>
        </w:rPr>
      </w:pPr>
    </w:p>
    <w:p w:rsidR="00803669" w:rsidRPr="002F76D4" w:rsidRDefault="009A1DBD" w:rsidP="002F76D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2F76D4">
        <w:rPr>
          <w:rFonts w:ascii="Times New Roman" w:hAnsi="Times New Roman" w:cs="Times New Roman"/>
          <w:b/>
        </w:rPr>
        <w:t>Label on the following graph which response is due to a fluid that has Newtonian, shear thinning, shear thickening and Bingham plastic behavior.</w:t>
      </w:r>
    </w:p>
    <w:p w:rsidR="002D7B4E" w:rsidRPr="002D7B4E" w:rsidRDefault="002D7B4E" w:rsidP="002D7B4E">
      <w:pPr>
        <w:rPr>
          <w:sz w:val="22"/>
        </w:rPr>
      </w:pPr>
    </w:p>
    <w:p w:rsidR="002D7B4E" w:rsidRPr="002D7B4E" w:rsidRDefault="002D7B4E" w:rsidP="002D7B4E">
      <w:pPr>
        <w:rPr>
          <w:sz w:val="22"/>
        </w:rPr>
      </w:pPr>
    </w:p>
    <w:p w:rsidR="002D7B4E" w:rsidRPr="002D7B4E" w:rsidRDefault="00780243" w:rsidP="002D7B4E">
      <w:pPr>
        <w:jc w:val="center"/>
        <w:rPr>
          <w:sz w:val="22"/>
        </w:rPr>
      </w:pPr>
      <w:r>
        <w:rPr>
          <w:noProof/>
          <w:sz w:val="22"/>
        </w:rPr>
        <w:pict>
          <v:group id="Group 8" o:spid="_x0000_s1026" style="position:absolute;left:0;text-align:left;margin-left:148.5pt;margin-top:8.85pt;width:195.5pt;height:200.25pt;z-index:251662336" coordsize="24828,25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">
            <v:rect id="Rectangle 7" o:spid="_x0000_s1027" style="position:absolute;top:1047;width:9048;height:2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zKcUA&#10;AADaAAAADwAAAGRycy9kb3ducmV2LnhtbESPT2vCQBTE74V+h+UVvIhuqvQP0VWKEPCSaq09eHtk&#10;n0kw+zZk1yTm03eFQo/DzPyGWa57U4mWGldaVvA8jUAQZ1aXnCs4fieTdxDOI2usLJOCGzlYrx4f&#10;lhhr2/EXtQefiwBhF6OCwvs6ltJlBRl0U1sTB+9sG4M+yCaXusEuwE0lZ1H0Kg2WHBYKrGlTUHY5&#10;XE2gJOmQvsz34yE7/Wyqsf20u5aUGj31HwsQnnr/H/5rb7WCN7hfCT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HMpxQAAANoAAAAPAAAAAAAAAAAAAAAAAJgCAABkcnMv&#10;ZG93bnJldi54bWxQSwUGAAAAAAQABAD1AAAAigMAAAAA&#10;" fillcolor="white [3212]" strokecolor="white [3212]" strokeweight="4pt">
              <v:shadow opacity="22938f" offset="0"/>
              <v:textbox inset=",7.2pt,,7.2pt"/>
            </v:rect>
            <v:rect id="Rectangle 6" o:spid="_x0000_s1028" style="position:absolute;left:14954;width:9049;height:2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0jcAA&#10;AADaAAAADwAAAGRycy9kb3ducmV2LnhtbERPz2vCMBS+C/sfwhvspqkeilajjDHZGDtoVfD4aJ5t&#10;MXnpmmi7/94IgseP7/di1VsjrtT62rGC8SgBQVw4XXOpYL9bD6cgfEDWaByTgn/ysFq+DBaYadfx&#10;lq55KEUMYZ+hgiqEJpPSFxVZ9CPXEEfu5FqLIcK2lLrFLoZbIydJkkqLNceGChv6qKg45xcbZ3R4&#10;GH/Kr19zMe5nlm/+iu0xVerttX+fgwjUh6f44f7WClK4X4l+kM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x0jcAAAADaAAAADwAAAAAAAAAAAAAAAACYAgAAZHJzL2Rvd25y&#10;ZXYueG1sUEsFBgAAAAAEAAQA9QAAAIUDAAAAAA==&#10;" fillcolor="white [3212]" strokecolor="white [3212]" strokeweight="2pt">
              <v:shadow opacity="22938f" offset="0"/>
              <v:textbox inset=",7.2pt,,7.2pt"/>
            </v:rect>
            <v:rect id="Rectangle 4" o:spid="_x0000_s1029" style="position:absolute;left:18954;top:3619;width:5874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tb8MA&#10;AADaAAAADwAAAGRycy9kb3ducmV2LnhtbESPQWvCQBSE74L/YXlCb7qJLaGNrhKlhRYkYFrvj+xr&#10;Epp9G7Jrkv77bkHwOMzMN8x2P5lWDNS7xrKCeBWBIC6tbrhS8PX5tnwG4TyyxtYyKfglB/vdfLbF&#10;VNuRzzQUvhIBwi5FBbX3XSqlK2sy6Fa2Iw7et+0N+iD7SuoexwA3rVxHUSINNhwWauzoWFP5U1yN&#10;guzjsR0PeZcnEcYvp+ayvuavRqmHxZRtQHia/D18a79rBU/wfyXc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2tb8MAAADaAAAADwAAAAAAAAAAAAAAAACYAgAAZHJzL2Rv&#10;d25yZXYueG1sUEsFBgAAAAAEAAQA9QAAAIgDAAAAAA==&#10;" fillcolor="white [3212]" strokecolor="white [3212]" strokeweight="5pt">
              <v:shadow opacity="22938f" offset="0"/>
              <v:textbox inset=",7.2pt,,7.2pt"/>
            </v:rect>
            <v:rect id="Rectangle 5" o:spid="_x0000_s1030" style="position:absolute;left:14382;top:23241;width:9049;height:2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7q+sAA&#10;AADaAAAADwAAAGRycy9kb3ducmV2LnhtbERPXWvCMBR9H/gfwhX2NlMFZVajiCiOsYdZFXy8NNe2&#10;mNzUJtru3y+DgY+H8z1fdtaIBzW+cqxgOEhAEOdOV1woOB62b+8gfEDWaByTgh/ysFz0XuaYatfy&#10;nh5ZKEQMYZ+igjKEOpXS5yVZ9ANXE0fu4hqLIcKmkLrBNoZbI0dJMpEWK44NJda0Lim/ZncbZ7R4&#10;Gm7k7svcjfucZt+3fH+eKPXa71YzEIG68BT/uz+0gjH8XYl+k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7q+sAAAADaAAAADwAAAAAAAAAAAAAAAACYAgAAZHJzL2Rvd25y&#10;ZXYueG1sUEsFBgAAAAAEAAQA9QAAAIUDAAAAAA==&#10;" fillcolor="white [3212]" strokecolor="white [3212]" strokeweight="2pt">
              <v:shadow opacity="22938f" offset="0"/>
              <v:textbox inset=",7.2pt,,7.2pt"/>
            </v:rect>
          </v:group>
        </w:pict>
      </w:r>
      <w:r w:rsidR="002D7B4E" w:rsidRPr="002D7B4E">
        <w:rPr>
          <w:noProof/>
          <w:sz w:val="22"/>
        </w:rPr>
        <w:drawing>
          <wp:inline distT="0" distB="0" distL="0" distR="0">
            <wp:extent cx="3362960" cy="342392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342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8DA" w:rsidRDefault="00E578DA" w:rsidP="002F76D4">
      <w:pPr>
        <w:rPr>
          <w:sz w:val="22"/>
        </w:rPr>
      </w:pPr>
    </w:p>
    <w:p w:rsidR="002D7B4E" w:rsidRDefault="002D7B4E" w:rsidP="002F76D4">
      <w:pPr>
        <w:rPr>
          <w:sz w:val="22"/>
        </w:rPr>
      </w:pPr>
    </w:p>
    <w:p w:rsidR="00AA2853" w:rsidRPr="002F76D4" w:rsidRDefault="00AA2853" w:rsidP="00E578DA">
      <w:pPr>
        <w:pStyle w:val="ListParagraph"/>
        <w:numPr>
          <w:ilvl w:val="0"/>
          <w:numId w:val="1"/>
        </w:numPr>
        <w:spacing w:after="120"/>
        <w:ind w:left="360"/>
        <w:rPr>
          <w:rFonts w:ascii="Times New Roman" w:hAnsi="Times New Roman" w:cs="Times New Roman"/>
          <w:b/>
        </w:rPr>
      </w:pPr>
      <w:r w:rsidRPr="002F76D4">
        <w:rPr>
          <w:rFonts w:ascii="Times New Roman" w:hAnsi="Times New Roman" w:cs="Times New Roman"/>
          <w:b/>
        </w:rPr>
        <w:t xml:space="preserve">Research online </w:t>
      </w:r>
      <w:r w:rsidR="009A1DBD" w:rsidRPr="002F76D4">
        <w:rPr>
          <w:rFonts w:ascii="Times New Roman" w:hAnsi="Times New Roman" w:cs="Times New Roman"/>
          <w:b/>
        </w:rPr>
        <w:t>examples of fluids that are shear thinning and shear thickening. Give an example of each type of fluid</w:t>
      </w:r>
      <w:r w:rsidR="00FC3CBA" w:rsidRPr="002F76D4">
        <w:rPr>
          <w:rFonts w:ascii="Times New Roman" w:hAnsi="Times New Roman" w:cs="Times New Roman"/>
          <w:b/>
        </w:rPr>
        <w:t xml:space="preserve"> (shear thinning and shear thickening)</w:t>
      </w:r>
      <w:r w:rsidR="009A1DBD" w:rsidRPr="002F76D4">
        <w:rPr>
          <w:rFonts w:ascii="Times New Roman" w:hAnsi="Times New Roman" w:cs="Times New Roman"/>
          <w:b/>
        </w:rPr>
        <w:t xml:space="preserve"> and describe how engineers have used the properties of that fluid to their advantage. </w:t>
      </w:r>
    </w:p>
    <w:p w:rsidR="007E400D" w:rsidRPr="002D7B4E" w:rsidRDefault="007E400D" w:rsidP="002D7B4E">
      <w:pPr>
        <w:rPr>
          <w:sz w:val="22"/>
        </w:rPr>
      </w:pPr>
    </w:p>
    <w:p w:rsidR="002D7B4E" w:rsidRPr="002D7B4E" w:rsidRDefault="002D7B4E" w:rsidP="002D7B4E">
      <w:pPr>
        <w:rPr>
          <w:sz w:val="22"/>
        </w:rPr>
      </w:pPr>
    </w:p>
    <w:sectPr w:rsidR="002D7B4E" w:rsidRPr="002D7B4E" w:rsidSect="002F76D4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9F" w:rsidRDefault="0049049F">
      <w:r>
        <w:separator/>
      </w:r>
    </w:p>
  </w:endnote>
  <w:endnote w:type="continuationSeparator" w:id="0">
    <w:p w:rsidR="0049049F" w:rsidRDefault="0049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D4" w:rsidRPr="002D7B4E" w:rsidRDefault="002F76D4" w:rsidP="00846007">
    <w:pPr>
      <w:tabs>
        <w:tab w:val="right" w:pos="9360"/>
      </w:tabs>
      <w:rPr>
        <w:rFonts w:ascii="Times New Roman" w:hAnsi="Times New Roman" w:cs="Times New Roman"/>
      </w:rPr>
    </w:pPr>
    <w:r>
      <w:rPr>
        <w:rFonts w:ascii="Arial" w:hAnsi="Arial"/>
        <w:b/>
        <w:sz w:val="20"/>
        <w:szCs w:val="20"/>
      </w:rPr>
      <w:t>Viscous Fluids</w:t>
    </w:r>
    <w:r w:rsidRPr="00844BAC">
      <w:rPr>
        <w:rFonts w:ascii="Arial" w:hAnsi="Arial"/>
        <w:b/>
        <w:sz w:val="20"/>
        <w:szCs w:val="20"/>
      </w:rPr>
      <w:t xml:space="preserve"> </w:t>
    </w:r>
    <w:r>
      <w:rPr>
        <w:rFonts w:ascii="Arial" w:hAnsi="Arial"/>
        <w:b/>
        <w:sz w:val="20"/>
        <w:szCs w:val="20"/>
      </w:rPr>
      <w:t>lesson</w:t>
    </w:r>
    <w:r w:rsidRPr="00A753F4">
      <w:rPr>
        <w:rFonts w:ascii="Arial" w:hAnsi="Arial"/>
        <w:b/>
        <w:sz w:val="20"/>
        <w:szCs w:val="20"/>
      </w:rPr>
      <w:t xml:space="preserve"> — </w:t>
    </w:r>
    <w:r>
      <w:rPr>
        <w:rFonts w:ascii="Arial" w:hAnsi="Arial"/>
        <w:b/>
        <w:sz w:val="20"/>
        <w:szCs w:val="20"/>
      </w:rPr>
      <w:t xml:space="preserve">Viscosity </w:t>
    </w:r>
    <w:r w:rsidRPr="00A753F4">
      <w:rPr>
        <w:rFonts w:ascii="Arial" w:hAnsi="Arial"/>
        <w:b/>
        <w:sz w:val="20"/>
        <w:szCs w:val="20"/>
      </w:rPr>
      <w:t>Worksheet</w:t>
    </w:r>
    <w:r w:rsidR="00846007">
      <w:rPr>
        <w:rFonts w:ascii="Arial" w:hAnsi="Arial"/>
        <w:b/>
        <w:sz w:val="20"/>
        <w:szCs w:val="20"/>
      </w:rPr>
      <w:tab/>
    </w:r>
    <w:r w:rsidR="004D46D1" w:rsidRPr="00846007">
      <w:rPr>
        <w:rFonts w:ascii="Arial" w:hAnsi="Arial"/>
        <w:b/>
        <w:sz w:val="20"/>
        <w:szCs w:val="20"/>
      </w:rPr>
      <w:fldChar w:fldCharType="begin"/>
    </w:r>
    <w:r w:rsidR="00846007" w:rsidRPr="00846007">
      <w:rPr>
        <w:rFonts w:ascii="Arial" w:hAnsi="Arial"/>
        <w:b/>
        <w:sz w:val="20"/>
        <w:szCs w:val="20"/>
      </w:rPr>
      <w:instrText xml:space="preserve"> PAGE   \* MERGEFORMAT </w:instrText>
    </w:r>
    <w:r w:rsidR="004D46D1" w:rsidRPr="00846007">
      <w:rPr>
        <w:rFonts w:ascii="Arial" w:hAnsi="Arial"/>
        <w:b/>
        <w:sz w:val="20"/>
        <w:szCs w:val="20"/>
      </w:rPr>
      <w:fldChar w:fldCharType="separate"/>
    </w:r>
    <w:r w:rsidR="00780243">
      <w:rPr>
        <w:rFonts w:ascii="Arial" w:hAnsi="Arial"/>
        <w:b/>
        <w:noProof/>
        <w:sz w:val="20"/>
        <w:szCs w:val="20"/>
      </w:rPr>
      <w:t>1</w:t>
    </w:r>
    <w:r w:rsidR="004D46D1" w:rsidRPr="00846007">
      <w:rPr>
        <w:rFonts w:ascii="Arial" w:hAnsi="Arial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9F" w:rsidRDefault="0049049F">
      <w:r>
        <w:separator/>
      </w:r>
    </w:p>
  </w:footnote>
  <w:footnote w:type="continuationSeparator" w:id="0">
    <w:p w:rsidR="0049049F" w:rsidRDefault="00490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00D" w:rsidRPr="002F76D4" w:rsidRDefault="002F76D4" w:rsidP="002F76D4">
    <w:pPr>
      <w:rPr>
        <w:rFonts w:ascii="Arial" w:hAnsi="Arial"/>
        <w:sz w:val="18"/>
        <w:szCs w:val="18"/>
      </w:rPr>
    </w:pPr>
    <w:r w:rsidRPr="002F76D4">
      <w:rPr>
        <w:rFonts w:ascii="Arial" w:hAnsi="Arial"/>
        <w:sz w:val="18"/>
        <w:szCs w:val="18"/>
      </w:rPr>
      <w:t>Name: _________________________</w:t>
    </w:r>
    <w:r>
      <w:rPr>
        <w:rFonts w:ascii="Arial" w:hAnsi="Arial"/>
        <w:sz w:val="18"/>
        <w:szCs w:val="18"/>
      </w:rPr>
      <w:t>____</w:t>
    </w:r>
    <w:r w:rsidRPr="002F76D4">
      <w:rPr>
        <w:rFonts w:ascii="Arial" w:hAnsi="Arial"/>
        <w:sz w:val="18"/>
        <w:szCs w:val="18"/>
      </w:rPr>
      <w:t>______________</w:t>
    </w:r>
    <w:r>
      <w:rPr>
        <w:rFonts w:ascii="Arial" w:hAnsi="Arial"/>
        <w:sz w:val="18"/>
        <w:szCs w:val="18"/>
      </w:rPr>
      <w:t>_________________</w:t>
    </w:r>
    <w:r w:rsidRPr="002F76D4">
      <w:rPr>
        <w:rFonts w:ascii="Arial" w:hAnsi="Arial"/>
        <w:sz w:val="18"/>
        <w:szCs w:val="18"/>
      </w:rPr>
      <w:t>_</w:t>
    </w:r>
    <w:r>
      <w:rPr>
        <w:rFonts w:ascii="Arial" w:hAnsi="Arial"/>
        <w:sz w:val="18"/>
        <w:szCs w:val="18"/>
      </w:rPr>
      <w:t xml:space="preserve">__ </w:t>
    </w:r>
    <w:r w:rsidRPr="002F76D4">
      <w:rPr>
        <w:rFonts w:ascii="Arial" w:hAnsi="Arial"/>
        <w:sz w:val="18"/>
        <w:szCs w:val="18"/>
      </w:rPr>
      <w:t>Date: ___</w:t>
    </w:r>
    <w:r>
      <w:rPr>
        <w:rFonts w:ascii="Arial" w:hAnsi="Arial"/>
        <w:sz w:val="18"/>
        <w:szCs w:val="18"/>
      </w:rPr>
      <w:t>___</w:t>
    </w:r>
    <w:r w:rsidRPr="002F76D4">
      <w:rPr>
        <w:rFonts w:ascii="Arial" w:hAnsi="Arial"/>
        <w:sz w:val="18"/>
        <w:szCs w:val="18"/>
      </w:rPr>
      <w:t>__</w:t>
    </w:r>
    <w:r>
      <w:rPr>
        <w:rFonts w:ascii="Arial" w:hAnsi="Arial"/>
        <w:sz w:val="18"/>
        <w:szCs w:val="18"/>
      </w:rPr>
      <w:t>___</w:t>
    </w:r>
    <w:r w:rsidRPr="002F76D4">
      <w:rPr>
        <w:rFonts w:ascii="Arial" w:hAnsi="Arial"/>
        <w:sz w:val="18"/>
        <w:szCs w:val="18"/>
      </w:rPr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3C1F"/>
    <w:multiLevelType w:val="hybridMultilevel"/>
    <w:tmpl w:val="E6C01546"/>
    <w:lvl w:ilvl="0" w:tplc="A40AA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02929"/>
    <w:multiLevelType w:val="hybridMultilevel"/>
    <w:tmpl w:val="7D301E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593"/>
    <w:rsid w:val="000446A8"/>
    <w:rsid w:val="000844DD"/>
    <w:rsid w:val="00147AF4"/>
    <w:rsid w:val="002D7B4E"/>
    <w:rsid w:val="002F76D4"/>
    <w:rsid w:val="003624EE"/>
    <w:rsid w:val="0049049F"/>
    <w:rsid w:val="004D46D1"/>
    <w:rsid w:val="004F0111"/>
    <w:rsid w:val="004F7745"/>
    <w:rsid w:val="00522707"/>
    <w:rsid w:val="00570593"/>
    <w:rsid w:val="006763F9"/>
    <w:rsid w:val="006F6CDF"/>
    <w:rsid w:val="007032EA"/>
    <w:rsid w:val="00770EF2"/>
    <w:rsid w:val="00780243"/>
    <w:rsid w:val="007E36BA"/>
    <w:rsid w:val="007E400D"/>
    <w:rsid w:val="00803669"/>
    <w:rsid w:val="0081550B"/>
    <w:rsid w:val="00846007"/>
    <w:rsid w:val="008933DF"/>
    <w:rsid w:val="008C43B9"/>
    <w:rsid w:val="00922A82"/>
    <w:rsid w:val="009A1DBD"/>
    <w:rsid w:val="00AA2853"/>
    <w:rsid w:val="00C659FA"/>
    <w:rsid w:val="00C717E0"/>
    <w:rsid w:val="00E14D44"/>
    <w:rsid w:val="00E578DA"/>
    <w:rsid w:val="00FC3C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A082CB1B-9D8B-4030-9DE1-B3353A41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7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7E0"/>
  </w:style>
  <w:style w:type="paragraph" w:styleId="Footer">
    <w:name w:val="footer"/>
    <w:basedOn w:val="Normal"/>
    <w:link w:val="FooterChar"/>
    <w:uiPriority w:val="99"/>
    <w:unhideWhenUsed/>
    <w:rsid w:val="00C717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7E0"/>
  </w:style>
  <w:style w:type="paragraph" w:styleId="BalloonText">
    <w:name w:val="Balloon Text"/>
    <w:basedOn w:val="Normal"/>
    <w:link w:val="BalloonTextChar"/>
    <w:uiPriority w:val="99"/>
    <w:semiHidden/>
    <w:unhideWhenUsed/>
    <w:rsid w:val="002F7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Jackson</dc:creator>
  <cp:lastModifiedBy>checkout</cp:lastModifiedBy>
  <cp:revision>8</cp:revision>
  <dcterms:created xsi:type="dcterms:W3CDTF">2012-07-28T03:30:00Z</dcterms:created>
  <dcterms:modified xsi:type="dcterms:W3CDTF">2020-02-11T02:02:00Z</dcterms:modified>
</cp:coreProperties>
</file>