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280" w:rsidRPr="00ED5E0B" w:rsidRDefault="00E75280" w:rsidP="00ED5E0B">
      <w:pPr>
        <w:spacing w:before="120" w:after="120"/>
        <w:jc w:val="center"/>
        <w:rPr>
          <w:b/>
          <w:bCs/>
          <w:sz w:val="36"/>
          <w:szCs w:val="28"/>
        </w:rPr>
      </w:pPr>
      <w:r w:rsidRPr="00ED5E0B">
        <w:rPr>
          <w:b/>
          <w:bCs/>
          <w:sz w:val="36"/>
          <w:szCs w:val="28"/>
        </w:rPr>
        <w:t xml:space="preserve">Personal Rain Garden Worksheet </w:t>
      </w:r>
      <w:r w:rsidRPr="00ED5E0B">
        <w:rPr>
          <w:b/>
          <w:bCs/>
          <w:color w:val="FF0000"/>
          <w:sz w:val="36"/>
          <w:szCs w:val="28"/>
        </w:rPr>
        <w:t>Answer Key</w:t>
      </w:r>
    </w:p>
    <w:p w:rsidR="00A85189" w:rsidRPr="00A10F37" w:rsidRDefault="00ED5E0B" w:rsidP="002F7E5D">
      <w:pPr>
        <w:spacing w:after="120"/>
      </w:pPr>
      <w:r>
        <w:t xml:space="preserve">Time of </w:t>
      </w:r>
      <w:r w:rsidR="00A358CA">
        <w:t xml:space="preserve">day </w:t>
      </w:r>
      <w:r>
        <w:t>_____</w:t>
      </w:r>
      <w:r w:rsidR="00791FC5">
        <w:t>_</w:t>
      </w:r>
      <w:r>
        <w:t xml:space="preserve">______ Temperature ___________ Humidity ___________ Dew </w:t>
      </w:r>
      <w:r w:rsidR="00A358CA">
        <w:t xml:space="preserve">point </w:t>
      </w:r>
      <w:r>
        <w:t>___________</w:t>
      </w:r>
    </w:p>
    <w:p w:rsidR="00A85189" w:rsidRPr="00A10F37" w:rsidRDefault="00A85189" w:rsidP="002F7E5D">
      <w:pPr>
        <w:spacing w:after="120"/>
      </w:pPr>
      <w:r w:rsidRPr="00A10F37">
        <w:t>Weather _________________________________________________________</w:t>
      </w:r>
      <w:r w:rsidR="00ED5E0B">
        <w:t>____________________</w:t>
      </w:r>
    </w:p>
    <w:p w:rsidR="00770C13" w:rsidRPr="00A10F37" w:rsidRDefault="00A85189" w:rsidP="00E55ECB">
      <w:pPr>
        <w:spacing w:before="120" w:after="0"/>
        <w:rPr>
          <w:b/>
        </w:rPr>
      </w:pPr>
      <w:r w:rsidRPr="00A10F37">
        <w:rPr>
          <w:b/>
        </w:rPr>
        <w:t>Personal Rain Garden</w:t>
      </w:r>
      <w:r w:rsidR="00996395">
        <w:rPr>
          <w:b/>
        </w:rPr>
        <w:t xml:space="preserve"> Properties</w:t>
      </w:r>
    </w:p>
    <w:p w:rsidR="00270F57" w:rsidRPr="00A10F37" w:rsidRDefault="00996395" w:rsidP="001A7C74">
      <w:pPr>
        <w:pStyle w:val="ListParagraph"/>
        <w:numPr>
          <w:ilvl w:val="0"/>
          <w:numId w:val="1"/>
        </w:numPr>
        <w:spacing w:after="60" w:line="240" w:lineRule="auto"/>
        <w:contextualSpacing w:val="0"/>
      </w:pPr>
      <w:r>
        <w:t xml:space="preserve">From the </w:t>
      </w:r>
      <w:r w:rsidRPr="00ED5E0B">
        <w:rPr>
          <w:b/>
          <w:i/>
        </w:rPr>
        <w:t>Does Media Matter</w:t>
      </w:r>
      <w:r>
        <w:rPr>
          <w:b/>
          <w:i/>
        </w:rPr>
        <w:t>?</w:t>
      </w:r>
      <w:r w:rsidRPr="00ED5E0B">
        <w:rPr>
          <w:b/>
          <w:i/>
        </w:rPr>
        <w:t xml:space="preserve"> Worksheet</w:t>
      </w:r>
      <w:r>
        <w:t>, l</w:t>
      </w:r>
      <w:r w:rsidR="00C56608" w:rsidRPr="00A10F37">
        <w:t xml:space="preserve">ist </w:t>
      </w:r>
      <w:r w:rsidR="00770C13" w:rsidRPr="00A10F37">
        <w:t xml:space="preserve">the media mix combination </w:t>
      </w:r>
      <w:r>
        <w:t xml:space="preserve">materials and ratio, </w:t>
      </w:r>
      <w:r w:rsidR="00770C13" w:rsidRPr="00A10F37">
        <w:t>and</w:t>
      </w:r>
      <w:r>
        <w:t xml:space="preserve"> its average infiltration rate.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215"/>
        <w:gridCol w:w="2112"/>
        <w:gridCol w:w="2365"/>
        <w:gridCol w:w="2298"/>
      </w:tblGrid>
      <w:tr w:rsidR="00770C13" w:rsidRPr="00A10F37" w:rsidTr="001A7C74">
        <w:trPr>
          <w:trHeight w:val="800"/>
        </w:trPr>
        <w:tc>
          <w:tcPr>
            <w:tcW w:w="2215" w:type="dxa"/>
            <w:vAlign w:val="center"/>
          </w:tcPr>
          <w:p w:rsidR="00770C13" w:rsidRPr="00996395" w:rsidRDefault="00770C13" w:rsidP="00E55ECB">
            <w:pPr>
              <w:jc w:val="center"/>
              <w:rPr>
                <w:b/>
              </w:rPr>
            </w:pPr>
            <w:r w:rsidRPr="00996395">
              <w:rPr>
                <w:b/>
              </w:rPr>
              <w:t>Material 1</w:t>
            </w:r>
          </w:p>
          <w:p w:rsidR="00770C13" w:rsidRPr="00ED5E0B" w:rsidRDefault="006A27F8" w:rsidP="00E55ECB">
            <w:pPr>
              <w:jc w:val="center"/>
              <w:rPr>
                <w:color w:val="FF0000"/>
              </w:rPr>
            </w:pPr>
            <w:r w:rsidRPr="00A10F37">
              <w:rPr>
                <w:color w:val="FF0000"/>
              </w:rPr>
              <w:t>sand</w:t>
            </w:r>
          </w:p>
        </w:tc>
        <w:tc>
          <w:tcPr>
            <w:tcW w:w="2112" w:type="dxa"/>
            <w:vAlign w:val="center"/>
          </w:tcPr>
          <w:p w:rsidR="00770C13" w:rsidRPr="00996395" w:rsidRDefault="00770C13" w:rsidP="00E55ECB">
            <w:pPr>
              <w:jc w:val="center"/>
              <w:rPr>
                <w:b/>
              </w:rPr>
            </w:pPr>
            <w:r w:rsidRPr="00996395">
              <w:rPr>
                <w:b/>
              </w:rPr>
              <w:t>Material 2</w:t>
            </w:r>
          </w:p>
          <w:p w:rsidR="00770C13" w:rsidRPr="00A10F37" w:rsidRDefault="006A27F8" w:rsidP="00E55ECB">
            <w:pPr>
              <w:jc w:val="center"/>
              <w:rPr>
                <w:color w:val="FF0000"/>
              </w:rPr>
            </w:pPr>
            <w:r w:rsidRPr="00A10F37">
              <w:rPr>
                <w:color w:val="FF0000"/>
              </w:rPr>
              <w:t>soil</w:t>
            </w:r>
          </w:p>
        </w:tc>
        <w:tc>
          <w:tcPr>
            <w:tcW w:w="2365" w:type="dxa"/>
            <w:vAlign w:val="center"/>
          </w:tcPr>
          <w:p w:rsidR="00770C13" w:rsidRPr="00996395" w:rsidRDefault="00996395" w:rsidP="00E55ECB">
            <w:pPr>
              <w:jc w:val="center"/>
              <w:rPr>
                <w:b/>
              </w:rPr>
            </w:pPr>
            <w:r w:rsidRPr="00996395">
              <w:rPr>
                <w:b/>
              </w:rPr>
              <w:t xml:space="preserve">Material </w:t>
            </w:r>
            <w:r w:rsidR="00770C13" w:rsidRPr="00996395">
              <w:rPr>
                <w:b/>
              </w:rPr>
              <w:t>3</w:t>
            </w:r>
          </w:p>
          <w:p w:rsidR="00770C13" w:rsidRPr="00A10F37" w:rsidRDefault="006A27F8" w:rsidP="00E55ECB">
            <w:pPr>
              <w:jc w:val="center"/>
              <w:rPr>
                <w:color w:val="FF0000"/>
              </w:rPr>
            </w:pPr>
            <w:r w:rsidRPr="00A10F37">
              <w:rPr>
                <w:color w:val="FF0000"/>
              </w:rPr>
              <w:t>gravel</w:t>
            </w:r>
          </w:p>
        </w:tc>
        <w:tc>
          <w:tcPr>
            <w:tcW w:w="2298" w:type="dxa"/>
            <w:vAlign w:val="center"/>
          </w:tcPr>
          <w:p w:rsidR="00770C13" w:rsidRPr="00996395" w:rsidRDefault="00770C13" w:rsidP="00E55ECB">
            <w:pPr>
              <w:jc w:val="center"/>
              <w:rPr>
                <w:b/>
              </w:rPr>
            </w:pPr>
            <w:r w:rsidRPr="00996395">
              <w:rPr>
                <w:b/>
              </w:rPr>
              <w:t>Material 4</w:t>
            </w:r>
          </w:p>
          <w:p w:rsidR="00770C13" w:rsidRPr="00A10F37" w:rsidRDefault="006A27F8" w:rsidP="00E55ECB">
            <w:pPr>
              <w:jc w:val="center"/>
              <w:rPr>
                <w:color w:val="FF0000"/>
              </w:rPr>
            </w:pPr>
            <w:r w:rsidRPr="00A10F37">
              <w:rPr>
                <w:color w:val="FF0000"/>
              </w:rPr>
              <w:t>mulch</w:t>
            </w:r>
          </w:p>
        </w:tc>
      </w:tr>
      <w:tr w:rsidR="00770C13" w:rsidRPr="00A10F37" w:rsidTr="001A7C74">
        <w:trPr>
          <w:trHeight w:val="1160"/>
        </w:trPr>
        <w:tc>
          <w:tcPr>
            <w:tcW w:w="2215" w:type="dxa"/>
            <w:vAlign w:val="center"/>
          </w:tcPr>
          <w:p w:rsidR="00770C13" w:rsidRPr="00996395" w:rsidRDefault="00770C13" w:rsidP="00E55ECB">
            <w:pPr>
              <w:jc w:val="center"/>
              <w:rPr>
                <w:b/>
              </w:rPr>
            </w:pPr>
            <w:r w:rsidRPr="00996395">
              <w:rPr>
                <w:b/>
              </w:rPr>
              <w:t>Volume/</w:t>
            </w:r>
            <w:r w:rsidR="00E55ECB" w:rsidRPr="00996395">
              <w:rPr>
                <w:b/>
              </w:rPr>
              <w:t xml:space="preserve">ratio </w:t>
            </w:r>
            <w:r w:rsidRPr="00996395">
              <w:rPr>
                <w:b/>
              </w:rPr>
              <w:t xml:space="preserve">of </w:t>
            </w:r>
            <w:r w:rsidR="00E55ECB" w:rsidRPr="00996395">
              <w:rPr>
                <w:b/>
              </w:rPr>
              <w:t xml:space="preserve">material </w:t>
            </w:r>
            <w:r w:rsidRPr="00996395">
              <w:rPr>
                <w:b/>
              </w:rPr>
              <w:t>1</w:t>
            </w:r>
          </w:p>
          <w:p w:rsidR="00770C13" w:rsidRPr="00A10F37" w:rsidRDefault="00770C13" w:rsidP="00E55ECB">
            <w:pPr>
              <w:jc w:val="center"/>
              <w:rPr>
                <w:color w:val="FF0000"/>
              </w:rPr>
            </w:pPr>
            <w:r w:rsidRPr="00A10F37">
              <w:rPr>
                <w:color w:val="FF0000"/>
              </w:rPr>
              <w:t xml:space="preserve">2 </w:t>
            </w:r>
            <w:r w:rsidR="006A27F8" w:rsidRPr="00A10F37">
              <w:rPr>
                <w:color w:val="FF0000"/>
              </w:rPr>
              <w:t>parts</w:t>
            </w:r>
          </w:p>
        </w:tc>
        <w:tc>
          <w:tcPr>
            <w:tcW w:w="2112" w:type="dxa"/>
            <w:vAlign w:val="center"/>
          </w:tcPr>
          <w:p w:rsidR="00770C13" w:rsidRPr="00996395" w:rsidRDefault="00770C13" w:rsidP="00E55ECB">
            <w:pPr>
              <w:jc w:val="center"/>
              <w:rPr>
                <w:b/>
              </w:rPr>
            </w:pPr>
            <w:r w:rsidRPr="00996395">
              <w:rPr>
                <w:b/>
              </w:rPr>
              <w:t>Volume/</w:t>
            </w:r>
            <w:r w:rsidR="00E55ECB" w:rsidRPr="00996395">
              <w:rPr>
                <w:b/>
              </w:rPr>
              <w:t xml:space="preserve">ratio </w:t>
            </w:r>
            <w:r w:rsidRPr="00996395">
              <w:rPr>
                <w:b/>
              </w:rPr>
              <w:t xml:space="preserve">of </w:t>
            </w:r>
            <w:r w:rsidR="00E55ECB" w:rsidRPr="00996395">
              <w:rPr>
                <w:b/>
              </w:rPr>
              <w:t xml:space="preserve">material </w:t>
            </w:r>
            <w:r w:rsidRPr="00996395">
              <w:rPr>
                <w:b/>
              </w:rPr>
              <w:t>2</w:t>
            </w:r>
          </w:p>
          <w:p w:rsidR="00770C13" w:rsidRPr="00A10F37" w:rsidRDefault="00770C13" w:rsidP="00E55ECB">
            <w:pPr>
              <w:jc w:val="center"/>
              <w:rPr>
                <w:color w:val="FF0000"/>
              </w:rPr>
            </w:pPr>
            <w:r w:rsidRPr="00A10F37">
              <w:rPr>
                <w:color w:val="FF0000"/>
              </w:rPr>
              <w:t xml:space="preserve">2 </w:t>
            </w:r>
            <w:r w:rsidR="006A27F8" w:rsidRPr="00A10F37">
              <w:rPr>
                <w:color w:val="FF0000"/>
              </w:rPr>
              <w:t>parts</w:t>
            </w:r>
          </w:p>
        </w:tc>
        <w:tc>
          <w:tcPr>
            <w:tcW w:w="2365" w:type="dxa"/>
            <w:vAlign w:val="center"/>
          </w:tcPr>
          <w:p w:rsidR="00770C13" w:rsidRPr="00996395" w:rsidRDefault="00770C13" w:rsidP="00E55ECB">
            <w:pPr>
              <w:jc w:val="center"/>
              <w:rPr>
                <w:b/>
              </w:rPr>
            </w:pPr>
            <w:r w:rsidRPr="00996395">
              <w:rPr>
                <w:b/>
              </w:rPr>
              <w:t>Volume/</w:t>
            </w:r>
            <w:r w:rsidR="00E55ECB" w:rsidRPr="00996395">
              <w:rPr>
                <w:b/>
              </w:rPr>
              <w:t xml:space="preserve">ratio of material </w:t>
            </w:r>
            <w:r w:rsidRPr="00996395">
              <w:rPr>
                <w:b/>
              </w:rPr>
              <w:t>3</w:t>
            </w:r>
          </w:p>
          <w:p w:rsidR="00770C13" w:rsidRPr="00A10F37" w:rsidRDefault="00770C13" w:rsidP="00E55ECB">
            <w:pPr>
              <w:jc w:val="center"/>
              <w:rPr>
                <w:color w:val="FF0000"/>
              </w:rPr>
            </w:pPr>
            <w:r w:rsidRPr="00A10F37">
              <w:rPr>
                <w:color w:val="FF0000"/>
              </w:rPr>
              <w:t xml:space="preserve">0 </w:t>
            </w:r>
            <w:r w:rsidR="006A27F8" w:rsidRPr="00A10F37">
              <w:rPr>
                <w:color w:val="FF0000"/>
              </w:rPr>
              <w:t>parts</w:t>
            </w:r>
          </w:p>
        </w:tc>
        <w:tc>
          <w:tcPr>
            <w:tcW w:w="2298" w:type="dxa"/>
            <w:vAlign w:val="center"/>
          </w:tcPr>
          <w:p w:rsidR="00770C13" w:rsidRPr="00996395" w:rsidRDefault="00770C13" w:rsidP="00E55ECB">
            <w:pPr>
              <w:jc w:val="center"/>
              <w:rPr>
                <w:b/>
              </w:rPr>
            </w:pPr>
            <w:r w:rsidRPr="00996395">
              <w:rPr>
                <w:b/>
              </w:rPr>
              <w:t>Volume/</w:t>
            </w:r>
            <w:r w:rsidR="00E55ECB" w:rsidRPr="00996395">
              <w:rPr>
                <w:b/>
              </w:rPr>
              <w:t xml:space="preserve">ratio </w:t>
            </w:r>
            <w:r w:rsidRPr="00996395">
              <w:rPr>
                <w:b/>
              </w:rPr>
              <w:t xml:space="preserve">of </w:t>
            </w:r>
            <w:r w:rsidR="00E55ECB" w:rsidRPr="00996395">
              <w:rPr>
                <w:b/>
              </w:rPr>
              <w:t xml:space="preserve">material </w:t>
            </w:r>
            <w:r w:rsidRPr="00996395">
              <w:rPr>
                <w:b/>
              </w:rPr>
              <w:t>4</w:t>
            </w:r>
          </w:p>
          <w:p w:rsidR="00770C13" w:rsidRPr="00A10F37" w:rsidRDefault="00770C13" w:rsidP="00E55ECB">
            <w:pPr>
              <w:jc w:val="center"/>
              <w:rPr>
                <w:color w:val="FF0000"/>
              </w:rPr>
            </w:pPr>
            <w:r w:rsidRPr="00A10F37">
              <w:rPr>
                <w:color w:val="FF0000"/>
              </w:rPr>
              <w:t xml:space="preserve">1 </w:t>
            </w:r>
            <w:r w:rsidR="006A27F8" w:rsidRPr="00A10F37">
              <w:rPr>
                <w:color w:val="FF0000"/>
              </w:rPr>
              <w:t>part</w:t>
            </w:r>
          </w:p>
        </w:tc>
      </w:tr>
      <w:tr w:rsidR="00996395" w:rsidRPr="00A10F37" w:rsidTr="001A7C74">
        <w:trPr>
          <w:trHeight w:val="710"/>
        </w:trPr>
        <w:tc>
          <w:tcPr>
            <w:tcW w:w="2215" w:type="dxa"/>
            <w:tcBorders>
              <w:left w:val="nil"/>
              <w:bottom w:val="nil"/>
              <w:right w:val="nil"/>
            </w:tcBorders>
            <w:vAlign w:val="center"/>
          </w:tcPr>
          <w:p w:rsidR="00996395" w:rsidRPr="00A10F37" w:rsidRDefault="00996395" w:rsidP="00E55EC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477" w:type="dxa"/>
            <w:gridSpan w:val="2"/>
            <w:tcBorders>
              <w:left w:val="nil"/>
              <w:bottom w:val="nil"/>
            </w:tcBorders>
            <w:vAlign w:val="center"/>
          </w:tcPr>
          <w:p w:rsidR="00996395" w:rsidRPr="00A10F37" w:rsidRDefault="00996395" w:rsidP="00E55ECB">
            <w:pPr>
              <w:jc w:val="right"/>
              <w:rPr>
                <w:rFonts w:asciiTheme="minorHAnsi" w:eastAsiaTheme="minorHAnsi" w:hAnsiTheme="minorHAnsi" w:cstheme="minorBidi"/>
                <w:b/>
              </w:rPr>
            </w:pPr>
            <w:r w:rsidRPr="00A10F37">
              <w:rPr>
                <w:rFonts w:asciiTheme="minorHAnsi" w:eastAsiaTheme="minorHAnsi" w:hAnsiTheme="minorHAnsi" w:cstheme="minorBidi"/>
                <w:b/>
              </w:rPr>
              <w:t>Average infiltration rate</w:t>
            </w:r>
          </w:p>
        </w:tc>
        <w:tc>
          <w:tcPr>
            <w:tcW w:w="2298" w:type="dxa"/>
            <w:vAlign w:val="center"/>
          </w:tcPr>
          <w:p w:rsidR="00996395" w:rsidRPr="00A10F37" w:rsidRDefault="00996395" w:rsidP="006A27F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A10F37">
              <w:rPr>
                <w:rFonts w:asciiTheme="minorHAnsi" w:eastAsiaTheme="minorHAnsi" w:hAnsiTheme="minorHAnsi" w:cstheme="minorBidi"/>
                <w:color w:val="FF0000"/>
              </w:rPr>
              <w:t>32.6 ml/sec</w:t>
            </w:r>
          </w:p>
        </w:tc>
      </w:tr>
    </w:tbl>
    <w:p w:rsidR="00270F57" w:rsidRPr="00A10F37" w:rsidRDefault="00996395" w:rsidP="001A7C74">
      <w:pPr>
        <w:pStyle w:val="ListParagraph"/>
        <w:numPr>
          <w:ilvl w:val="0"/>
          <w:numId w:val="1"/>
        </w:numPr>
        <w:spacing w:before="120" w:after="60" w:line="240" w:lineRule="auto"/>
        <w:contextualSpacing w:val="0"/>
      </w:pPr>
      <w:r>
        <w:t xml:space="preserve">From the </w:t>
      </w:r>
      <w:r w:rsidRPr="00ED5E0B">
        <w:rPr>
          <w:b/>
          <w:i/>
        </w:rPr>
        <w:t>Magic Sidewalk Worksheet</w:t>
      </w:r>
      <w:r>
        <w:t>, l</w:t>
      </w:r>
      <w:r w:rsidR="00121D5B" w:rsidRPr="00A10F37">
        <w:t>ist the types of materials used to c</w:t>
      </w:r>
      <w:r>
        <w:t>reate the concrete mix combination, and the ratio.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777"/>
        <w:gridCol w:w="3109"/>
        <w:gridCol w:w="3109"/>
      </w:tblGrid>
      <w:tr w:rsidR="00887A36" w:rsidRPr="00A10F37" w:rsidTr="001A7C74">
        <w:trPr>
          <w:trHeight w:val="737"/>
        </w:trPr>
        <w:tc>
          <w:tcPr>
            <w:tcW w:w="2777" w:type="dxa"/>
          </w:tcPr>
          <w:p w:rsidR="00887A36" w:rsidRPr="00996395" w:rsidRDefault="00887A36" w:rsidP="00887A36">
            <w:pPr>
              <w:tabs>
                <w:tab w:val="left" w:pos="1140"/>
              </w:tabs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996395">
              <w:rPr>
                <w:rFonts w:asciiTheme="minorHAnsi" w:eastAsiaTheme="minorHAnsi" w:hAnsiTheme="minorHAnsi" w:cstheme="minorBidi"/>
                <w:b/>
              </w:rPr>
              <w:t>Material 1</w:t>
            </w:r>
          </w:p>
          <w:p w:rsidR="00887A36" w:rsidRPr="00E55ECB" w:rsidRDefault="006A27F8" w:rsidP="00E55ECB">
            <w:pPr>
              <w:tabs>
                <w:tab w:val="left" w:pos="1140"/>
              </w:tabs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 w:rsidRPr="00A10F37">
              <w:rPr>
                <w:rFonts w:asciiTheme="minorHAnsi" w:eastAsiaTheme="minorHAnsi" w:hAnsiTheme="minorHAnsi" w:cstheme="minorBidi"/>
                <w:color w:val="FF0000"/>
              </w:rPr>
              <w:t>limestone</w:t>
            </w:r>
          </w:p>
        </w:tc>
        <w:tc>
          <w:tcPr>
            <w:tcW w:w="3109" w:type="dxa"/>
          </w:tcPr>
          <w:p w:rsidR="00887A36" w:rsidRPr="00996395" w:rsidRDefault="00887A36" w:rsidP="00887A36">
            <w:pPr>
              <w:tabs>
                <w:tab w:val="left" w:pos="1140"/>
              </w:tabs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996395">
              <w:rPr>
                <w:rFonts w:asciiTheme="minorHAnsi" w:eastAsiaTheme="minorHAnsi" w:hAnsiTheme="minorHAnsi" w:cstheme="minorBidi"/>
                <w:b/>
              </w:rPr>
              <w:t>Material 2</w:t>
            </w:r>
          </w:p>
          <w:p w:rsidR="006124C5" w:rsidRPr="00A10F37" w:rsidRDefault="006A27F8" w:rsidP="00887A36">
            <w:pPr>
              <w:tabs>
                <w:tab w:val="left" w:pos="1140"/>
              </w:tabs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 w:rsidRPr="00A10F37">
              <w:rPr>
                <w:rFonts w:asciiTheme="minorHAnsi" w:eastAsiaTheme="minorHAnsi" w:hAnsiTheme="minorHAnsi" w:cstheme="minorBidi"/>
                <w:color w:val="FF0000"/>
              </w:rPr>
              <w:t>cement</w:t>
            </w:r>
          </w:p>
        </w:tc>
        <w:tc>
          <w:tcPr>
            <w:tcW w:w="3109" w:type="dxa"/>
          </w:tcPr>
          <w:p w:rsidR="00887A36" w:rsidRPr="00996395" w:rsidRDefault="00887A36" w:rsidP="00887A36">
            <w:pPr>
              <w:tabs>
                <w:tab w:val="left" w:pos="1140"/>
              </w:tabs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996395">
              <w:rPr>
                <w:rFonts w:asciiTheme="minorHAnsi" w:eastAsiaTheme="minorHAnsi" w:hAnsiTheme="minorHAnsi" w:cstheme="minorBidi"/>
                <w:b/>
              </w:rPr>
              <w:t>Material 3</w:t>
            </w:r>
          </w:p>
          <w:p w:rsidR="006124C5" w:rsidRPr="00A10F37" w:rsidRDefault="006A27F8" w:rsidP="00887A36">
            <w:pPr>
              <w:tabs>
                <w:tab w:val="left" w:pos="1140"/>
              </w:tabs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 w:rsidRPr="00A10F37">
              <w:rPr>
                <w:rFonts w:asciiTheme="minorHAnsi" w:eastAsiaTheme="minorHAnsi" w:hAnsiTheme="minorHAnsi" w:cstheme="minorBidi"/>
                <w:color w:val="FF0000"/>
              </w:rPr>
              <w:t>water</w:t>
            </w:r>
          </w:p>
        </w:tc>
      </w:tr>
      <w:tr w:rsidR="00887A36" w:rsidRPr="00A10F37" w:rsidTr="001A7C74">
        <w:trPr>
          <w:trHeight w:val="1070"/>
        </w:trPr>
        <w:tc>
          <w:tcPr>
            <w:tcW w:w="2777" w:type="dxa"/>
          </w:tcPr>
          <w:p w:rsidR="00887A36" w:rsidRPr="00996395" w:rsidRDefault="00296BB2" w:rsidP="00887A36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996395">
              <w:rPr>
                <w:rFonts w:asciiTheme="minorHAnsi" w:eastAsiaTheme="minorHAnsi" w:hAnsiTheme="minorHAnsi" w:cstheme="minorBidi"/>
                <w:b/>
              </w:rPr>
              <w:t>Amount (</w:t>
            </w:r>
            <w:r w:rsidR="00791FC5" w:rsidRPr="00996395">
              <w:rPr>
                <w:rFonts w:asciiTheme="minorHAnsi" w:eastAsiaTheme="minorHAnsi" w:hAnsiTheme="minorHAnsi" w:cstheme="minorBidi"/>
                <w:b/>
              </w:rPr>
              <w:t>volume/ratio</w:t>
            </w:r>
            <w:r w:rsidR="00887A36" w:rsidRPr="00996395">
              <w:rPr>
                <w:rFonts w:asciiTheme="minorHAnsi" w:eastAsiaTheme="minorHAnsi" w:hAnsiTheme="minorHAnsi" w:cstheme="minorBidi"/>
                <w:b/>
              </w:rPr>
              <w:t xml:space="preserve">) of </w:t>
            </w:r>
            <w:r w:rsidR="001A7C74" w:rsidRPr="00996395">
              <w:rPr>
                <w:rFonts w:asciiTheme="minorHAnsi" w:eastAsiaTheme="minorHAnsi" w:hAnsiTheme="minorHAnsi" w:cstheme="minorBidi"/>
                <w:b/>
              </w:rPr>
              <w:t xml:space="preserve">material </w:t>
            </w:r>
            <w:r w:rsidR="00887A36" w:rsidRPr="00996395">
              <w:rPr>
                <w:rFonts w:asciiTheme="minorHAnsi" w:eastAsiaTheme="minorHAnsi" w:hAnsiTheme="minorHAnsi" w:cstheme="minorBidi"/>
                <w:b/>
              </w:rPr>
              <w:t>1</w:t>
            </w:r>
          </w:p>
          <w:p w:rsidR="00887A36" w:rsidRPr="00E55ECB" w:rsidRDefault="006124C5" w:rsidP="00E55ECB">
            <w:pPr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 w:rsidRPr="00A10F37">
              <w:rPr>
                <w:rFonts w:asciiTheme="minorHAnsi" w:eastAsiaTheme="minorHAnsi" w:hAnsiTheme="minorHAnsi" w:cstheme="minorBidi"/>
                <w:color w:val="FF0000"/>
              </w:rPr>
              <w:t xml:space="preserve">2 </w:t>
            </w:r>
            <w:r w:rsidR="006A27F8" w:rsidRPr="00A10F37">
              <w:rPr>
                <w:rFonts w:asciiTheme="minorHAnsi" w:eastAsiaTheme="minorHAnsi" w:hAnsiTheme="minorHAnsi" w:cstheme="minorBidi"/>
                <w:color w:val="FF0000"/>
              </w:rPr>
              <w:t>parts</w:t>
            </w:r>
          </w:p>
        </w:tc>
        <w:tc>
          <w:tcPr>
            <w:tcW w:w="3109" w:type="dxa"/>
          </w:tcPr>
          <w:p w:rsidR="00887A36" w:rsidRPr="00996395" w:rsidRDefault="00296BB2" w:rsidP="00887A36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996395">
              <w:rPr>
                <w:rFonts w:asciiTheme="minorHAnsi" w:eastAsiaTheme="minorHAnsi" w:hAnsiTheme="minorHAnsi" w:cstheme="minorBidi"/>
                <w:b/>
              </w:rPr>
              <w:t>Amount (</w:t>
            </w:r>
            <w:r w:rsidR="00791FC5" w:rsidRPr="00996395">
              <w:rPr>
                <w:rFonts w:asciiTheme="minorHAnsi" w:eastAsiaTheme="minorHAnsi" w:hAnsiTheme="minorHAnsi" w:cstheme="minorBidi"/>
                <w:b/>
              </w:rPr>
              <w:t>volume/ratio</w:t>
            </w:r>
            <w:r w:rsidR="00887A36" w:rsidRPr="00996395">
              <w:rPr>
                <w:rFonts w:asciiTheme="minorHAnsi" w:eastAsiaTheme="minorHAnsi" w:hAnsiTheme="minorHAnsi" w:cstheme="minorBidi"/>
                <w:b/>
              </w:rPr>
              <w:t xml:space="preserve">) of </w:t>
            </w:r>
            <w:r w:rsidR="001A7C74" w:rsidRPr="00996395">
              <w:rPr>
                <w:rFonts w:asciiTheme="minorHAnsi" w:eastAsiaTheme="minorHAnsi" w:hAnsiTheme="minorHAnsi" w:cstheme="minorBidi"/>
                <w:b/>
              </w:rPr>
              <w:t xml:space="preserve">material </w:t>
            </w:r>
            <w:r w:rsidR="00887A36" w:rsidRPr="00996395">
              <w:rPr>
                <w:rFonts w:asciiTheme="minorHAnsi" w:eastAsiaTheme="minorHAnsi" w:hAnsiTheme="minorHAnsi" w:cstheme="minorBidi"/>
                <w:b/>
              </w:rPr>
              <w:t>2</w:t>
            </w:r>
          </w:p>
          <w:p w:rsidR="006124C5" w:rsidRPr="00A10F37" w:rsidRDefault="006124C5" w:rsidP="00887A36">
            <w:pPr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 w:rsidRPr="00A10F37">
              <w:rPr>
                <w:rFonts w:asciiTheme="minorHAnsi" w:eastAsiaTheme="minorHAnsi" w:hAnsiTheme="minorHAnsi" w:cstheme="minorBidi"/>
                <w:color w:val="FF0000"/>
              </w:rPr>
              <w:t xml:space="preserve">1 </w:t>
            </w:r>
            <w:r w:rsidR="006A27F8" w:rsidRPr="00A10F37">
              <w:rPr>
                <w:rFonts w:asciiTheme="minorHAnsi" w:eastAsiaTheme="minorHAnsi" w:hAnsiTheme="minorHAnsi" w:cstheme="minorBidi"/>
                <w:color w:val="FF0000"/>
              </w:rPr>
              <w:t>part</w:t>
            </w:r>
          </w:p>
        </w:tc>
        <w:tc>
          <w:tcPr>
            <w:tcW w:w="3109" w:type="dxa"/>
          </w:tcPr>
          <w:p w:rsidR="00887A36" w:rsidRPr="00996395" w:rsidRDefault="00296BB2" w:rsidP="00887A36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996395">
              <w:rPr>
                <w:rFonts w:asciiTheme="minorHAnsi" w:eastAsiaTheme="minorHAnsi" w:hAnsiTheme="minorHAnsi" w:cstheme="minorBidi"/>
                <w:b/>
              </w:rPr>
              <w:t>Amount (</w:t>
            </w:r>
            <w:r w:rsidR="00791FC5" w:rsidRPr="00996395">
              <w:rPr>
                <w:rFonts w:asciiTheme="minorHAnsi" w:eastAsiaTheme="minorHAnsi" w:hAnsiTheme="minorHAnsi" w:cstheme="minorBidi"/>
                <w:b/>
              </w:rPr>
              <w:t>volume/ratio</w:t>
            </w:r>
            <w:r w:rsidR="00887A36" w:rsidRPr="00996395">
              <w:rPr>
                <w:rFonts w:asciiTheme="minorHAnsi" w:eastAsiaTheme="minorHAnsi" w:hAnsiTheme="minorHAnsi" w:cstheme="minorBidi"/>
                <w:b/>
              </w:rPr>
              <w:t xml:space="preserve">) of </w:t>
            </w:r>
            <w:r w:rsidR="001A7C74" w:rsidRPr="00996395">
              <w:rPr>
                <w:rFonts w:asciiTheme="minorHAnsi" w:eastAsiaTheme="minorHAnsi" w:hAnsiTheme="minorHAnsi" w:cstheme="minorBidi"/>
                <w:b/>
              </w:rPr>
              <w:t xml:space="preserve">material </w:t>
            </w:r>
            <w:r w:rsidR="00887A36" w:rsidRPr="00996395">
              <w:rPr>
                <w:rFonts w:asciiTheme="minorHAnsi" w:eastAsiaTheme="minorHAnsi" w:hAnsiTheme="minorHAnsi" w:cstheme="minorBidi"/>
                <w:b/>
              </w:rPr>
              <w:t>3</w:t>
            </w:r>
          </w:p>
          <w:p w:rsidR="006124C5" w:rsidRPr="00A10F37" w:rsidRDefault="006124C5" w:rsidP="00887A36">
            <w:pPr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 w:rsidRPr="00A10F37">
              <w:rPr>
                <w:rFonts w:asciiTheme="minorHAnsi" w:eastAsiaTheme="minorHAnsi" w:hAnsiTheme="minorHAnsi" w:cstheme="minorBidi"/>
                <w:color w:val="FF0000"/>
              </w:rPr>
              <w:t xml:space="preserve">1 </w:t>
            </w:r>
            <w:r w:rsidR="006A27F8" w:rsidRPr="00A10F37">
              <w:rPr>
                <w:rFonts w:asciiTheme="minorHAnsi" w:eastAsiaTheme="minorHAnsi" w:hAnsiTheme="minorHAnsi" w:cstheme="minorBidi"/>
                <w:color w:val="FF0000"/>
              </w:rPr>
              <w:t>part</w:t>
            </w:r>
          </w:p>
        </w:tc>
      </w:tr>
    </w:tbl>
    <w:p w:rsidR="00887A36" w:rsidRPr="00A10F37" w:rsidRDefault="00996395" w:rsidP="001A7C74">
      <w:pPr>
        <w:pStyle w:val="ListParagraph"/>
        <w:numPr>
          <w:ilvl w:val="0"/>
          <w:numId w:val="1"/>
        </w:numPr>
        <w:spacing w:before="120" w:after="60" w:line="240" w:lineRule="auto"/>
        <w:contextualSpacing w:val="0"/>
      </w:pPr>
      <w:r>
        <w:t xml:space="preserve">From the </w:t>
      </w:r>
      <w:r w:rsidRPr="00ED5E0B">
        <w:rPr>
          <w:b/>
          <w:i/>
        </w:rPr>
        <w:t>Magic Sidewalk Worksheet</w:t>
      </w:r>
      <w:r>
        <w:t xml:space="preserve">, list the </w:t>
      </w:r>
      <w:r w:rsidR="00887A36" w:rsidRPr="00A10F37">
        <w:t xml:space="preserve">infiltration </w:t>
      </w:r>
      <w:r>
        <w:t>rates.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11"/>
        <w:gridCol w:w="2199"/>
        <w:gridCol w:w="2765"/>
        <w:gridCol w:w="3120"/>
      </w:tblGrid>
      <w:tr w:rsidR="00887A36" w:rsidRPr="00A10F37" w:rsidTr="001A7C74">
        <w:tc>
          <w:tcPr>
            <w:tcW w:w="911" w:type="dxa"/>
            <w:shd w:val="clear" w:color="auto" w:fill="F2F2F2" w:themeFill="background1" w:themeFillShade="F2"/>
            <w:vAlign w:val="center"/>
          </w:tcPr>
          <w:p w:rsidR="00887A36" w:rsidRPr="00ED5E0B" w:rsidRDefault="00887A36" w:rsidP="0044064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2199" w:type="dxa"/>
            <w:shd w:val="clear" w:color="auto" w:fill="F2F2F2" w:themeFill="background1" w:themeFillShade="F2"/>
            <w:vAlign w:val="bottom"/>
          </w:tcPr>
          <w:p w:rsidR="00887A36" w:rsidRPr="00ED5E0B" w:rsidRDefault="00ED5E0B" w:rsidP="003A417F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ED5E0B">
              <w:rPr>
                <w:rFonts w:asciiTheme="minorHAnsi" w:eastAsiaTheme="minorHAnsi" w:hAnsiTheme="minorHAnsi" w:cstheme="minorBidi"/>
                <w:b/>
              </w:rPr>
              <w:t>Volume of water (ml</w:t>
            </w:r>
            <w:r w:rsidR="00887A36" w:rsidRPr="00ED5E0B">
              <w:rPr>
                <w:rFonts w:asciiTheme="minorHAnsi" w:eastAsiaTheme="minorHAnsi" w:hAnsiTheme="minorHAnsi" w:cstheme="minorBidi"/>
                <w:b/>
              </w:rPr>
              <w:t>)</w:t>
            </w:r>
          </w:p>
        </w:tc>
        <w:tc>
          <w:tcPr>
            <w:tcW w:w="2765" w:type="dxa"/>
            <w:shd w:val="clear" w:color="auto" w:fill="F2F2F2" w:themeFill="background1" w:themeFillShade="F2"/>
            <w:vAlign w:val="bottom"/>
          </w:tcPr>
          <w:p w:rsidR="00887A36" w:rsidRPr="00ED5E0B" w:rsidRDefault="00887A36" w:rsidP="003A417F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ED5E0B">
              <w:rPr>
                <w:rFonts w:asciiTheme="minorHAnsi" w:eastAsiaTheme="minorHAnsi" w:hAnsiTheme="minorHAnsi" w:cstheme="minorBidi"/>
                <w:b/>
              </w:rPr>
              <w:t>Time (sec)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bottom"/>
          </w:tcPr>
          <w:p w:rsidR="00887A36" w:rsidRPr="00ED5E0B" w:rsidRDefault="00887A36" w:rsidP="00791FC5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ED5E0B">
              <w:rPr>
                <w:rFonts w:asciiTheme="minorHAnsi" w:eastAsiaTheme="minorHAnsi" w:hAnsiTheme="minorHAnsi" w:cstheme="minorBidi"/>
                <w:b/>
              </w:rPr>
              <w:t xml:space="preserve">Infiltration </w:t>
            </w:r>
            <w:r w:rsidR="00ED5E0B" w:rsidRPr="00ED5E0B">
              <w:rPr>
                <w:rFonts w:asciiTheme="minorHAnsi" w:eastAsiaTheme="minorHAnsi" w:hAnsiTheme="minorHAnsi" w:cstheme="minorBidi"/>
                <w:b/>
              </w:rPr>
              <w:t xml:space="preserve">rate </w:t>
            </w:r>
            <w:r w:rsidRPr="00ED5E0B">
              <w:rPr>
                <w:rFonts w:asciiTheme="minorHAnsi" w:eastAsiaTheme="minorHAnsi" w:hAnsiTheme="minorHAnsi" w:cstheme="minorBidi"/>
                <w:b/>
              </w:rPr>
              <w:t>(m</w:t>
            </w:r>
            <w:r w:rsidR="00791FC5">
              <w:rPr>
                <w:rFonts w:asciiTheme="minorHAnsi" w:eastAsiaTheme="minorHAnsi" w:hAnsiTheme="minorHAnsi" w:cstheme="minorBidi"/>
                <w:b/>
              </w:rPr>
              <w:t>l</w:t>
            </w:r>
            <w:r w:rsidRPr="00ED5E0B">
              <w:rPr>
                <w:rFonts w:asciiTheme="minorHAnsi" w:eastAsiaTheme="minorHAnsi" w:hAnsiTheme="minorHAnsi" w:cstheme="minorBidi"/>
                <w:b/>
              </w:rPr>
              <w:t>/sec)</w:t>
            </w:r>
          </w:p>
        </w:tc>
      </w:tr>
      <w:tr w:rsidR="00887A36" w:rsidRPr="00A10F37" w:rsidTr="001A7C74">
        <w:trPr>
          <w:trHeight w:val="467"/>
        </w:trPr>
        <w:tc>
          <w:tcPr>
            <w:tcW w:w="911" w:type="dxa"/>
            <w:shd w:val="clear" w:color="auto" w:fill="F2F2F2" w:themeFill="background1" w:themeFillShade="F2"/>
            <w:vAlign w:val="center"/>
          </w:tcPr>
          <w:p w:rsidR="00887A36" w:rsidRPr="00ED5E0B" w:rsidRDefault="00887A36" w:rsidP="0044064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ED5E0B">
              <w:rPr>
                <w:rFonts w:asciiTheme="minorHAnsi" w:eastAsiaTheme="minorHAnsi" w:hAnsiTheme="minorHAnsi" w:cstheme="minorBidi"/>
                <w:b/>
              </w:rPr>
              <w:t>Trial 1</w:t>
            </w:r>
          </w:p>
        </w:tc>
        <w:tc>
          <w:tcPr>
            <w:tcW w:w="2199" w:type="dxa"/>
            <w:vAlign w:val="center"/>
          </w:tcPr>
          <w:p w:rsidR="00887A36" w:rsidRPr="00ED5E0B" w:rsidRDefault="006124C5" w:rsidP="00ED5E0B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</w:rPr>
            </w:pPr>
            <w:r w:rsidRPr="00ED5E0B">
              <w:rPr>
                <w:rFonts w:asciiTheme="minorHAnsi" w:eastAsiaTheme="minorHAnsi" w:hAnsiTheme="minorHAnsi" w:cstheme="minorBidi"/>
                <w:b/>
                <w:color w:val="FF0000"/>
              </w:rPr>
              <w:t>1000 ml</w:t>
            </w:r>
          </w:p>
        </w:tc>
        <w:tc>
          <w:tcPr>
            <w:tcW w:w="2765" w:type="dxa"/>
            <w:vAlign w:val="center"/>
          </w:tcPr>
          <w:p w:rsidR="00887A36" w:rsidRPr="00ED5E0B" w:rsidRDefault="006124C5" w:rsidP="00ED5E0B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</w:rPr>
            </w:pPr>
            <w:r w:rsidRPr="00ED5E0B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8.5 </w:t>
            </w:r>
            <w:r w:rsidR="00ED5E0B" w:rsidRPr="00ED5E0B">
              <w:rPr>
                <w:rFonts w:asciiTheme="minorHAnsi" w:eastAsiaTheme="minorHAnsi" w:hAnsiTheme="minorHAnsi" w:cstheme="minorBidi"/>
                <w:b/>
                <w:color w:val="FF0000"/>
              </w:rPr>
              <w:t>sec</w:t>
            </w:r>
          </w:p>
        </w:tc>
        <w:tc>
          <w:tcPr>
            <w:tcW w:w="3120" w:type="dxa"/>
            <w:vAlign w:val="center"/>
          </w:tcPr>
          <w:p w:rsidR="00887A36" w:rsidRPr="00ED5E0B" w:rsidRDefault="006124C5" w:rsidP="00ED5E0B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</w:rPr>
            </w:pPr>
            <w:r w:rsidRPr="00ED5E0B">
              <w:rPr>
                <w:rFonts w:asciiTheme="minorHAnsi" w:eastAsiaTheme="minorHAnsi" w:hAnsiTheme="minorHAnsi" w:cstheme="minorBidi"/>
                <w:b/>
                <w:color w:val="FF0000"/>
              </w:rPr>
              <w:t>117 ml/</w:t>
            </w:r>
            <w:r w:rsidR="00ED5E0B" w:rsidRPr="00ED5E0B">
              <w:rPr>
                <w:rFonts w:asciiTheme="minorHAnsi" w:eastAsiaTheme="minorHAnsi" w:hAnsiTheme="minorHAnsi" w:cstheme="minorBidi"/>
                <w:b/>
                <w:color w:val="FF0000"/>
              </w:rPr>
              <w:t>sec</w:t>
            </w:r>
          </w:p>
        </w:tc>
      </w:tr>
      <w:tr w:rsidR="00887A36" w:rsidRPr="00A10F37" w:rsidTr="001A7C74">
        <w:trPr>
          <w:trHeight w:val="530"/>
        </w:trPr>
        <w:tc>
          <w:tcPr>
            <w:tcW w:w="911" w:type="dxa"/>
            <w:shd w:val="clear" w:color="auto" w:fill="F2F2F2" w:themeFill="background1" w:themeFillShade="F2"/>
            <w:vAlign w:val="center"/>
          </w:tcPr>
          <w:p w:rsidR="00887A36" w:rsidRPr="00ED5E0B" w:rsidRDefault="00887A36" w:rsidP="0044064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ED5E0B">
              <w:rPr>
                <w:rFonts w:asciiTheme="minorHAnsi" w:eastAsiaTheme="minorHAnsi" w:hAnsiTheme="minorHAnsi" w:cstheme="minorBidi"/>
                <w:b/>
              </w:rPr>
              <w:t>Trial 2</w:t>
            </w:r>
          </w:p>
        </w:tc>
        <w:tc>
          <w:tcPr>
            <w:tcW w:w="2199" w:type="dxa"/>
            <w:vAlign w:val="center"/>
          </w:tcPr>
          <w:p w:rsidR="00887A36" w:rsidRPr="00ED5E0B" w:rsidRDefault="006124C5" w:rsidP="00ED5E0B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</w:rPr>
            </w:pPr>
            <w:r w:rsidRPr="00ED5E0B">
              <w:rPr>
                <w:rFonts w:asciiTheme="minorHAnsi" w:eastAsiaTheme="minorHAnsi" w:hAnsiTheme="minorHAnsi" w:cstheme="minorBidi"/>
                <w:b/>
                <w:color w:val="FF0000"/>
              </w:rPr>
              <w:t>1000 ml</w:t>
            </w:r>
          </w:p>
        </w:tc>
        <w:tc>
          <w:tcPr>
            <w:tcW w:w="2765" w:type="dxa"/>
            <w:vAlign w:val="center"/>
          </w:tcPr>
          <w:p w:rsidR="00887A36" w:rsidRPr="00ED5E0B" w:rsidRDefault="006124C5" w:rsidP="00ED5E0B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</w:rPr>
            </w:pPr>
            <w:r w:rsidRPr="00ED5E0B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13.5 </w:t>
            </w:r>
            <w:r w:rsidR="00ED5E0B" w:rsidRPr="00ED5E0B">
              <w:rPr>
                <w:rFonts w:asciiTheme="minorHAnsi" w:eastAsiaTheme="minorHAnsi" w:hAnsiTheme="minorHAnsi" w:cstheme="minorBidi"/>
                <w:b/>
                <w:color w:val="FF0000"/>
              </w:rPr>
              <w:t>sec</w:t>
            </w:r>
          </w:p>
        </w:tc>
        <w:tc>
          <w:tcPr>
            <w:tcW w:w="3120" w:type="dxa"/>
            <w:vAlign w:val="center"/>
          </w:tcPr>
          <w:p w:rsidR="00887A36" w:rsidRPr="00ED5E0B" w:rsidRDefault="006124C5" w:rsidP="00ED5E0B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</w:rPr>
            </w:pPr>
            <w:r w:rsidRPr="00ED5E0B">
              <w:rPr>
                <w:rFonts w:asciiTheme="minorHAnsi" w:eastAsiaTheme="minorHAnsi" w:hAnsiTheme="minorHAnsi" w:cstheme="minorBidi"/>
                <w:b/>
                <w:color w:val="FF0000"/>
              </w:rPr>
              <w:t>74 ml/</w:t>
            </w:r>
            <w:r w:rsidR="00ED5E0B" w:rsidRPr="00ED5E0B">
              <w:rPr>
                <w:rFonts w:asciiTheme="minorHAnsi" w:eastAsiaTheme="minorHAnsi" w:hAnsiTheme="minorHAnsi" w:cstheme="minorBidi"/>
                <w:b/>
                <w:color w:val="FF0000"/>
              </w:rPr>
              <w:t>sec</w:t>
            </w:r>
          </w:p>
        </w:tc>
      </w:tr>
      <w:tr w:rsidR="00887A36" w:rsidRPr="00A10F37" w:rsidTr="001A7C74">
        <w:trPr>
          <w:trHeight w:val="440"/>
        </w:trPr>
        <w:tc>
          <w:tcPr>
            <w:tcW w:w="9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7A36" w:rsidRPr="00ED5E0B" w:rsidRDefault="00887A36" w:rsidP="0044064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ED5E0B">
              <w:rPr>
                <w:rFonts w:asciiTheme="minorHAnsi" w:eastAsiaTheme="minorHAnsi" w:hAnsiTheme="minorHAnsi" w:cstheme="minorBidi"/>
                <w:b/>
              </w:rPr>
              <w:t>Trial 3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887A36" w:rsidRPr="00ED5E0B" w:rsidRDefault="006124C5" w:rsidP="00ED5E0B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</w:rPr>
            </w:pPr>
            <w:r w:rsidRPr="00ED5E0B">
              <w:rPr>
                <w:rFonts w:asciiTheme="minorHAnsi" w:eastAsiaTheme="minorHAnsi" w:hAnsiTheme="minorHAnsi" w:cstheme="minorBidi"/>
                <w:b/>
                <w:color w:val="FF0000"/>
              </w:rPr>
              <w:t>1000 ml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vAlign w:val="center"/>
          </w:tcPr>
          <w:p w:rsidR="00887A36" w:rsidRPr="00ED5E0B" w:rsidRDefault="006124C5" w:rsidP="00ED5E0B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</w:rPr>
            </w:pPr>
            <w:r w:rsidRPr="00ED5E0B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10 </w:t>
            </w:r>
            <w:r w:rsidR="00ED5E0B" w:rsidRPr="00ED5E0B">
              <w:rPr>
                <w:rFonts w:asciiTheme="minorHAnsi" w:eastAsiaTheme="minorHAnsi" w:hAnsiTheme="minorHAnsi" w:cstheme="minorBidi"/>
                <w:b/>
                <w:color w:val="FF0000"/>
              </w:rPr>
              <w:t>sec</w:t>
            </w:r>
          </w:p>
        </w:tc>
        <w:tc>
          <w:tcPr>
            <w:tcW w:w="3120" w:type="dxa"/>
            <w:vAlign w:val="center"/>
          </w:tcPr>
          <w:p w:rsidR="00887A36" w:rsidRPr="00ED5E0B" w:rsidRDefault="006124C5" w:rsidP="00ED5E0B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</w:rPr>
            </w:pPr>
            <w:r w:rsidRPr="00ED5E0B">
              <w:rPr>
                <w:rFonts w:asciiTheme="minorHAnsi" w:eastAsiaTheme="minorHAnsi" w:hAnsiTheme="minorHAnsi" w:cstheme="minorBidi"/>
                <w:b/>
                <w:color w:val="FF0000"/>
              </w:rPr>
              <w:t>100 ml/</w:t>
            </w:r>
            <w:r w:rsidR="00ED5E0B" w:rsidRPr="00ED5E0B">
              <w:rPr>
                <w:rFonts w:asciiTheme="minorHAnsi" w:eastAsiaTheme="minorHAnsi" w:hAnsiTheme="minorHAnsi" w:cstheme="minorBidi"/>
                <w:b/>
                <w:color w:val="FF0000"/>
              </w:rPr>
              <w:t>sec</w:t>
            </w:r>
          </w:p>
        </w:tc>
      </w:tr>
      <w:tr w:rsidR="00ED5E0B" w:rsidRPr="00A10F37" w:rsidTr="001A7C74">
        <w:trPr>
          <w:trHeight w:val="440"/>
        </w:trPr>
        <w:tc>
          <w:tcPr>
            <w:tcW w:w="911" w:type="dxa"/>
            <w:tcBorders>
              <w:left w:val="nil"/>
              <w:bottom w:val="nil"/>
              <w:right w:val="nil"/>
            </w:tcBorders>
            <w:vAlign w:val="center"/>
          </w:tcPr>
          <w:p w:rsidR="00ED5E0B" w:rsidRPr="00ED5E0B" w:rsidRDefault="00ED5E0B" w:rsidP="003A417F">
            <w:pPr>
              <w:jc w:val="right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4964" w:type="dxa"/>
            <w:gridSpan w:val="2"/>
            <w:tcBorders>
              <w:left w:val="nil"/>
              <w:bottom w:val="nil"/>
            </w:tcBorders>
            <w:vAlign w:val="center"/>
          </w:tcPr>
          <w:p w:rsidR="00ED5E0B" w:rsidRPr="00ED5E0B" w:rsidRDefault="00ED5E0B" w:rsidP="00ED5E0B">
            <w:pPr>
              <w:jc w:val="right"/>
              <w:rPr>
                <w:rFonts w:asciiTheme="minorHAnsi" w:eastAsiaTheme="minorHAnsi" w:hAnsiTheme="minorHAnsi" w:cstheme="minorBidi"/>
                <w:b/>
              </w:rPr>
            </w:pPr>
            <w:r w:rsidRPr="00A358CA">
              <w:rPr>
                <w:rFonts w:asciiTheme="minorHAnsi" w:eastAsiaTheme="minorHAnsi" w:hAnsiTheme="minorHAnsi" w:cstheme="minorBidi"/>
                <w:b/>
              </w:rPr>
              <w:t>Calculate</w:t>
            </w:r>
            <w:r w:rsidR="00A358CA">
              <w:rPr>
                <w:rFonts w:asciiTheme="minorHAnsi" w:eastAsiaTheme="minorHAnsi" w:hAnsiTheme="minorHAnsi" w:cstheme="minorBidi"/>
                <w:b/>
              </w:rPr>
              <w:t>d</w:t>
            </w:r>
            <w:r w:rsidRPr="00A358CA">
              <w:rPr>
                <w:rFonts w:asciiTheme="minorHAnsi" w:eastAsiaTheme="minorHAnsi" w:hAnsiTheme="minorHAnsi" w:cstheme="minorBidi"/>
                <w:b/>
              </w:rPr>
              <w:t xml:space="preserve"> average</w:t>
            </w:r>
            <w:r w:rsidRPr="00ED5E0B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 w:rsidR="00791FC5" w:rsidRPr="00ED5E0B">
              <w:rPr>
                <w:rFonts w:asciiTheme="minorHAnsi" w:eastAsiaTheme="minorHAnsi" w:hAnsiTheme="minorHAnsi" w:cstheme="minorBidi"/>
                <w:b/>
              </w:rPr>
              <w:t>infiltration rate</w:t>
            </w:r>
          </w:p>
        </w:tc>
        <w:tc>
          <w:tcPr>
            <w:tcW w:w="3120" w:type="dxa"/>
            <w:vAlign w:val="center"/>
          </w:tcPr>
          <w:p w:rsidR="00ED5E0B" w:rsidRPr="00ED5E0B" w:rsidRDefault="00ED5E0B" w:rsidP="00ED5E0B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</w:rPr>
            </w:pPr>
            <w:r w:rsidRPr="00ED5E0B">
              <w:rPr>
                <w:rFonts w:asciiTheme="minorHAnsi" w:eastAsiaTheme="minorHAnsi" w:hAnsiTheme="minorHAnsi" w:cstheme="minorBidi"/>
                <w:b/>
                <w:color w:val="FF0000"/>
              </w:rPr>
              <w:t>97 ml/sec</w:t>
            </w:r>
          </w:p>
        </w:tc>
      </w:tr>
    </w:tbl>
    <w:p w:rsidR="00296BB2" w:rsidRPr="00A10F37" w:rsidRDefault="00996395" w:rsidP="001A7C74">
      <w:pPr>
        <w:pStyle w:val="ListParagraph"/>
        <w:numPr>
          <w:ilvl w:val="0"/>
          <w:numId w:val="1"/>
        </w:numPr>
        <w:spacing w:before="120" w:after="60" w:line="240" w:lineRule="auto"/>
        <w:contextualSpacing w:val="0"/>
      </w:pPr>
      <w:r>
        <w:t>From top to bottom, what</w:t>
      </w:r>
      <w:r w:rsidR="00296BB2" w:rsidRPr="00A10F37">
        <w:t xml:space="preserve"> are the four zones that make up a typical rain garden?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90"/>
        <w:gridCol w:w="8005"/>
      </w:tblGrid>
      <w:tr w:rsidR="00296BB2" w:rsidRPr="00A10F37" w:rsidTr="001A7C74">
        <w:trPr>
          <w:trHeight w:val="512"/>
        </w:trPr>
        <w:tc>
          <w:tcPr>
            <w:tcW w:w="990" w:type="dxa"/>
            <w:shd w:val="clear" w:color="auto" w:fill="F2F2F2" w:themeFill="background1" w:themeFillShade="F2"/>
            <w:vAlign w:val="center"/>
          </w:tcPr>
          <w:p w:rsidR="00296BB2" w:rsidRPr="00440641" w:rsidRDefault="00296BB2" w:rsidP="00440641">
            <w:pPr>
              <w:jc w:val="center"/>
              <w:rPr>
                <w:b/>
              </w:rPr>
            </w:pPr>
            <w:r w:rsidRPr="00440641">
              <w:rPr>
                <w:b/>
              </w:rPr>
              <w:t>Zone 1</w:t>
            </w:r>
          </w:p>
        </w:tc>
        <w:tc>
          <w:tcPr>
            <w:tcW w:w="8005" w:type="dxa"/>
            <w:vAlign w:val="center"/>
          </w:tcPr>
          <w:p w:rsidR="00296BB2" w:rsidRPr="00A10F37" w:rsidRDefault="006124C5" w:rsidP="00440641">
            <w:pPr>
              <w:rPr>
                <w:color w:val="FF0000"/>
              </w:rPr>
            </w:pPr>
            <w:r w:rsidRPr="00A10F37">
              <w:rPr>
                <w:b/>
                <w:color w:val="FF0000"/>
              </w:rPr>
              <w:t>Ponding Zone</w:t>
            </w:r>
            <w:r w:rsidRPr="00A10F37">
              <w:rPr>
                <w:color w:val="FF0000"/>
              </w:rPr>
              <w:t xml:space="preserve"> (rainfall runoff collection area)</w:t>
            </w:r>
          </w:p>
        </w:tc>
      </w:tr>
      <w:tr w:rsidR="00296BB2" w:rsidRPr="00A10F37" w:rsidTr="001A7C74">
        <w:trPr>
          <w:trHeight w:val="386"/>
        </w:trPr>
        <w:tc>
          <w:tcPr>
            <w:tcW w:w="990" w:type="dxa"/>
            <w:shd w:val="clear" w:color="auto" w:fill="F2F2F2" w:themeFill="background1" w:themeFillShade="F2"/>
            <w:vAlign w:val="center"/>
          </w:tcPr>
          <w:p w:rsidR="00296BB2" w:rsidRPr="00440641" w:rsidRDefault="00296BB2" w:rsidP="00440641">
            <w:pPr>
              <w:jc w:val="center"/>
              <w:rPr>
                <w:b/>
              </w:rPr>
            </w:pPr>
            <w:r w:rsidRPr="00440641">
              <w:rPr>
                <w:b/>
              </w:rPr>
              <w:t>Zone 2</w:t>
            </w:r>
          </w:p>
        </w:tc>
        <w:tc>
          <w:tcPr>
            <w:tcW w:w="8005" w:type="dxa"/>
            <w:vAlign w:val="center"/>
          </w:tcPr>
          <w:p w:rsidR="00296BB2" w:rsidRPr="00A10F37" w:rsidRDefault="006124C5" w:rsidP="001A7C74">
            <w:pPr>
              <w:rPr>
                <w:color w:val="FF0000"/>
              </w:rPr>
            </w:pPr>
            <w:r w:rsidRPr="00A10F37">
              <w:rPr>
                <w:b/>
                <w:color w:val="FF0000"/>
              </w:rPr>
              <w:t>Mulch Zone</w:t>
            </w:r>
            <w:r w:rsidRPr="00A10F37">
              <w:rPr>
                <w:color w:val="FF0000"/>
              </w:rPr>
              <w:t xml:space="preserve"> (</w:t>
            </w:r>
            <w:r w:rsidR="001A7C74">
              <w:rPr>
                <w:color w:val="FF0000"/>
              </w:rPr>
              <w:t xml:space="preserve">a </w:t>
            </w:r>
            <w:r w:rsidRPr="00A10F37">
              <w:rPr>
                <w:color w:val="FF0000"/>
              </w:rPr>
              <w:t>carbon source for biological processes and maintains soil moisture)</w:t>
            </w:r>
          </w:p>
        </w:tc>
      </w:tr>
      <w:tr w:rsidR="00296BB2" w:rsidRPr="00A10F37" w:rsidTr="001A7C74">
        <w:trPr>
          <w:trHeight w:val="440"/>
        </w:trPr>
        <w:tc>
          <w:tcPr>
            <w:tcW w:w="990" w:type="dxa"/>
            <w:shd w:val="clear" w:color="auto" w:fill="F2F2F2" w:themeFill="background1" w:themeFillShade="F2"/>
            <w:vAlign w:val="center"/>
          </w:tcPr>
          <w:p w:rsidR="00296BB2" w:rsidRPr="00440641" w:rsidRDefault="00296BB2" w:rsidP="00440641">
            <w:pPr>
              <w:jc w:val="center"/>
              <w:rPr>
                <w:b/>
              </w:rPr>
            </w:pPr>
            <w:r w:rsidRPr="00440641">
              <w:rPr>
                <w:b/>
              </w:rPr>
              <w:t>Zone 3</w:t>
            </w:r>
          </w:p>
        </w:tc>
        <w:tc>
          <w:tcPr>
            <w:tcW w:w="8005" w:type="dxa"/>
            <w:vAlign w:val="center"/>
          </w:tcPr>
          <w:p w:rsidR="00296BB2" w:rsidRPr="00A10F37" w:rsidRDefault="006124C5" w:rsidP="00440641">
            <w:pPr>
              <w:rPr>
                <w:color w:val="FF0000"/>
              </w:rPr>
            </w:pPr>
            <w:r w:rsidRPr="00A10F37">
              <w:rPr>
                <w:b/>
                <w:color w:val="FF0000"/>
              </w:rPr>
              <w:t xml:space="preserve">Vegetative/Primary Media Zone </w:t>
            </w:r>
            <w:r w:rsidRPr="00A10F37">
              <w:rPr>
                <w:color w:val="FF0000"/>
              </w:rPr>
              <w:t>(native plant species and media mix)</w:t>
            </w:r>
          </w:p>
        </w:tc>
      </w:tr>
      <w:tr w:rsidR="00296BB2" w:rsidRPr="00A10F37" w:rsidTr="001A7C74">
        <w:trPr>
          <w:trHeight w:val="440"/>
        </w:trPr>
        <w:tc>
          <w:tcPr>
            <w:tcW w:w="990" w:type="dxa"/>
            <w:shd w:val="clear" w:color="auto" w:fill="F2F2F2" w:themeFill="background1" w:themeFillShade="F2"/>
            <w:vAlign w:val="center"/>
          </w:tcPr>
          <w:p w:rsidR="00296BB2" w:rsidRPr="00440641" w:rsidRDefault="00296BB2" w:rsidP="00440641">
            <w:pPr>
              <w:jc w:val="center"/>
              <w:rPr>
                <w:b/>
              </w:rPr>
            </w:pPr>
            <w:r w:rsidRPr="00440641">
              <w:rPr>
                <w:b/>
              </w:rPr>
              <w:t>Zone 4</w:t>
            </w:r>
          </w:p>
        </w:tc>
        <w:tc>
          <w:tcPr>
            <w:tcW w:w="8005" w:type="dxa"/>
            <w:vAlign w:val="center"/>
          </w:tcPr>
          <w:p w:rsidR="00296BB2" w:rsidRPr="00A10F37" w:rsidRDefault="006124C5" w:rsidP="00440641">
            <w:pPr>
              <w:rPr>
                <w:b/>
                <w:color w:val="FF0000"/>
              </w:rPr>
            </w:pPr>
            <w:r w:rsidRPr="00A10F37">
              <w:rPr>
                <w:b/>
                <w:color w:val="FF0000"/>
              </w:rPr>
              <w:t xml:space="preserve">Secondary Media Zone </w:t>
            </w:r>
            <w:r w:rsidR="008B3822" w:rsidRPr="008B3822">
              <w:rPr>
                <w:color w:val="FF0000"/>
              </w:rPr>
              <w:t>(engineered media layer)</w:t>
            </w:r>
          </w:p>
        </w:tc>
      </w:tr>
    </w:tbl>
    <w:p w:rsidR="00887A36" w:rsidRPr="006A27F8" w:rsidRDefault="00887A36" w:rsidP="006A27F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6A27F8">
        <w:rPr>
          <w:b/>
        </w:rPr>
        <w:lastRenderedPageBreak/>
        <w:t xml:space="preserve">Select an appropriate location on the school campus to construct a rain garden and describe characteristics of the </w:t>
      </w:r>
      <w:r w:rsidR="00D80C54" w:rsidRPr="006A27F8">
        <w:rPr>
          <w:b/>
        </w:rPr>
        <w:t xml:space="preserve">runoff </w:t>
      </w:r>
      <w:r w:rsidRPr="006A27F8">
        <w:rPr>
          <w:b/>
        </w:rPr>
        <w:t>area in te</w:t>
      </w:r>
      <w:r w:rsidR="006A27F8">
        <w:rPr>
          <w:b/>
        </w:rPr>
        <w:t xml:space="preserve">rms </w:t>
      </w:r>
      <w:r w:rsidR="00983BB6" w:rsidRPr="006A27F8">
        <w:rPr>
          <w:b/>
        </w:rPr>
        <w:t>civil engineer</w:t>
      </w:r>
      <w:r w:rsidR="006A27F8">
        <w:rPr>
          <w:b/>
        </w:rPr>
        <w:t>s</w:t>
      </w:r>
      <w:r w:rsidR="00983BB6" w:rsidRPr="006A27F8">
        <w:rPr>
          <w:b/>
        </w:rPr>
        <w:t xml:space="preserve"> would use (</w:t>
      </w:r>
      <w:r w:rsidR="00983BB6" w:rsidRPr="006A27F8">
        <w:rPr>
          <w:b/>
          <w:sz w:val="20"/>
        </w:rPr>
        <w:t>infiltration, percolation, permeability, bioretention, green infrastructure, low-impact development, transpiration rate, etc.</w:t>
      </w:r>
      <w:r w:rsidR="00983BB6" w:rsidRPr="006A27F8">
        <w:rPr>
          <w:b/>
        </w:rPr>
        <w:t>).</w:t>
      </w:r>
    </w:p>
    <w:p w:rsidR="008102D0" w:rsidRPr="008102D0" w:rsidRDefault="00DE4DB5" w:rsidP="008102D0">
      <w:pPr>
        <w:spacing w:after="120" w:line="240" w:lineRule="auto"/>
        <w:ind w:left="360"/>
        <w:rPr>
          <w:color w:val="FF0000"/>
        </w:rPr>
      </w:pPr>
      <w:r w:rsidRPr="00A10F37">
        <w:rPr>
          <w:color w:val="FF0000"/>
        </w:rPr>
        <w:t xml:space="preserve">The location selected </w:t>
      </w:r>
      <w:r w:rsidR="001A7C74">
        <w:rPr>
          <w:color w:val="FF0000"/>
        </w:rPr>
        <w:t>on</w:t>
      </w:r>
      <w:r w:rsidRPr="00A10F37">
        <w:rPr>
          <w:color w:val="FF0000"/>
        </w:rPr>
        <w:t xml:space="preserve"> the school campus does not allow for stormwater runoff to</w:t>
      </w:r>
      <w:r w:rsidR="001A7C74">
        <w:rPr>
          <w:color w:val="FF0000"/>
        </w:rPr>
        <w:t xml:space="preserve"> infiltrate adequately during </w:t>
      </w:r>
      <w:r w:rsidRPr="00A10F37">
        <w:rPr>
          <w:color w:val="FF0000"/>
        </w:rPr>
        <w:t>storm event</w:t>
      </w:r>
      <w:r w:rsidR="001A7C74">
        <w:rPr>
          <w:color w:val="FF0000"/>
        </w:rPr>
        <w:t>s</w:t>
      </w:r>
      <w:r w:rsidRPr="00A10F37">
        <w:rPr>
          <w:color w:val="FF0000"/>
        </w:rPr>
        <w:t xml:space="preserve">, frequently causing flooding conditions. Stormwater leaves the school campus and enters into the sewer system, which drains directly to </w:t>
      </w:r>
      <w:proofErr w:type="spellStart"/>
      <w:r w:rsidRPr="00A10F37">
        <w:rPr>
          <w:color w:val="FF0000"/>
        </w:rPr>
        <w:t>McKacy</w:t>
      </w:r>
      <w:proofErr w:type="spellEnd"/>
      <w:r w:rsidRPr="00A10F37">
        <w:rPr>
          <w:color w:val="FF0000"/>
        </w:rPr>
        <w:t xml:space="preserve"> Bay. McKay Bay is an impaired watershed that makes up one of four seg</w:t>
      </w:r>
      <w:r w:rsidR="003A1FA3">
        <w:rPr>
          <w:color w:val="FF0000"/>
        </w:rPr>
        <w:t>ments of the Tampa Bay Estuary.</w:t>
      </w:r>
      <w:r w:rsidRPr="00A10F37">
        <w:rPr>
          <w:color w:val="FF0000"/>
        </w:rPr>
        <w:t xml:space="preserve"> The proposed green infrastructure/low</w:t>
      </w:r>
      <w:r w:rsidR="003A1FA3">
        <w:rPr>
          <w:color w:val="FF0000"/>
        </w:rPr>
        <w:t>-</w:t>
      </w:r>
      <w:r w:rsidRPr="00A10F37">
        <w:rPr>
          <w:color w:val="FF0000"/>
        </w:rPr>
        <w:t>impact development improvement will limit the negative effects associated with nutrie</w:t>
      </w:r>
      <w:r w:rsidR="001A7C74">
        <w:rPr>
          <w:color w:val="FF0000"/>
        </w:rPr>
        <w:t>nt over-</w:t>
      </w:r>
      <w:r w:rsidR="003A1FA3">
        <w:rPr>
          <w:color w:val="FF0000"/>
        </w:rPr>
        <w:t>enrichment to McKay Bay.</w:t>
      </w:r>
    </w:p>
    <w:p w:rsidR="00D80C54" w:rsidRPr="00A10F37" w:rsidRDefault="001A7C74" w:rsidP="008102D0">
      <w:pPr>
        <w:spacing w:before="240" w:after="240" w:line="240" w:lineRule="auto"/>
        <w:ind w:left="36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8E36B0" wp14:editId="18D4A07B">
                <wp:simplePos x="0" y="0"/>
                <wp:positionH relativeFrom="column">
                  <wp:posOffset>4239895</wp:posOffset>
                </wp:positionH>
                <wp:positionV relativeFrom="paragraph">
                  <wp:posOffset>346075</wp:posOffset>
                </wp:positionV>
                <wp:extent cx="1818640" cy="274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28C" w:rsidRPr="00A117A7" w:rsidRDefault="00E3628C" w:rsidP="00E3628C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168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ab/>
                              <w:t>420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E36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85pt;margin-top:27.25pt;width:143.2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" filled="f" fillcolor="#fcf" stroked="f">
                <v:textbox>
                  <w:txbxContent>
                    <w:p w:rsidR="00E3628C" w:rsidRPr="00A117A7" w:rsidRDefault="00E3628C" w:rsidP="00E3628C">
                      <w:pPr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>168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ab/>
                        <w:t>420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897B5" wp14:editId="2290B5CD">
                <wp:simplePos x="0" y="0"/>
                <wp:positionH relativeFrom="column">
                  <wp:posOffset>2289810</wp:posOffset>
                </wp:positionH>
                <wp:positionV relativeFrom="paragraph">
                  <wp:posOffset>2540</wp:posOffset>
                </wp:positionV>
                <wp:extent cx="1141730" cy="2743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28C" w:rsidRPr="00A117A7" w:rsidRDefault="00E3628C" w:rsidP="00E3628C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8,399.5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897B5" id="Text Box 1" o:spid="_x0000_s1027" type="#_x0000_t202" style="position:absolute;left:0;text-align:left;margin-left:180.3pt;margin-top:.2pt;width:89.9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" filled="f" fillcolor="#fcf" stroked="f">
                <v:textbox>
                  <w:txbxContent>
                    <w:p w:rsidR="00E3628C" w:rsidRPr="00A117A7" w:rsidRDefault="00E3628C" w:rsidP="00E3628C">
                      <w:pPr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>8,399.5</w:t>
                      </w:r>
                    </w:p>
                  </w:txbxContent>
                </v:textbox>
              </v:shape>
            </w:pict>
          </mc:Fallback>
        </mc:AlternateContent>
      </w:r>
      <w:r w:rsidR="002F7E5D" w:rsidRPr="00E3628C">
        <w:t>Measure the</w:t>
      </w:r>
      <w:r w:rsidR="00E3628C" w:rsidRPr="00E3628C">
        <w:t xml:space="preserve"> rainfall</w:t>
      </w:r>
      <w:r w:rsidR="00E3628C">
        <w:t xml:space="preserve"> runoff</w:t>
      </w:r>
      <w:r w:rsidR="002F7E5D">
        <w:t xml:space="preserve"> area</w:t>
      </w:r>
      <w:r w:rsidR="00E3628C">
        <w:t>:</w:t>
      </w:r>
      <w:r w:rsidR="002F7E5D">
        <w:t xml:space="preserve"> </w:t>
      </w:r>
      <w:r w:rsidR="00DE4DB5" w:rsidRPr="00E3628C">
        <w:t>__</w:t>
      </w:r>
      <w:r w:rsidR="00E3628C" w:rsidRPr="00E3628C">
        <w:t>___________________</w:t>
      </w:r>
      <w:r w:rsidR="00DE4DB5" w:rsidRPr="00E3628C">
        <w:t>_</w:t>
      </w:r>
      <w:r w:rsidR="00D80C54" w:rsidRPr="00E3628C">
        <w:t>_ft</w:t>
      </w:r>
      <w:r w:rsidR="00D80C54" w:rsidRPr="00E3628C">
        <w:rPr>
          <w:vertAlign w:val="superscript"/>
        </w:rPr>
        <w:t>2</w:t>
      </w:r>
      <w:r w:rsidR="00D80C54" w:rsidRPr="00E3628C">
        <w:t>.</w:t>
      </w:r>
    </w:p>
    <w:p w:rsidR="00D80C54" w:rsidRPr="00A10F37" w:rsidRDefault="00D80C54" w:rsidP="008102D0">
      <w:pPr>
        <w:spacing w:before="240" w:after="240" w:line="240" w:lineRule="auto"/>
        <w:ind w:left="360"/>
      </w:pPr>
      <w:r w:rsidRPr="00A10F37">
        <w:t xml:space="preserve">Determine the </w:t>
      </w:r>
      <w:r w:rsidR="00E3628C" w:rsidRPr="00E3628C">
        <w:t xml:space="preserve">rain garden </w:t>
      </w:r>
      <w:r w:rsidRPr="00E3628C">
        <w:t>area</w:t>
      </w:r>
      <w:r w:rsidR="00E3628C" w:rsidRPr="00E3628C">
        <w:t>, usually</w:t>
      </w:r>
      <w:r w:rsidRPr="00A10F37">
        <w:t xml:space="preserve"> 2% </w:t>
      </w:r>
      <w:r w:rsidR="00E3628C">
        <w:t>to</w:t>
      </w:r>
      <w:r w:rsidRPr="00A10F37">
        <w:t xml:space="preserve"> 5% o</w:t>
      </w:r>
      <w:r w:rsidR="00DE4DB5" w:rsidRPr="00A10F37">
        <w:t>f t</w:t>
      </w:r>
      <w:r w:rsidR="002F7E5D">
        <w:t>he runoff area</w:t>
      </w:r>
      <w:r w:rsidR="00E3628C">
        <w:t>:</w:t>
      </w:r>
      <w:r w:rsidR="002F7E5D">
        <w:t xml:space="preserve"> </w:t>
      </w:r>
      <w:r w:rsidR="00DE4DB5" w:rsidRPr="00A10F37">
        <w:t>_</w:t>
      </w:r>
      <w:r w:rsidR="00E3628C">
        <w:t>______</w:t>
      </w:r>
      <w:r w:rsidR="00ED6716" w:rsidRPr="00A10F37">
        <w:t>_</w:t>
      </w:r>
      <w:r w:rsidRPr="00A10F37">
        <w:t>ft</w:t>
      </w:r>
      <w:r w:rsidRPr="00A10F37">
        <w:rPr>
          <w:vertAlign w:val="superscript"/>
        </w:rPr>
        <w:t>2</w:t>
      </w:r>
      <w:r w:rsidR="00ED6716" w:rsidRPr="00A10F37">
        <w:rPr>
          <w:vertAlign w:val="superscript"/>
        </w:rPr>
        <w:t xml:space="preserve"> </w:t>
      </w:r>
      <w:r w:rsidR="002F7E5D">
        <w:t>and __</w:t>
      </w:r>
      <w:r w:rsidR="00E3628C">
        <w:t>______</w:t>
      </w:r>
      <w:r w:rsidR="002F7E5D">
        <w:t>_</w:t>
      </w:r>
      <w:r w:rsidR="00ED6716" w:rsidRPr="00A10F37">
        <w:t xml:space="preserve"> ft</w:t>
      </w:r>
      <w:r w:rsidR="00ED6716" w:rsidRPr="00A10F37">
        <w:rPr>
          <w:vertAlign w:val="superscript"/>
        </w:rPr>
        <w:t>2</w:t>
      </w:r>
      <w:r w:rsidRPr="00A10F37">
        <w:t>.</w:t>
      </w:r>
    </w:p>
    <w:p w:rsidR="00D80C54" w:rsidRPr="008102D0" w:rsidRDefault="001A7C74" w:rsidP="006A27F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B55B573" wp14:editId="621ED4F7">
            <wp:simplePos x="0" y="0"/>
            <wp:positionH relativeFrom="column">
              <wp:posOffset>116205</wp:posOffset>
            </wp:positionH>
            <wp:positionV relativeFrom="paragraph">
              <wp:posOffset>230505</wp:posOffset>
            </wp:positionV>
            <wp:extent cx="5943600" cy="4304707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4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28C" w:rsidRPr="008102D0">
        <w:rPr>
          <w:b/>
        </w:rPr>
        <w:t>Make a s</w:t>
      </w:r>
      <w:r w:rsidR="00D80C54" w:rsidRPr="008102D0">
        <w:rPr>
          <w:b/>
        </w:rPr>
        <w:t>ketch</w:t>
      </w:r>
      <w:r w:rsidR="000A228C" w:rsidRPr="008102D0">
        <w:rPr>
          <w:b/>
        </w:rPr>
        <w:t xml:space="preserve"> of the rainfall runoff area. Include labels, m</w:t>
      </w:r>
      <w:r w:rsidR="00D80C54" w:rsidRPr="008102D0">
        <w:rPr>
          <w:b/>
        </w:rPr>
        <w:t>easurement</w:t>
      </w:r>
      <w:r w:rsidR="002F7E5D" w:rsidRPr="008102D0">
        <w:rPr>
          <w:b/>
        </w:rPr>
        <w:t xml:space="preserve">s and </w:t>
      </w:r>
      <w:r>
        <w:rPr>
          <w:b/>
        </w:rPr>
        <w:t xml:space="preserve">rain garden </w:t>
      </w:r>
      <w:r w:rsidR="002F7E5D" w:rsidRPr="008102D0">
        <w:rPr>
          <w:b/>
        </w:rPr>
        <w:t xml:space="preserve">location. </w:t>
      </w:r>
    </w:p>
    <w:tbl>
      <w:tblPr>
        <w:tblStyle w:val="TableGrid"/>
        <w:tblW w:w="9037" w:type="dxa"/>
        <w:tblInd w:w="355" w:type="dxa"/>
        <w:tblLook w:val="04A0" w:firstRow="1" w:lastRow="0" w:firstColumn="1" w:lastColumn="0" w:noHBand="0" w:noVBand="1"/>
      </w:tblPr>
      <w:tblGrid>
        <w:gridCol w:w="9037"/>
      </w:tblGrid>
      <w:tr w:rsidR="00D80C54" w:rsidTr="001A7C74">
        <w:trPr>
          <w:trHeight w:val="1973"/>
        </w:trPr>
        <w:tc>
          <w:tcPr>
            <w:tcW w:w="9037" w:type="dxa"/>
          </w:tcPr>
          <w:p w:rsidR="00D80C54" w:rsidRDefault="00D80C54" w:rsidP="00D80C54"/>
          <w:p w:rsidR="001A7C74" w:rsidRDefault="001A7C74" w:rsidP="00D80C54"/>
          <w:p w:rsidR="001A7C74" w:rsidRDefault="001A7C74" w:rsidP="00D80C54"/>
          <w:p w:rsidR="001A7C74" w:rsidRDefault="001A7C74" w:rsidP="00D80C54"/>
          <w:p w:rsidR="001A7C74" w:rsidRDefault="001A7C74" w:rsidP="00D80C54"/>
          <w:p w:rsidR="001A7C74" w:rsidRDefault="001A7C74" w:rsidP="00D80C54"/>
        </w:tc>
      </w:tr>
    </w:tbl>
    <w:p w:rsidR="000A228C" w:rsidRDefault="000A228C" w:rsidP="001A7C74">
      <w:pPr>
        <w:spacing w:after="0"/>
      </w:pPr>
    </w:p>
    <w:p w:rsidR="001A7C74" w:rsidRDefault="001A7C74" w:rsidP="001A7C74">
      <w:pPr>
        <w:spacing w:after="0"/>
      </w:pPr>
    </w:p>
    <w:p w:rsidR="001A7C74" w:rsidRDefault="001A7C74" w:rsidP="001A7C74">
      <w:pPr>
        <w:spacing w:after="0"/>
      </w:pPr>
    </w:p>
    <w:p w:rsidR="001A7C74" w:rsidRDefault="001A7C74" w:rsidP="001A7C74">
      <w:pPr>
        <w:spacing w:after="0"/>
      </w:pPr>
    </w:p>
    <w:p w:rsidR="001A7C74" w:rsidRDefault="001A7C74" w:rsidP="001A7C74">
      <w:pPr>
        <w:spacing w:after="0"/>
      </w:pPr>
    </w:p>
    <w:p w:rsidR="001A7C74" w:rsidRDefault="001A7C74" w:rsidP="001A7C74">
      <w:pPr>
        <w:spacing w:after="0"/>
      </w:pPr>
    </w:p>
    <w:p w:rsidR="001A7C74" w:rsidRDefault="001A7C74" w:rsidP="001A7C74">
      <w:pPr>
        <w:spacing w:after="0"/>
      </w:pPr>
    </w:p>
    <w:p w:rsidR="001A7C74" w:rsidRDefault="001A7C74" w:rsidP="001A7C74">
      <w:pPr>
        <w:spacing w:after="0"/>
      </w:pPr>
    </w:p>
    <w:p w:rsidR="001A7C74" w:rsidRDefault="001A7C74" w:rsidP="001A7C74">
      <w:pPr>
        <w:spacing w:after="0"/>
      </w:pPr>
    </w:p>
    <w:p w:rsidR="001A7C74" w:rsidRDefault="001A7C74" w:rsidP="001A7C74">
      <w:pPr>
        <w:spacing w:after="0"/>
      </w:pPr>
    </w:p>
    <w:p w:rsidR="001A7C74" w:rsidRDefault="001A7C74" w:rsidP="001A7C74">
      <w:pPr>
        <w:spacing w:after="0"/>
      </w:pPr>
    </w:p>
    <w:p w:rsidR="001A7C74" w:rsidRDefault="001A7C74" w:rsidP="001A7C74">
      <w:pPr>
        <w:spacing w:after="0"/>
      </w:pPr>
    </w:p>
    <w:p w:rsidR="001A7C74" w:rsidRDefault="001A7C74" w:rsidP="001A7C74">
      <w:pPr>
        <w:spacing w:after="0"/>
      </w:pPr>
    </w:p>
    <w:p w:rsidR="001A7C74" w:rsidRDefault="001A7C74" w:rsidP="001A7C74">
      <w:pPr>
        <w:spacing w:after="0"/>
      </w:pPr>
    </w:p>
    <w:p w:rsidR="001A7C74" w:rsidRDefault="001A7C74" w:rsidP="001A7C74">
      <w:pPr>
        <w:spacing w:after="0"/>
      </w:pPr>
    </w:p>
    <w:p w:rsidR="001A7C74" w:rsidRDefault="001A7C74" w:rsidP="001A7C74">
      <w:pPr>
        <w:spacing w:after="0"/>
      </w:pPr>
    </w:p>
    <w:p w:rsidR="001A7C74" w:rsidRDefault="001A7C74" w:rsidP="001A7C74">
      <w:pPr>
        <w:spacing w:after="0"/>
      </w:pPr>
    </w:p>
    <w:p w:rsidR="001A7C74" w:rsidRDefault="001A7C74" w:rsidP="001A7C74">
      <w:pPr>
        <w:spacing w:after="0"/>
      </w:pPr>
    </w:p>
    <w:p w:rsidR="001A7C74" w:rsidRDefault="001A7C74" w:rsidP="001A7C74">
      <w:pPr>
        <w:spacing w:after="0"/>
      </w:pPr>
    </w:p>
    <w:p w:rsidR="001A7C74" w:rsidRDefault="001A7C74" w:rsidP="001A7C74">
      <w:pPr>
        <w:spacing w:after="0"/>
      </w:pPr>
    </w:p>
    <w:p w:rsidR="001A7C74" w:rsidRDefault="001A7C74" w:rsidP="001A7C74">
      <w:pPr>
        <w:spacing w:after="0"/>
      </w:pPr>
    </w:p>
    <w:p w:rsidR="001A7C74" w:rsidRDefault="001A7C74" w:rsidP="001A7C74">
      <w:pPr>
        <w:spacing w:after="0"/>
      </w:pPr>
    </w:p>
    <w:p w:rsidR="000A228C" w:rsidRPr="00996395" w:rsidRDefault="000A228C" w:rsidP="008102D0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 w:rsidRPr="00996395">
        <w:lastRenderedPageBreak/>
        <w:t>From the</w:t>
      </w:r>
      <w:r>
        <w:rPr>
          <w:b/>
        </w:rPr>
        <w:t xml:space="preserve"> </w:t>
      </w:r>
      <w:r w:rsidRPr="00996395">
        <w:rPr>
          <w:b/>
          <w:i/>
        </w:rPr>
        <w:t>Just Breathe Green Worksheet</w:t>
      </w:r>
      <w:r w:rsidRPr="00996395">
        <w:t>,</w:t>
      </w:r>
      <w:r>
        <w:rPr>
          <w:b/>
        </w:rPr>
        <w:t xml:space="preserve"> </w:t>
      </w:r>
      <w:r w:rsidRPr="00996395">
        <w:t>select native plants to grow in your personal rain garden.</w:t>
      </w:r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1539"/>
        <w:gridCol w:w="1470"/>
        <w:gridCol w:w="5986"/>
      </w:tblGrid>
      <w:tr w:rsidR="000A228C" w:rsidRPr="00A10F37" w:rsidTr="008102D0">
        <w:tc>
          <w:tcPr>
            <w:tcW w:w="8995" w:type="dxa"/>
            <w:gridSpan w:val="3"/>
          </w:tcPr>
          <w:p w:rsidR="000A228C" w:rsidRPr="00A10F37" w:rsidRDefault="000A228C" w:rsidP="003033F3">
            <w:r w:rsidRPr="00A10F37">
              <w:t>P</w:t>
            </w:r>
            <w:r>
              <w:t>lant species</w:t>
            </w:r>
          </w:p>
          <w:p w:rsidR="000A228C" w:rsidRPr="00A10F37" w:rsidRDefault="000A228C" w:rsidP="003033F3">
            <w:pPr>
              <w:rPr>
                <w:color w:val="FF0000"/>
              </w:rPr>
            </w:pPr>
            <w:r w:rsidRPr="0098405D">
              <w:t>Common name:</w:t>
            </w:r>
            <w:r w:rsidRPr="00A10F37">
              <w:rPr>
                <w:color w:val="FF0000"/>
              </w:rPr>
              <w:t xml:space="preserve"> Tickseed</w:t>
            </w: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  <w:r w:rsidRPr="0098405D">
              <w:rPr>
                <w:i/>
              </w:rPr>
              <w:t>Scientific name:</w:t>
            </w:r>
            <w:r w:rsidRPr="0098405D">
              <w:rPr>
                <w:i/>
                <w:color w:val="FF0000"/>
              </w:rPr>
              <w:t xml:space="preserve"> Coreopsis </w:t>
            </w:r>
            <w:proofErr w:type="spellStart"/>
            <w:r w:rsidRPr="0098405D">
              <w:rPr>
                <w:i/>
                <w:color w:val="FF0000"/>
              </w:rPr>
              <w:t>leavenworthii</w:t>
            </w:r>
            <w:proofErr w:type="spellEnd"/>
          </w:p>
        </w:tc>
      </w:tr>
      <w:tr w:rsidR="000A228C" w:rsidRPr="00A10F37" w:rsidTr="001A7C74">
        <w:trPr>
          <w:trHeight w:val="665"/>
        </w:trPr>
        <w:tc>
          <w:tcPr>
            <w:tcW w:w="1539" w:type="dxa"/>
            <w:shd w:val="clear" w:color="auto" w:fill="F2F2F2" w:themeFill="background1" w:themeFillShade="F2"/>
            <w:vAlign w:val="center"/>
          </w:tcPr>
          <w:p w:rsidR="000A228C" w:rsidRPr="00A10F37" w:rsidRDefault="000A228C" w:rsidP="003033F3">
            <w:pPr>
              <w:jc w:val="right"/>
            </w:pPr>
            <w:r w:rsidRPr="00A10F37">
              <w:t>Light requirements</w:t>
            </w:r>
          </w:p>
        </w:tc>
        <w:tc>
          <w:tcPr>
            <w:tcW w:w="1470" w:type="dxa"/>
            <w:vAlign w:val="center"/>
          </w:tcPr>
          <w:p w:rsidR="000A228C" w:rsidRPr="00A10F37" w:rsidRDefault="000A228C" w:rsidP="003033F3">
            <w:pPr>
              <w:rPr>
                <w:color w:val="FF0000"/>
              </w:rPr>
            </w:pPr>
            <w:r w:rsidRPr="00A10F37">
              <w:rPr>
                <w:color w:val="FF0000"/>
              </w:rPr>
              <w:t>Full sun</w:t>
            </w:r>
          </w:p>
        </w:tc>
        <w:tc>
          <w:tcPr>
            <w:tcW w:w="5986" w:type="dxa"/>
            <w:vMerge w:val="restart"/>
          </w:tcPr>
          <w:p w:rsidR="000A228C" w:rsidRPr="00A10F37" w:rsidRDefault="000A228C" w:rsidP="003033F3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C1E23B2" wp14:editId="6B4C2EBD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75042</wp:posOffset>
                  </wp:positionV>
                  <wp:extent cx="1701800" cy="12763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228C" w:rsidRPr="00A10F37" w:rsidTr="0071634A">
        <w:trPr>
          <w:trHeight w:val="575"/>
        </w:trPr>
        <w:tc>
          <w:tcPr>
            <w:tcW w:w="1539" w:type="dxa"/>
            <w:shd w:val="clear" w:color="auto" w:fill="F2F2F2" w:themeFill="background1" w:themeFillShade="F2"/>
            <w:vAlign w:val="center"/>
          </w:tcPr>
          <w:p w:rsidR="000A228C" w:rsidRPr="00A10F37" w:rsidRDefault="000A228C" w:rsidP="003033F3">
            <w:pPr>
              <w:jc w:val="right"/>
            </w:pPr>
            <w:r w:rsidRPr="00A10F37">
              <w:t>Height</w:t>
            </w:r>
          </w:p>
        </w:tc>
        <w:tc>
          <w:tcPr>
            <w:tcW w:w="1470" w:type="dxa"/>
            <w:vAlign w:val="center"/>
          </w:tcPr>
          <w:p w:rsidR="000A228C" w:rsidRPr="00A10F37" w:rsidRDefault="000A228C" w:rsidP="003033F3">
            <w:pPr>
              <w:rPr>
                <w:color w:val="FF0000"/>
              </w:rPr>
            </w:pPr>
            <w:r w:rsidRPr="00A10F37">
              <w:rPr>
                <w:color w:val="FF0000"/>
              </w:rPr>
              <w:t xml:space="preserve">1-3 </w:t>
            </w:r>
            <w:proofErr w:type="spellStart"/>
            <w:r w:rsidRPr="00A10F37">
              <w:rPr>
                <w:color w:val="FF0000"/>
              </w:rPr>
              <w:t>ft</w:t>
            </w:r>
            <w:proofErr w:type="spellEnd"/>
          </w:p>
        </w:tc>
        <w:tc>
          <w:tcPr>
            <w:tcW w:w="5986" w:type="dxa"/>
            <w:vMerge/>
          </w:tcPr>
          <w:p w:rsidR="000A228C" w:rsidRPr="00A10F37" w:rsidRDefault="000A228C" w:rsidP="003033F3"/>
        </w:tc>
      </w:tr>
      <w:tr w:rsidR="000A228C" w:rsidRPr="00A10F37" w:rsidTr="008102D0">
        <w:trPr>
          <w:trHeight w:val="638"/>
        </w:trPr>
        <w:tc>
          <w:tcPr>
            <w:tcW w:w="1539" w:type="dxa"/>
            <w:shd w:val="clear" w:color="auto" w:fill="F2F2F2" w:themeFill="background1" w:themeFillShade="F2"/>
            <w:vAlign w:val="center"/>
          </w:tcPr>
          <w:p w:rsidR="000A228C" w:rsidRPr="00A10F37" w:rsidRDefault="000A228C" w:rsidP="003033F3">
            <w:pPr>
              <w:jc w:val="right"/>
            </w:pPr>
            <w:r w:rsidRPr="00A10F37">
              <w:t>Soil</w:t>
            </w:r>
            <w:r>
              <w:t xml:space="preserve"> conditions</w:t>
            </w:r>
          </w:p>
        </w:tc>
        <w:tc>
          <w:tcPr>
            <w:tcW w:w="1470" w:type="dxa"/>
            <w:vAlign w:val="center"/>
          </w:tcPr>
          <w:p w:rsidR="000A228C" w:rsidRPr="00A10F37" w:rsidRDefault="000A228C" w:rsidP="003033F3">
            <w:pPr>
              <w:rPr>
                <w:color w:val="FF0000"/>
              </w:rPr>
            </w:pPr>
            <w:r w:rsidRPr="00A10F37">
              <w:rPr>
                <w:color w:val="FF0000"/>
              </w:rPr>
              <w:t>Average to moist</w:t>
            </w:r>
          </w:p>
        </w:tc>
        <w:tc>
          <w:tcPr>
            <w:tcW w:w="5986" w:type="dxa"/>
            <w:vMerge/>
          </w:tcPr>
          <w:p w:rsidR="000A228C" w:rsidRPr="00A10F37" w:rsidRDefault="000A228C" w:rsidP="003033F3"/>
        </w:tc>
      </w:tr>
      <w:tr w:rsidR="008102D0" w:rsidRPr="00A10F37" w:rsidTr="006A266F">
        <w:trPr>
          <w:trHeight w:val="547"/>
        </w:trPr>
        <w:tc>
          <w:tcPr>
            <w:tcW w:w="1539" w:type="dxa"/>
            <w:shd w:val="clear" w:color="auto" w:fill="F2F2F2" w:themeFill="background1" w:themeFillShade="F2"/>
            <w:vAlign w:val="center"/>
          </w:tcPr>
          <w:p w:rsidR="008102D0" w:rsidRPr="00A10F37" w:rsidRDefault="008102D0" w:rsidP="003033F3">
            <w:pPr>
              <w:jc w:val="right"/>
            </w:pPr>
            <w:r w:rsidRPr="00A10F37">
              <w:t>Transpiration rate (ml/min)</w:t>
            </w:r>
          </w:p>
        </w:tc>
        <w:tc>
          <w:tcPr>
            <w:tcW w:w="1470" w:type="dxa"/>
            <w:vAlign w:val="center"/>
          </w:tcPr>
          <w:p w:rsidR="008102D0" w:rsidRPr="00A10F37" w:rsidRDefault="008102D0" w:rsidP="003033F3">
            <w:pPr>
              <w:rPr>
                <w:color w:val="FF0000"/>
              </w:rPr>
            </w:pPr>
            <w:r w:rsidRPr="00A10F37">
              <w:rPr>
                <w:color w:val="FF0000"/>
              </w:rPr>
              <w:t>0.150 ml/min</w:t>
            </w:r>
          </w:p>
        </w:tc>
        <w:tc>
          <w:tcPr>
            <w:tcW w:w="5986" w:type="dxa"/>
            <w:vMerge/>
          </w:tcPr>
          <w:p w:rsidR="008102D0" w:rsidRPr="00A10F37" w:rsidRDefault="008102D0" w:rsidP="003033F3"/>
        </w:tc>
      </w:tr>
    </w:tbl>
    <w:p w:rsidR="008102D0" w:rsidRDefault="008102D0" w:rsidP="008102D0">
      <w:pPr>
        <w:spacing w:after="0"/>
      </w:pPr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1539"/>
        <w:gridCol w:w="1470"/>
        <w:gridCol w:w="5986"/>
      </w:tblGrid>
      <w:tr w:rsidR="000A228C" w:rsidRPr="00A10F37" w:rsidTr="008102D0">
        <w:tc>
          <w:tcPr>
            <w:tcW w:w="8995" w:type="dxa"/>
            <w:gridSpan w:val="3"/>
          </w:tcPr>
          <w:p w:rsidR="000A228C" w:rsidRPr="00A10F37" w:rsidRDefault="000A228C" w:rsidP="003033F3">
            <w:r>
              <w:t>Plant Species</w:t>
            </w:r>
          </w:p>
          <w:p w:rsidR="000A228C" w:rsidRPr="00A10F37" w:rsidRDefault="000A228C" w:rsidP="003033F3">
            <w:pPr>
              <w:rPr>
                <w:color w:val="FF0000"/>
              </w:rPr>
            </w:pPr>
            <w:r w:rsidRPr="002F7E5D">
              <w:t>Common name:</w:t>
            </w:r>
            <w:r>
              <w:rPr>
                <w:color w:val="FF0000"/>
              </w:rPr>
              <w:t xml:space="preserve"> Tropical Sage</w:t>
            </w: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  <w:r w:rsidRPr="002F7E5D">
              <w:rPr>
                <w:i/>
              </w:rPr>
              <w:t>Scientific name:</w:t>
            </w:r>
            <w:r w:rsidRPr="002F7E5D">
              <w:rPr>
                <w:i/>
                <w:color w:val="FF0000"/>
              </w:rPr>
              <w:t xml:space="preserve"> Salvia </w:t>
            </w:r>
            <w:proofErr w:type="spellStart"/>
            <w:r w:rsidRPr="002F7E5D">
              <w:rPr>
                <w:i/>
                <w:color w:val="FF0000"/>
              </w:rPr>
              <w:t>coccinea</w:t>
            </w:r>
            <w:proofErr w:type="spellEnd"/>
          </w:p>
        </w:tc>
      </w:tr>
      <w:tr w:rsidR="000A228C" w:rsidRPr="00A10F37" w:rsidTr="001A7C74">
        <w:trPr>
          <w:trHeight w:val="701"/>
        </w:trPr>
        <w:tc>
          <w:tcPr>
            <w:tcW w:w="1539" w:type="dxa"/>
            <w:shd w:val="clear" w:color="auto" w:fill="F2F2F2" w:themeFill="background1" w:themeFillShade="F2"/>
            <w:vAlign w:val="center"/>
          </w:tcPr>
          <w:p w:rsidR="000A228C" w:rsidRPr="00A10F37" w:rsidRDefault="000A228C" w:rsidP="003033F3">
            <w:pPr>
              <w:jc w:val="right"/>
            </w:pPr>
            <w:r w:rsidRPr="00A10F37">
              <w:t>Light requirements</w:t>
            </w:r>
          </w:p>
        </w:tc>
        <w:tc>
          <w:tcPr>
            <w:tcW w:w="1470" w:type="dxa"/>
            <w:vAlign w:val="center"/>
          </w:tcPr>
          <w:p w:rsidR="000A228C" w:rsidRPr="00A10F37" w:rsidRDefault="000A228C" w:rsidP="001A7C74">
            <w:pPr>
              <w:rPr>
                <w:color w:val="FF0000"/>
              </w:rPr>
            </w:pPr>
            <w:r w:rsidRPr="00A10F37">
              <w:rPr>
                <w:color w:val="FF0000"/>
              </w:rPr>
              <w:t>Full sun to partial shade</w:t>
            </w:r>
          </w:p>
        </w:tc>
        <w:tc>
          <w:tcPr>
            <w:tcW w:w="5986" w:type="dxa"/>
            <w:vMerge w:val="restart"/>
          </w:tcPr>
          <w:p w:rsidR="000A228C" w:rsidRPr="00A10F37" w:rsidRDefault="000A228C" w:rsidP="003033F3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4AA0903" wp14:editId="6A2897C5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122032</wp:posOffset>
                  </wp:positionV>
                  <wp:extent cx="1162050" cy="1309714"/>
                  <wp:effectExtent l="0" t="0" r="0" b="508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309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228C" w:rsidRPr="00A10F37" w:rsidTr="008102D0">
        <w:trPr>
          <w:trHeight w:val="485"/>
        </w:trPr>
        <w:tc>
          <w:tcPr>
            <w:tcW w:w="1539" w:type="dxa"/>
            <w:shd w:val="clear" w:color="auto" w:fill="F2F2F2" w:themeFill="background1" w:themeFillShade="F2"/>
            <w:vAlign w:val="center"/>
          </w:tcPr>
          <w:p w:rsidR="000A228C" w:rsidRPr="00A10F37" w:rsidRDefault="000A228C" w:rsidP="003033F3">
            <w:pPr>
              <w:jc w:val="right"/>
            </w:pPr>
            <w:r w:rsidRPr="00A10F37">
              <w:t>Height</w:t>
            </w:r>
          </w:p>
        </w:tc>
        <w:tc>
          <w:tcPr>
            <w:tcW w:w="1470" w:type="dxa"/>
            <w:vAlign w:val="center"/>
          </w:tcPr>
          <w:p w:rsidR="000A228C" w:rsidRPr="00A10F37" w:rsidRDefault="000A228C" w:rsidP="001A7C74">
            <w:pPr>
              <w:rPr>
                <w:color w:val="FF0000"/>
              </w:rPr>
            </w:pPr>
            <w:r w:rsidRPr="00A10F37">
              <w:rPr>
                <w:color w:val="FF0000"/>
              </w:rPr>
              <w:t xml:space="preserve">2-3 </w:t>
            </w:r>
            <w:proofErr w:type="spellStart"/>
            <w:r w:rsidRPr="00A10F37">
              <w:rPr>
                <w:color w:val="FF0000"/>
              </w:rPr>
              <w:t>ft</w:t>
            </w:r>
            <w:proofErr w:type="spellEnd"/>
          </w:p>
        </w:tc>
        <w:tc>
          <w:tcPr>
            <w:tcW w:w="5986" w:type="dxa"/>
            <w:vMerge/>
          </w:tcPr>
          <w:p w:rsidR="000A228C" w:rsidRPr="00A10F37" w:rsidRDefault="000A228C" w:rsidP="003033F3"/>
        </w:tc>
      </w:tr>
      <w:tr w:rsidR="000A228C" w:rsidRPr="00A10F37" w:rsidTr="0071634A">
        <w:trPr>
          <w:trHeight w:val="593"/>
        </w:trPr>
        <w:tc>
          <w:tcPr>
            <w:tcW w:w="1539" w:type="dxa"/>
            <w:shd w:val="clear" w:color="auto" w:fill="F2F2F2" w:themeFill="background1" w:themeFillShade="F2"/>
            <w:vAlign w:val="center"/>
          </w:tcPr>
          <w:p w:rsidR="000A228C" w:rsidRPr="00A10F37" w:rsidRDefault="000A228C" w:rsidP="003033F3">
            <w:pPr>
              <w:jc w:val="right"/>
            </w:pPr>
            <w:r w:rsidRPr="00A10F37">
              <w:t>Soil</w:t>
            </w:r>
            <w:r>
              <w:t xml:space="preserve"> conditions</w:t>
            </w:r>
          </w:p>
        </w:tc>
        <w:tc>
          <w:tcPr>
            <w:tcW w:w="1470" w:type="dxa"/>
            <w:vAlign w:val="center"/>
          </w:tcPr>
          <w:p w:rsidR="000A228C" w:rsidRPr="00A10F37" w:rsidRDefault="000A228C" w:rsidP="001A7C74">
            <w:pPr>
              <w:rPr>
                <w:color w:val="FF0000"/>
              </w:rPr>
            </w:pPr>
            <w:r w:rsidRPr="00A10F37">
              <w:rPr>
                <w:color w:val="FF0000"/>
              </w:rPr>
              <w:t>Well drained</w:t>
            </w:r>
          </w:p>
        </w:tc>
        <w:tc>
          <w:tcPr>
            <w:tcW w:w="5986" w:type="dxa"/>
            <w:vMerge/>
          </w:tcPr>
          <w:p w:rsidR="000A228C" w:rsidRPr="00A10F37" w:rsidRDefault="000A228C" w:rsidP="003033F3"/>
        </w:tc>
      </w:tr>
      <w:tr w:rsidR="008102D0" w:rsidRPr="00A10F37" w:rsidTr="0071634A">
        <w:trPr>
          <w:trHeight w:val="764"/>
        </w:trPr>
        <w:tc>
          <w:tcPr>
            <w:tcW w:w="1539" w:type="dxa"/>
            <w:shd w:val="clear" w:color="auto" w:fill="F2F2F2" w:themeFill="background1" w:themeFillShade="F2"/>
            <w:vAlign w:val="center"/>
          </w:tcPr>
          <w:p w:rsidR="008102D0" w:rsidRPr="00A10F37" w:rsidRDefault="008102D0" w:rsidP="003033F3">
            <w:pPr>
              <w:jc w:val="right"/>
            </w:pPr>
            <w:r w:rsidRPr="00A10F37">
              <w:t>Transpiration rate (ml/min)</w:t>
            </w:r>
          </w:p>
        </w:tc>
        <w:tc>
          <w:tcPr>
            <w:tcW w:w="1470" w:type="dxa"/>
            <w:vAlign w:val="center"/>
          </w:tcPr>
          <w:p w:rsidR="008102D0" w:rsidRPr="00A10F37" w:rsidRDefault="008102D0" w:rsidP="001A7C74">
            <w:pPr>
              <w:rPr>
                <w:color w:val="FF0000"/>
              </w:rPr>
            </w:pPr>
            <w:r w:rsidRPr="00A10F37">
              <w:rPr>
                <w:color w:val="FF0000"/>
              </w:rPr>
              <w:t>0.406 ml/min</w:t>
            </w:r>
          </w:p>
        </w:tc>
        <w:tc>
          <w:tcPr>
            <w:tcW w:w="5986" w:type="dxa"/>
            <w:vMerge/>
          </w:tcPr>
          <w:p w:rsidR="008102D0" w:rsidRPr="00A10F37" w:rsidRDefault="008102D0" w:rsidP="003033F3"/>
        </w:tc>
      </w:tr>
    </w:tbl>
    <w:p w:rsidR="008102D0" w:rsidRDefault="008102D0" w:rsidP="008102D0">
      <w:pPr>
        <w:spacing w:after="0"/>
      </w:pPr>
    </w:p>
    <w:tbl>
      <w:tblPr>
        <w:tblStyle w:val="TableGrid1"/>
        <w:tblW w:w="0" w:type="auto"/>
        <w:tblInd w:w="345" w:type="dxa"/>
        <w:tblLook w:val="04A0" w:firstRow="1" w:lastRow="0" w:firstColumn="1" w:lastColumn="0" w:noHBand="0" w:noVBand="1"/>
      </w:tblPr>
      <w:tblGrid>
        <w:gridCol w:w="1539"/>
        <w:gridCol w:w="1456"/>
        <w:gridCol w:w="6000"/>
      </w:tblGrid>
      <w:tr w:rsidR="000A228C" w:rsidRPr="00A10F37" w:rsidTr="008102D0">
        <w:tc>
          <w:tcPr>
            <w:tcW w:w="8995" w:type="dxa"/>
            <w:gridSpan w:val="3"/>
          </w:tcPr>
          <w:p w:rsidR="000A228C" w:rsidRPr="00A10F37" w:rsidRDefault="000A228C" w:rsidP="003033F3">
            <w:r>
              <w:t>Plant Species</w:t>
            </w:r>
          </w:p>
          <w:p w:rsidR="000A228C" w:rsidRPr="00A10F37" w:rsidRDefault="000A228C" w:rsidP="003033F3">
            <w:pPr>
              <w:rPr>
                <w:color w:val="FF0000"/>
              </w:rPr>
            </w:pPr>
            <w:r w:rsidRPr="002F7E5D">
              <w:t>Common name:</w:t>
            </w:r>
            <w:r>
              <w:rPr>
                <w:color w:val="FF0000"/>
              </w:rPr>
              <w:t xml:space="preserve"> Horsetail</w:t>
            </w: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  <w:r w:rsidRPr="002F7E5D">
              <w:rPr>
                <w:i/>
              </w:rPr>
              <w:t>Scientific name:</w:t>
            </w:r>
            <w:r w:rsidRPr="002F7E5D">
              <w:rPr>
                <w:i/>
                <w:color w:val="FF0000"/>
              </w:rPr>
              <w:t xml:space="preserve"> Equisetum </w:t>
            </w:r>
            <w:proofErr w:type="spellStart"/>
            <w:r w:rsidRPr="002F7E5D">
              <w:rPr>
                <w:i/>
                <w:color w:val="FF0000"/>
              </w:rPr>
              <w:t>hyemale</w:t>
            </w:r>
            <w:proofErr w:type="spellEnd"/>
          </w:p>
        </w:tc>
      </w:tr>
      <w:tr w:rsidR="000A228C" w:rsidRPr="00A10F37" w:rsidTr="001A7C74">
        <w:trPr>
          <w:trHeight w:val="656"/>
        </w:trPr>
        <w:tc>
          <w:tcPr>
            <w:tcW w:w="1539" w:type="dxa"/>
            <w:shd w:val="clear" w:color="auto" w:fill="F2F2F2" w:themeFill="background1" w:themeFillShade="F2"/>
            <w:vAlign w:val="center"/>
          </w:tcPr>
          <w:p w:rsidR="000A228C" w:rsidRPr="00A10F37" w:rsidRDefault="000A228C" w:rsidP="003033F3">
            <w:pPr>
              <w:jc w:val="right"/>
            </w:pPr>
            <w:r w:rsidRPr="00A10F37">
              <w:t>Light requirements</w:t>
            </w:r>
          </w:p>
        </w:tc>
        <w:tc>
          <w:tcPr>
            <w:tcW w:w="1456" w:type="dxa"/>
            <w:vAlign w:val="center"/>
          </w:tcPr>
          <w:p w:rsidR="000A228C" w:rsidRPr="00A10F37" w:rsidRDefault="000A228C" w:rsidP="001A7C74">
            <w:pPr>
              <w:rPr>
                <w:color w:val="FF0000"/>
              </w:rPr>
            </w:pPr>
            <w:r w:rsidRPr="00A10F37">
              <w:rPr>
                <w:color w:val="FF0000"/>
              </w:rPr>
              <w:t>Full sun to partial shade</w:t>
            </w:r>
          </w:p>
        </w:tc>
        <w:tc>
          <w:tcPr>
            <w:tcW w:w="6000" w:type="dxa"/>
            <w:vMerge w:val="restart"/>
          </w:tcPr>
          <w:p w:rsidR="000A228C" w:rsidRPr="00A10F37" w:rsidRDefault="000A228C" w:rsidP="003033F3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2535F0C" wp14:editId="43721A36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156957</wp:posOffset>
                  </wp:positionV>
                  <wp:extent cx="981075" cy="1308100"/>
                  <wp:effectExtent l="0" t="0" r="9525" b="63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3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228C" w:rsidRPr="00A10F37" w:rsidTr="0071634A">
        <w:trPr>
          <w:trHeight w:val="566"/>
        </w:trPr>
        <w:tc>
          <w:tcPr>
            <w:tcW w:w="1539" w:type="dxa"/>
            <w:shd w:val="clear" w:color="auto" w:fill="F2F2F2" w:themeFill="background1" w:themeFillShade="F2"/>
            <w:vAlign w:val="center"/>
          </w:tcPr>
          <w:p w:rsidR="000A228C" w:rsidRPr="00A10F37" w:rsidRDefault="000A228C" w:rsidP="003033F3">
            <w:pPr>
              <w:jc w:val="right"/>
            </w:pPr>
            <w:r w:rsidRPr="00A10F37">
              <w:t>Height</w:t>
            </w:r>
          </w:p>
        </w:tc>
        <w:tc>
          <w:tcPr>
            <w:tcW w:w="1456" w:type="dxa"/>
            <w:vAlign w:val="center"/>
          </w:tcPr>
          <w:p w:rsidR="000A228C" w:rsidRPr="00A10F37" w:rsidRDefault="000A228C" w:rsidP="001A7C74">
            <w:pPr>
              <w:rPr>
                <w:color w:val="FF0000"/>
              </w:rPr>
            </w:pPr>
            <w:r w:rsidRPr="00A10F37">
              <w:rPr>
                <w:color w:val="FF0000"/>
              </w:rPr>
              <w:t xml:space="preserve">1-4 </w:t>
            </w:r>
            <w:proofErr w:type="spellStart"/>
            <w:r w:rsidRPr="00A10F37">
              <w:rPr>
                <w:color w:val="FF0000"/>
              </w:rPr>
              <w:t>ft</w:t>
            </w:r>
            <w:proofErr w:type="spellEnd"/>
          </w:p>
        </w:tc>
        <w:tc>
          <w:tcPr>
            <w:tcW w:w="6000" w:type="dxa"/>
            <w:vMerge/>
          </w:tcPr>
          <w:p w:rsidR="000A228C" w:rsidRPr="00A10F37" w:rsidRDefault="000A228C" w:rsidP="003033F3"/>
        </w:tc>
      </w:tr>
      <w:tr w:rsidR="000A228C" w:rsidRPr="00A10F37" w:rsidTr="008102D0">
        <w:trPr>
          <w:trHeight w:val="539"/>
        </w:trPr>
        <w:tc>
          <w:tcPr>
            <w:tcW w:w="1539" w:type="dxa"/>
            <w:shd w:val="clear" w:color="auto" w:fill="F2F2F2" w:themeFill="background1" w:themeFillShade="F2"/>
            <w:vAlign w:val="center"/>
          </w:tcPr>
          <w:p w:rsidR="000A228C" w:rsidRPr="00A10F37" w:rsidRDefault="000A228C" w:rsidP="003033F3">
            <w:pPr>
              <w:jc w:val="right"/>
            </w:pPr>
            <w:r w:rsidRPr="00A10F37">
              <w:t>Soil</w:t>
            </w:r>
            <w:r>
              <w:t xml:space="preserve"> conditions</w:t>
            </w:r>
          </w:p>
        </w:tc>
        <w:tc>
          <w:tcPr>
            <w:tcW w:w="1456" w:type="dxa"/>
            <w:vAlign w:val="center"/>
          </w:tcPr>
          <w:p w:rsidR="000A228C" w:rsidRPr="00A10F37" w:rsidRDefault="000A228C" w:rsidP="001A7C74">
            <w:pPr>
              <w:rPr>
                <w:color w:val="FF0000"/>
              </w:rPr>
            </w:pPr>
            <w:r w:rsidRPr="00A10F37">
              <w:rPr>
                <w:color w:val="FF0000"/>
              </w:rPr>
              <w:t>Wet</w:t>
            </w:r>
          </w:p>
        </w:tc>
        <w:tc>
          <w:tcPr>
            <w:tcW w:w="6000" w:type="dxa"/>
            <w:vMerge/>
          </w:tcPr>
          <w:p w:rsidR="000A228C" w:rsidRPr="00A10F37" w:rsidRDefault="000A228C" w:rsidP="003033F3"/>
        </w:tc>
      </w:tr>
      <w:tr w:rsidR="008102D0" w:rsidRPr="00A10F37" w:rsidTr="008102D0">
        <w:trPr>
          <w:trHeight w:val="816"/>
        </w:trPr>
        <w:tc>
          <w:tcPr>
            <w:tcW w:w="1539" w:type="dxa"/>
            <w:shd w:val="clear" w:color="auto" w:fill="F2F2F2" w:themeFill="background1" w:themeFillShade="F2"/>
            <w:vAlign w:val="center"/>
          </w:tcPr>
          <w:p w:rsidR="008102D0" w:rsidRPr="00A10F37" w:rsidRDefault="008102D0" w:rsidP="003033F3">
            <w:pPr>
              <w:jc w:val="right"/>
            </w:pPr>
            <w:r w:rsidRPr="00A10F37">
              <w:t>Transpiration rate (ml/min)</w:t>
            </w:r>
          </w:p>
        </w:tc>
        <w:tc>
          <w:tcPr>
            <w:tcW w:w="1456" w:type="dxa"/>
            <w:vAlign w:val="center"/>
          </w:tcPr>
          <w:p w:rsidR="008102D0" w:rsidRPr="00A10F37" w:rsidRDefault="008102D0" w:rsidP="001A7C74">
            <w:pPr>
              <w:rPr>
                <w:color w:val="FF0000"/>
              </w:rPr>
            </w:pPr>
            <w:r w:rsidRPr="00A10F37">
              <w:rPr>
                <w:color w:val="FF0000"/>
              </w:rPr>
              <w:t>0.296 ml/min</w:t>
            </w:r>
          </w:p>
        </w:tc>
        <w:tc>
          <w:tcPr>
            <w:tcW w:w="6000" w:type="dxa"/>
            <w:vMerge/>
          </w:tcPr>
          <w:p w:rsidR="008102D0" w:rsidRPr="00A10F37" w:rsidRDefault="008102D0" w:rsidP="003033F3"/>
        </w:tc>
      </w:tr>
    </w:tbl>
    <w:p w:rsidR="000A228C" w:rsidRDefault="000A228C" w:rsidP="008102D0">
      <w:pPr>
        <w:spacing w:after="0"/>
      </w:pPr>
    </w:p>
    <w:p w:rsidR="008102D0" w:rsidRDefault="000268BF" w:rsidP="008102D0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b/>
        </w:rPr>
      </w:pPr>
      <w:r>
        <w:rPr>
          <w:b/>
        </w:rPr>
        <w:t>Plant, mulch and</w:t>
      </w:r>
      <w:r w:rsidR="00BE106C" w:rsidRPr="006A27F8">
        <w:rPr>
          <w:b/>
        </w:rPr>
        <w:t xml:space="preserve"> water.</w:t>
      </w:r>
      <w:r w:rsidR="008102D0">
        <w:rPr>
          <w:b/>
        </w:rPr>
        <w:t xml:space="preserve"> </w:t>
      </w:r>
    </w:p>
    <w:p w:rsidR="00BE106C" w:rsidRDefault="008102D0" w:rsidP="008102D0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b/>
        </w:rPr>
      </w:pPr>
      <w:r>
        <w:rPr>
          <w:b/>
        </w:rPr>
        <w:t>Mark and label on the sketch (#6) the location of your team’s personal rain garden, as well as the locations of other groups’ personal rain gardens.</w:t>
      </w:r>
      <w:r w:rsidR="001A7C74">
        <w:rPr>
          <w:b/>
        </w:rPr>
        <w:t xml:space="preserve"> </w:t>
      </w:r>
      <w:bookmarkStart w:id="0" w:name="_GoBack"/>
      <w:bookmarkEnd w:id="0"/>
    </w:p>
    <w:sectPr w:rsidR="00BE106C" w:rsidSect="00ED5E0B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E1E" w:rsidRDefault="00C81E1E" w:rsidP="00E75280">
      <w:pPr>
        <w:spacing w:after="0" w:line="240" w:lineRule="auto"/>
      </w:pPr>
      <w:r>
        <w:separator/>
      </w:r>
    </w:p>
  </w:endnote>
  <w:endnote w:type="continuationSeparator" w:id="0">
    <w:p w:rsidR="00C81E1E" w:rsidRDefault="00C81E1E" w:rsidP="00E7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1489062453"/>
      <w:docPartObj>
        <w:docPartGallery w:val="Page Numbers (Bottom of Page)"/>
        <w:docPartUnique/>
      </w:docPartObj>
    </w:sdtPr>
    <w:sdtEndPr/>
    <w:sdtContent>
      <w:p w:rsidR="00ED5E0B" w:rsidRPr="00ED5E0B" w:rsidRDefault="00ED5E0B" w:rsidP="00ED5E0B">
        <w:pPr>
          <w:pStyle w:val="NormalWeb"/>
          <w:tabs>
            <w:tab w:val="right" w:pos="9360"/>
          </w:tabs>
          <w:spacing w:before="0" w:beforeAutospacing="0" w:after="0" w:afterAutospacing="0"/>
          <w:rPr>
            <w:rFonts w:asciiTheme="majorBidi" w:hAnsiTheme="majorBidi" w:cstheme="majorBidi"/>
            <w:b/>
            <w:color w:val="000000"/>
            <w:sz w:val="22"/>
            <w:szCs w:val="22"/>
          </w:rPr>
        </w:pPr>
        <w:r w:rsidRPr="00ED5E0B">
          <w:rPr>
            <w:rFonts w:asciiTheme="minorHAnsi" w:hAnsiTheme="minorHAnsi" w:cstheme="majorBidi"/>
            <w:b/>
            <w:bCs/>
            <w:color w:val="000000"/>
            <w:sz w:val="18"/>
            <w:szCs w:val="18"/>
          </w:rPr>
          <w:t>A Guide to Rain Garden Construction</w:t>
        </w:r>
        <w:sdt>
          <w:sdtPr>
            <w:rPr>
              <w:rFonts w:asciiTheme="minorHAnsi" w:hAnsiTheme="minorHAnsi"/>
              <w:b/>
            </w:rPr>
            <w:id w:val="925075034"/>
            <w:docPartObj>
              <w:docPartGallery w:val="Page Numbers (Bottom of Page)"/>
              <w:docPartUnique/>
            </w:docPartObj>
          </w:sdtPr>
          <w:sdtEndPr/>
          <w:sdtContent>
            <w:r w:rsidRPr="00ED5E0B">
              <w:rPr>
                <w:rFonts w:asciiTheme="minorHAnsi" w:hAnsiTheme="minorHAnsi"/>
                <w:b/>
              </w:rPr>
              <w:t xml:space="preserve"> </w:t>
            </w:r>
            <w:r w:rsidRPr="00ED5E0B">
              <w:rPr>
                <w:rFonts w:asciiTheme="minorHAnsi" w:hAnsiTheme="minorHAnsi"/>
                <w:b/>
                <w:bCs/>
                <w:sz w:val="18"/>
                <w:szCs w:val="18"/>
              </w:rPr>
              <w:t>Activity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—</w:t>
            </w:r>
            <w:r w:rsidRPr="00ED5E0B">
              <w:rPr>
                <w:rFonts w:asciiTheme="minorHAnsi" w:hAnsiTheme="minorHAnsi"/>
                <w:b/>
                <w:sz w:val="18"/>
                <w:szCs w:val="18"/>
              </w:rPr>
              <w:t xml:space="preserve">Personal Rain Garden Worksheet </w:t>
            </w:r>
            <w:r w:rsidRPr="00ED5E0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Answer Key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ab/>
            </w:r>
            <w:r w:rsidRPr="00ED5E0B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ED5E0B">
              <w:rPr>
                <w:rFonts w:asciiTheme="minorHAnsi" w:hAnsiTheme="minorHAnsi"/>
                <w:b/>
                <w:sz w:val="18"/>
                <w:szCs w:val="18"/>
              </w:rPr>
              <w:instrText xml:space="preserve"> PAGE   \* MERGEFORMAT </w:instrText>
            </w:r>
            <w:r w:rsidRPr="00ED5E0B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A7C74">
              <w:rPr>
                <w:rFonts w:asciiTheme="minorHAnsi" w:hAnsiTheme="minorHAnsi"/>
                <w:b/>
                <w:noProof/>
                <w:sz w:val="18"/>
                <w:szCs w:val="18"/>
              </w:rPr>
              <w:t>3</w:t>
            </w:r>
            <w:r w:rsidRPr="00ED5E0B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69011921"/>
      <w:docPartObj>
        <w:docPartGallery w:val="Page Numbers (Bottom of Page)"/>
        <w:docPartUnique/>
      </w:docPartObj>
    </w:sdtPr>
    <w:sdtEndPr/>
    <w:sdtContent>
      <w:p w:rsidR="00A10F37" w:rsidRPr="00ED5E0B" w:rsidRDefault="00A10F37" w:rsidP="00ED5E0B">
        <w:pPr>
          <w:pStyle w:val="NormalWeb"/>
          <w:tabs>
            <w:tab w:val="right" w:pos="9360"/>
          </w:tabs>
          <w:spacing w:before="0" w:beforeAutospacing="0" w:after="0" w:afterAutospacing="0"/>
          <w:rPr>
            <w:rFonts w:asciiTheme="majorBidi" w:hAnsiTheme="majorBidi" w:cstheme="majorBidi"/>
            <w:b/>
            <w:color w:val="000000"/>
            <w:sz w:val="22"/>
            <w:szCs w:val="22"/>
          </w:rPr>
        </w:pPr>
        <w:r w:rsidRPr="00ED5E0B">
          <w:rPr>
            <w:rFonts w:asciiTheme="minorHAnsi" w:hAnsiTheme="minorHAnsi" w:cstheme="majorBidi"/>
            <w:b/>
            <w:bCs/>
            <w:color w:val="000000"/>
            <w:sz w:val="18"/>
            <w:szCs w:val="18"/>
          </w:rPr>
          <w:t>A Guide to Rain Garden Construction</w:t>
        </w:r>
        <w:sdt>
          <w:sdtPr>
            <w:rPr>
              <w:rFonts w:asciiTheme="minorHAnsi" w:hAnsiTheme="minorHAnsi"/>
              <w:b/>
            </w:rPr>
            <w:id w:val="-719597005"/>
            <w:docPartObj>
              <w:docPartGallery w:val="Page Numbers (Bottom of Page)"/>
              <w:docPartUnique/>
            </w:docPartObj>
          </w:sdtPr>
          <w:sdtEndPr/>
          <w:sdtContent>
            <w:r w:rsidRPr="00ED5E0B">
              <w:rPr>
                <w:rFonts w:asciiTheme="minorHAnsi" w:hAnsiTheme="minorHAnsi"/>
                <w:b/>
              </w:rPr>
              <w:t xml:space="preserve"> </w:t>
            </w:r>
            <w:r w:rsidRPr="00ED5E0B">
              <w:rPr>
                <w:rFonts w:asciiTheme="minorHAnsi" w:hAnsiTheme="minorHAnsi"/>
                <w:b/>
                <w:bCs/>
                <w:sz w:val="18"/>
                <w:szCs w:val="18"/>
              </w:rPr>
              <w:t>Activity</w:t>
            </w:r>
            <w:r w:rsidR="00ED5E0B">
              <w:rPr>
                <w:rFonts w:asciiTheme="minorHAnsi" w:hAnsiTheme="minorHAnsi"/>
                <w:b/>
                <w:sz w:val="18"/>
                <w:szCs w:val="18"/>
              </w:rPr>
              <w:t>—</w:t>
            </w:r>
            <w:r w:rsidRPr="00ED5E0B">
              <w:rPr>
                <w:rFonts w:asciiTheme="minorHAnsi" w:hAnsiTheme="minorHAnsi"/>
                <w:b/>
                <w:sz w:val="18"/>
                <w:szCs w:val="18"/>
              </w:rPr>
              <w:t xml:space="preserve">Personal Rain Garden Worksheet </w:t>
            </w:r>
            <w:r w:rsidRPr="00ED5E0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Answer Key</w:t>
            </w:r>
            <w:r w:rsidR="00ED5E0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ab/>
            </w:r>
            <w:r w:rsidRPr="00ED5E0B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ED5E0B">
              <w:rPr>
                <w:rFonts w:asciiTheme="minorHAnsi" w:hAnsiTheme="minorHAnsi"/>
                <w:b/>
                <w:sz w:val="18"/>
                <w:szCs w:val="18"/>
              </w:rPr>
              <w:instrText xml:space="preserve"> PAGE   \* MERGEFORMAT </w:instrText>
            </w:r>
            <w:r w:rsidRPr="00ED5E0B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A7C74">
              <w:rPr>
                <w:rFonts w:asciiTheme="minorHAnsi" w:hAnsiTheme="minorHAnsi"/>
                <w:b/>
                <w:noProof/>
                <w:sz w:val="18"/>
                <w:szCs w:val="18"/>
              </w:rPr>
              <w:t>1</w:t>
            </w:r>
            <w:r w:rsidRPr="00ED5E0B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E1E" w:rsidRDefault="00C81E1E" w:rsidP="00E75280">
      <w:pPr>
        <w:spacing w:after="0" w:line="240" w:lineRule="auto"/>
      </w:pPr>
      <w:r>
        <w:separator/>
      </w:r>
    </w:p>
  </w:footnote>
  <w:footnote w:type="continuationSeparator" w:id="0">
    <w:p w:rsidR="00C81E1E" w:rsidRDefault="00C81E1E" w:rsidP="00E75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E0B" w:rsidRPr="00623169" w:rsidRDefault="00ED5E0B" w:rsidP="00ED5E0B">
    <w:pPr>
      <w:tabs>
        <w:tab w:val="center" w:pos="4680"/>
        <w:tab w:val="right" w:pos="9360"/>
      </w:tabs>
      <w:spacing w:after="0" w:line="240" w:lineRule="auto"/>
      <w:jc w:val="center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E0B" w:rsidRPr="00623169" w:rsidRDefault="00ED5E0B" w:rsidP="00ED5E0B">
    <w:pPr>
      <w:tabs>
        <w:tab w:val="center" w:pos="4680"/>
        <w:tab w:val="right" w:pos="9360"/>
      </w:tabs>
      <w:spacing w:after="0" w:line="240" w:lineRule="auto"/>
      <w:jc w:val="center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E760B"/>
    <w:multiLevelType w:val="hybridMultilevel"/>
    <w:tmpl w:val="B9C2D2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89"/>
    <w:rsid w:val="000268BF"/>
    <w:rsid w:val="00051675"/>
    <w:rsid w:val="000528EC"/>
    <w:rsid w:val="000A228C"/>
    <w:rsid w:val="00121D5B"/>
    <w:rsid w:val="00137F1D"/>
    <w:rsid w:val="001A7C74"/>
    <w:rsid w:val="0020340E"/>
    <w:rsid w:val="00270F57"/>
    <w:rsid w:val="00296BB2"/>
    <w:rsid w:val="002D5188"/>
    <w:rsid w:val="002F7E5D"/>
    <w:rsid w:val="0033202E"/>
    <w:rsid w:val="00376AE0"/>
    <w:rsid w:val="003A1FA3"/>
    <w:rsid w:val="003A417F"/>
    <w:rsid w:val="00405A2E"/>
    <w:rsid w:val="00440641"/>
    <w:rsid w:val="00461485"/>
    <w:rsid w:val="006124C5"/>
    <w:rsid w:val="006A27F8"/>
    <w:rsid w:val="006B5024"/>
    <w:rsid w:val="0071634A"/>
    <w:rsid w:val="00751676"/>
    <w:rsid w:val="00770C13"/>
    <w:rsid w:val="00791FC5"/>
    <w:rsid w:val="007E1D05"/>
    <w:rsid w:val="008102D0"/>
    <w:rsid w:val="00887A36"/>
    <w:rsid w:val="00895897"/>
    <w:rsid w:val="008B3822"/>
    <w:rsid w:val="009372F2"/>
    <w:rsid w:val="00955574"/>
    <w:rsid w:val="00983BB6"/>
    <w:rsid w:val="0098405D"/>
    <w:rsid w:val="00996395"/>
    <w:rsid w:val="009B6698"/>
    <w:rsid w:val="00A10F37"/>
    <w:rsid w:val="00A358CA"/>
    <w:rsid w:val="00A402AB"/>
    <w:rsid w:val="00A85189"/>
    <w:rsid w:val="00AC1E5F"/>
    <w:rsid w:val="00AC601A"/>
    <w:rsid w:val="00B65DF5"/>
    <w:rsid w:val="00BE106C"/>
    <w:rsid w:val="00C56608"/>
    <w:rsid w:val="00C81E1E"/>
    <w:rsid w:val="00D42DDE"/>
    <w:rsid w:val="00D80C54"/>
    <w:rsid w:val="00D8377F"/>
    <w:rsid w:val="00DE4DB5"/>
    <w:rsid w:val="00E3628C"/>
    <w:rsid w:val="00E55ECB"/>
    <w:rsid w:val="00E75280"/>
    <w:rsid w:val="00EC1D18"/>
    <w:rsid w:val="00ED5E0B"/>
    <w:rsid w:val="00ED6716"/>
    <w:rsid w:val="00F0243D"/>
    <w:rsid w:val="00F35944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6721611-D8BB-41A7-A4BE-11D744B6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1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8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42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DD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DD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DD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5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2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75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280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E75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5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65F85-A086-41EE-9187-9A6AA163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Denise</cp:lastModifiedBy>
  <cp:revision>22</cp:revision>
  <dcterms:created xsi:type="dcterms:W3CDTF">2014-03-13T21:16:00Z</dcterms:created>
  <dcterms:modified xsi:type="dcterms:W3CDTF">2014-05-17T02:40:00Z</dcterms:modified>
</cp:coreProperties>
</file>