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CA" w:rsidRPr="007C6D29" w:rsidRDefault="007C6D29" w:rsidP="007C6D29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The Power of Food Activity – </w:t>
      </w:r>
      <w:r>
        <w:rPr>
          <w:rFonts w:ascii="Arial" w:hAnsi="Arial" w:cs="Arial"/>
          <w:b/>
          <w:bCs/>
          <w:sz w:val="28"/>
        </w:rPr>
        <w:br/>
        <w:t>Pre-</w:t>
      </w:r>
      <w:r w:rsidR="00DA4D80" w:rsidRPr="007C6D29">
        <w:rPr>
          <w:rFonts w:ascii="Arial" w:hAnsi="Arial" w:cs="Arial"/>
          <w:b/>
          <w:bCs/>
          <w:sz w:val="28"/>
        </w:rPr>
        <w:t xml:space="preserve">Activity </w:t>
      </w:r>
      <w:r>
        <w:rPr>
          <w:rFonts w:ascii="Arial" w:hAnsi="Arial" w:cs="Arial"/>
          <w:b/>
          <w:bCs/>
          <w:sz w:val="28"/>
        </w:rPr>
        <w:t>R</w:t>
      </w:r>
      <w:r w:rsidR="00DA4D80" w:rsidRPr="007C6D29">
        <w:rPr>
          <w:rFonts w:ascii="Arial" w:hAnsi="Arial" w:cs="Arial"/>
          <w:b/>
          <w:bCs/>
          <w:sz w:val="28"/>
        </w:rPr>
        <w:t>eading</w:t>
      </w:r>
    </w:p>
    <w:p w:rsidR="00DA4D80" w:rsidRDefault="00DA4D80"/>
    <w:p w:rsidR="007C6D29" w:rsidRPr="007C6D29" w:rsidRDefault="0002178A" w:rsidP="0078396D">
      <w:pPr>
        <w:spacing w:after="120"/>
        <w:rPr>
          <w:rFonts w:ascii="Arial" w:eastAsia="Times New Roman" w:hAnsi="Arial" w:cs="Arial"/>
          <w:b/>
          <w:bCs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D29E08" wp14:editId="30057332">
            <wp:simplePos x="0" y="0"/>
            <wp:positionH relativeFrom="column">
              <wp:posOffset>3465195</wp:posOffset>
            </wp:positionH>
            <wp:positionV relativeFrom="paragraph">
              <wp:posOffset>207645</wp:posOffset>
            </wp:positionV>
            <wp:extent cx="2552700" cy="1764665"/>
            <wp:effectExtent l="0" t="0" r="0" b="6985"/>
            <wp:wrapTight wrapText="bothSides">
              <wp:wrapPolygon edited="0">
                <wp:start x="1451" y="0"/>
                <wp:lineTo x="0" y="933"/>
                <wp:lineTo x="0" y="20286"/>
                <wp:lineTo x="1290" y="21452"/>
                <wp:lineTo x="20149" y="21452"/>
                <wp:lineTo x="21439" y="20753"/>
                <wp:lineTo x="21439" y="933"/>
                <wp:lineTo x="19988" y="0"/>
                <wp:lineTo x="1451" y="0"/>
              </wp:wrapPolygon>
            </wp:wrapTight>
            <wp:docPr id="3" name="Picture 4" descr="http://www.fastcoexist.com/multisite_files/coexist/imagecache/586x315/article_feature/1280-2-Fruit-Battery-Still-Life-(Citrus)-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stcoexist.com/multisite_files/coexist/imagecache/586x315/article_feature/1280-2-Fruit-Battery-Still-Life-(Citrus)-2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6" r="3846"/>
                    <a:stretch/>
                  </pic:blipFill>
                  <pic:spPr bwMode="auto">
                    <a:xfrm>
                      <a:off x="0" y="0"/>
                      <a:ext cx="2552700" cy="1764665"/>
                    </a:xfrm>
                    <a:prstGeom prst="flowChartAlternateProcess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D29" w:rsidRPr="007C6D29">
        <w:rPr>
          <w:rFonts w:ascii="Arial" w:eastAsia="Times New Roman" w:hAnsi="Arial" w:cs="Arial"/>
          <w:b/>
          <w:bCs/>
          <w:szCs w:val="20"/>
        </w:rPr>
        <w:t>How Does a Battery Work?</w:t>
      </w:r>
    </w:p>
    <w:p w:rsidR="00ED78D9" w:rsidRDefault="00E80433" w:rsidP="0078396D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7C6D29">
        <w:rPr>
          <w:rFonts w:ascii="Times New Roman" w:hAnsi="Times New Roman" w:cs="Times New Roman"/>
          <w:sz w:val="24"/>
        </w:rPr>
        <w:t xml:space="preserve">A battery can supply voltage to </w:t>
      </w:r>
      <w:r w:rsidR="0002178A">
        <w:rPr>
          <w:rFonts w:ascii="Times New Roman" w:hAnsi="Times New Roman" w:cs="Times New Roman"/>
          <w:sz w:val="24"/>
        </w:rPr>
        <w:t>a device because</w:t>
      </w:r>
      <w:r w:rsidRPr="007C6D29">
        <w:rPr>
          <w:rFonts w:ascii="Times New Roman" w:hAnsi="Times New Roman" w:cs="Times New Roman"/>
          <w:sz w:val="24"/>
        </w:rPr>
        <w:t xml:space="preserve"> it</w:t>
      </w:r>
      <w:r w:rsidR="00FD4BC6">
        <w:rPr>
          <w:rFonts w:ascii="Times New Roman" w:hAnsi="Times New Roman" w:cs="Times New Roman"/>
          <w:sz w:val="24"/>
        </w:rPr>
        <w:t xml:space="preserve"> has a</w:t>
      </w:r>
      <w:r w:rsidR="00AA7BE3" w:rsidRPr="007C6D29">
        <w:rPr>
          <w:rFonts w:ascii="Times New Roman" w:hAnsi="Times New Roman" w:cs="Times New Roman"/>
          <w:sz w:val="24"/>
        </w:rPr>
        <w:t xml:space="preserve"> </w:t>
      </w:r>
      <w:r w:rsidR="00AA7BE3" w:rsidRPr="007C6D29">
        <w:rPr>
          <w:rFonts w:ascii="Times New Roman" w:hAnsi="Times New Roman" w:cs="Times New Roman"/>
          <w:i/>
          <w:sz w:val="24"/>
        </w:rPr>
        <w:t>cathode</w:t>
      </w:r>
      <w:r w:rsidR="007C6D29">
        <w:rPr>
          <w:rFonts w:ascii="Times New Roman" w:hAnsi="Times New Roman" w:cs="Times New Roman"/>
          <w:i/>
          <w:sz w:val="24"/>
        </w:rPr>
        <w:t>,</w:t>
      </w:r>
      <w:r w:rsidR="00AA7BE3" w:rsidRPr="007C6D29">
        <w:rPr>
          <w:rFonts w:ascii="Times New Roman" w:hAnsi="Times New Roman" w:cs="Times New Roman"/>
          <w:sz w:val="24"/>
        </w:rPr>
        <w:t xml:space="preserve"> or positive terminal</w:t>
      </w:r>
      <w:r w:rsidR="007C6D29">
        <w:rPr>
          <w:rFonts w:ascii="Times New Roman" w:hAnsi="Times New Roman" w:cs="Times New Roman"/>
          <w:sz w:val="24"/>
        </w:rPr>
        <w:t>,</w:t>
      </w:r>
      <w:r w:rsidR="00AA7BE3" w:rsidRPr="007C6D29">
        <w:rPr>
          <w:rFonts w:ascii="Times New Roman" w:hAnsi="Times New Roman" w:cs="Times New Roman"/>
          <w:sz w:val="24"/>
        </w:rPr>
        <w:t xml:space="preserve"> and an </w:t>
      </w:r>
      <w:r w:rsidR="00AA7BE3" w:rsidRPr="007C6D29">
        <w:rPr>
          <w:rFonts w:ascii="Times New Roman" w:hAnsi="Times New Roman" w:cs="Times New Roman"/>
          <w:i/>
          <w:sz w:val="24"/>
        </w:rPr>
        <w:t>anode</w:t>
      </w:r>
      <w:r w:rsidR="007C6D29" w:rsidRPr="007C6D29">
        <w:rPr>
          <w:rFonts w:ascii="Times New Roman" w:hAnsi="Times New Roman" w:cs="Times New Roman"/>
          <w:i/>
          <w:sz w:val="24"/>
        </w:rPr>
        <w:t>,</w:t>
      </w:r>
      <w:r w:rsidR="00AA7BE3" w:rsidRPr="007C6D29">
        <w:rPr>
          <w:rFonts w:ascii="Times New Roman" w:hAnsi="Times New Roman" w:cs="Times New Roman"/>
          <w:sz w:val="24"/>
        </w:rPr>
        <w:t xml:space="preserve"> or negative terminal</w:t>
      </w:r>
      <w:r w:rsidR="00FD4BC6">
        <w:rPr>
          <w:rFonts w:ascii="Times New Roman" w:hAnsi="Times New Roman" w:cs="Times New Roman"/>
          <w:sz w:val="24"/>
        </w:rPr>
        <w:t xml:space="preserve">. </w:t>
      </w:r>
      <w:r w:rsidR="004B7D00">
        <w:rPr>
          <w:rFonts w:ascii="Times New Roman" w:hAnsi="Times New Roman" w:cs="Times New Roman"/>
          <w:sz w:val="24"/>
        </w:rPr>
        <w:t xml:space="preserve">A simplified explanation of how a </w:t>
      </w:r>
      <w:r w:rsidR="00FD4BC6">
        <w:rPr>
          <w:rFonts w:ascii="Times New Roman" w:hAnsi="Times New Roman" w:cs="Times New Roman"/>
          <w:sz w:val="24"/>
        </w:rPr>
        <w:t xml:space="preserve">commercial </w:t>
      </w:r>
      <w:r w:rsidR="004B7D00">
        <w:rPr>
          <w:rFonts w:ascii="Times New Roman" w:hAnsi="Times New Roman" w:cs="Times New Roman"/>
          <w:sz w:val="24"/>
        </w:rPr>
        <w:t xml:space="preserve">battery is constructed is that </w:t>
      </w:r>
      <w:r w:rsidR="0078396D">
        <w:rPr>
          <w:rFonts w:ascii="Times New Roman" w:hAnsi="Times New Roman" w:cs="Times New Roman"/>
          <w:sz w:val="24"/>
        </w:rPr>
        <w:t xml:space="preserve">a </w:t>
      </w:r>
      <w:r w:rsidR="007C6D29">
        <w:rPr>
          <w:rFonts w:ascii="Times New Roman" w:hAnsi="Times New Roman" w:cs="Times New Roman"/>
          <w:sz w:val="24"/>
        </w:rPr>
        <w:t>positive terminal</w:t>
      </w:r>
      <w:r w:rsidR="0078396D">
        <w:rPr>
          <w:rFonts w:ascii="Times New Roman" w:hAnsi="Times New Roman" w:cs="Times New Roman"/>
          <w:sz w:val="24"/>
        </w:rPr>
        <w:t>, often</w:t>
      </w:r>
      <w:r w:rsidR="004B7D00">
        <w:rPr>
          <w:rFonts w:ascii="Times New Roman" w:hAnsi="Times New Roman" w:cs="Times New Roman"/>
          <w:sz w:val="24"/>
        </w:rPr>
        <w:t xml:space="preserve"> a</w:t>
      </w:r>
      <w:r w:rsidR="00ED78D9">
        <w:rPr>
          <w:rFonts w:ascii="Times New Roman" w:hAnsi="Times New Roman" w:cs="Times New Roman"/>
          <w:sz w:val="24"/>
        </w:rPr>
        <w:t xml:space="preserve"> carbon</w:t>
      </w:r>
      <w:r w:rsidR="004B7D00">
        <w:rPr>
          <w:rFonts w:ascii="Times New Roman" w:hAnsi="Times New Roman" w:cs="Times New Roman"/>
          <w:sz w:val="24"/>
        </w:rPr>
        <w:t xml:space="preserve"> rod</w:t>
      </w:r>
      <w:r w:rsidR="007C6D29">
        <w:rPr>
          <w:rFonts w:ascii="Times New Roman" w:hAnsi="Times New Roman" w:cs="Times New Roman"/>
          <w:sz w:val="24"/>
        </w:rPr>
        <w:t>,</w:t>
      </w:r>
      <w:r w:rsidR="00736622" w:rsidRPr="007C6D29">
        <w:rPr>
          <w:rFonts w:ascii="Times New Roman" w:hAnsi="Times New Roman" w:cs="Times New Roman"/>
          <w:sz w:val="24"/>
        </w:rPr>
        <w:t xml:space="preserve"> and </w:t>
      </w:r>
      <w:r w:rsidR="0078396D">
        <w:rPr>
          <w:rFonts w:ascii="Times New Roman" w:hAnsi="Times New Roman" w:cs="Times New Roman"/>
          <w:sz w:val="24"/>
        </w:rPr>
        <w:t xml:space="preserve">a </w:t>
      </w:r>
      <w:r w:rsidR="00736622" w:rsidRPr="007C6D29">
        <w:rPr>
          <w:rFonts w:ascii="Times New Roman" w:hAnsi="Times New Roman" w:cs="Times New Roman"/>
          <w:sz w:val="24"/>
        </w:rPr>
        <w:t>negative terminal</w:t>
      </w:r>
      <w:r w:rsidR="0078396D">
        <w:rPr>
          <w:rFonts w:ascii="Times New Roman" w:hAnsi="Times New Roman" w:cs="Times New Roman"/>
          <w:sz w:val="24"/>
        </w:rPr>
        <w:t xml:space="preserve">, </w:t>
      </w:r>
      <w:r w:rsidR="004B7D00">
        <w:rPr>
          <w:rFonts w:ascii="Times New Roman" w:hAnsi="Times New Roman" w:cs="Times New Roman"/>
          <w:sz w:val="24"/>
        </w:rPr>
        <w:t>actually the zinc case surrounding the battery</w:t>
      </w:r>
      <w:r w:rsidR="0078396D">
        <w:rPr>
          <w:rFonts w:ascii="Times New Roman" w:hAnsi="Times New Roman" w:cs="Times New Roman"/>
          <w:sz w:val="24"/>
        </w:rPr>
        <w:t>, intrude upon each other using a</w:t>
      </w:r>
      <w:r w:rsidR="0002178A">
        <w:rPr>
          <w:rFonts w:ascii="Times New Roman" w:hAnsi="Times New Roman" w:cs="Times New Roman"/>
          <w:sz w:val="24"/>
        </w:rPr>
        <w:t xml:space="preserve"> liquid</w:t>
      </w:r>
      <w:r w:rsidR="0078396D">
        <w:rPr>
          <w:rFonts w:ascii="Times New Roman" w:hAnsi="Times New Roman" w:cs="Times New Roman"/>
          <w:sz w:val="24"/>
        </w:rPr>
        <w:t xml:space="preserve"> acid to create an electrical current.</w:t>
      </w:r>
      <w:r w:rsidR="004B7D00">
        <w:rPr>
          <w:rFonts w:ascii="Times New Roman" w:hAnsi="Times New Roman" w:cs="Times New Roman"/>
          <w:sz w:val="24"/>
        </w:rPr>
        <w:t xml:space="preserve"> (</w:t>
      </w:r>
      <w:r w:rsidR="0078396D">
        <w:rPr>
          <w:rFonts w:ascii="Times New Roman" w:hAnsi="Times New Roman" w:cs="Times New Roman"/>
          <w:sz w:val="24"/>
        </w:rPr>
        <w:t>I</w:t>
      </w:r>
      <w:r w:rsidR="004B7D00">
        <w:rPr>
          <w:rFonts w:ascii="Times New Roman" w:hAnsi="Times New Roman" w:cs="Times New Roman"/>
          <w:sz w:val="24"/>
        </w:rPr>
        <w:t>magine a small tin can with a rod p</w:t>
      </w:r>
      <w:bookmarkStart w:id="0" w:name="_GoBack"/>
      <w:bookmarkEnd w:id="0"/>
      <w:r w:rsidR="004B7D00">
        <w:rPr>
          <w:rFonts w:ascii="Times New Roman" w:hAnsi="Times New Roman" w:cs="Times New Roman"/>
          <w:sz w:val="24"/>
        </w:rPr>
        <w:t>laced vertically in the center with a small protrusion on one end, which is the positive end)</w:t>
      </w:r>
      <w:r w:rsidR="00736622" w:rsidRPr="007C6D29">
        <w:rPr>
          <w:rFonts w:ascii="Times New Roman" w:hAnsi="Times New Roman" w:cs="Times New Roman"/>
          <w:sz w:val="24"/>
        </w:rPr>
        <w:t xml:space="preserve">. </w:t>
      </w:r>
      <w:r w:rsidR="0078396D">
        <w:rPr>
          <w:rFonts w:ascii="Times New Roman" w:hAnsi="Times New Roman" w:cs="Times New Roman"/>
          <w:sz w:val="24"/>
        </w:rPr>
        <w:t>Specifically, t</w:t>
      </w:r>
      <w:r w:rsidRPr="007C6D29">
        <w:rPr>
          <w:rFonts w:ascii="Times New Roman" w:hAnsi="Times New Roman" w:cs="Times New Roman"/>
          <w:sz w:val="24"/>
        </w:rPr>
        <w:t xml:space="preserve">he </w:t>
      </w:r>
      <w:r w:rsidR="004B7D00">
        <w:rPr>
          <w:rFonts w:ascii="Times New Roman" w:hAnsi="Times New Roman" w:cs="Times New Roman"/>
          <w:sz w:val="24"/>
        </w:rPr>
        <w:t>carbon rod is</w:t>
      </w:r>
      <w:r w:rsidRPr="007C6D29">
        <w:rPr>
          <w:rFonts w:ascii="Times New Roman" w:hAnsi="Times New Roman" w:cs="Times New Roman"/>
          <w:sz w:val="24"/>
        </w:rPr>
        <w:t xml:space="preserve"> place</w:t>
      </w:r>
      <w:r w:rsidR="007C6D29">
        <w:rPr>
          <w:rFonts w:ascii="Times New Roman" w:hAnsi="Times New Roman" w:cs="Times New Roman"/>
          <w:sz w:val="24"/>
        </w:rPr>
        <w:t>d</w:t>
      </w:r>
      <w:r w:rsidRPr="007C6D29">
        <w:rPr>
          <w:rFonts w:ascii="Times New Roman" w:hAnsi="Times New Roman" w:cs="Times New Roman"/>
          <w:sz w:val="24"/>
        </w:rPr>
        <w:t xml:space="preserve"> in </w:t>
      </w:r>
      <w:r w:rsidR="0078396D">
        <w:rPr>
          <w:rFonts w:ascii="Times New Roman" w:hAnsi="Times New Roman" w:cs="Times New Roman"/>
          <w:sz w:val="24"/>
        </w:rPr>
        <w:t xml:space="preserve">the acid, called </w:t>
      </w:r>
      <w:r w:rsidRPr="007C6D29">
        <w:rPr>
          <w:rFonts w:ascii="Times New Roman" w:hAnsi="Times New Roman" w:cs="Times New Roman"/>
          <w:sz w:val="24"/>
        </w:rPr>
        <w:t>a</w:t>
      </w:r>
      <w:r w:rsidR="00AA7BE3" w:rsidRPr="007C6D29">
        <w:rPr>
          <w:rFonts w:ascii="Times New Roman" w:hAnsi="Times New Roman" w:cs="Times New Roman"/>
          <w:sz w:val="24"/>
        </w:rPr>
        <w:t xml:space="preserve"> </w:t>
      </w:r>
      <w:r w:rsidR="00AA7BE3" w:rsidRPr="0002178A">
        <w:rPr>
          <w:rFonts w:ascii="Times New Roman" w:hAnsi="Times New Roman" w:cs="Times New Roman"/>
          <w:i/>
          <w:sz w:val="24"/>
        </w:rPr>
        <w:t>conductive solution</w:t>
      </w:r>
      <w:r w:rsidRPr="0002178A">
        <w:rPr>
          <w:rFonts w:ascii="Times New Roman" w:hAnsi="Times New Roman" w:cs="Times New Roman"/>
          <w:i/>
          <w:sz w:val="24"/>
        </w:rPr>
        <w:t>.</w:t>
      </w:r>
      <w:r w:rsidRPr="007C6D29">
        <w:rPr>
          <w:rFonts w:ascii="Times New Roman" w:hAnsi="Times New Roman" w:cs="Times New Roman"/>
          <w:sz w:val="24"/>
        </w:rPr>
        <w:t xml:space="preserve"> This liquid</w:t>
      </w:r>
      <w:r w:rsidR="00AA7BE3" w:rsidRPr="007C6D29">
        <w:rPr>
          <w:rFonts w:ascii="Times New Roman" w:hAnsi="Times New Roman" w:cs="Times New Roman"/>
          <w:sz w:val="24"/>
        </w:rPr>
        <w:t xml:space="preserve"> allows ions to </w:t>
      </w:r>
      <w:r w:rsidRPr="007C6D29">
        <w:rPr>
          <w:rFonts w:ascii="Times New Roman" w:hAnsi="Times New Roman" w:cs="Times New Roman"/>
          <w:sz w:val="24"/>
        </w:rPr>
        <w:t>move</w:t>
      </w:r>
      <w:r w:rsidR="00AA7BE3" w:rsidRPr="007C6D29">
        <w:rPr>
          <w:rFonts w:ascii="Times New Roman" w:hAnsi="Times New Roman" w:cs="Times New Roman"/>
          <w:sz w:val="24"/>
        </w:rPr>
        <w:t xml:space="preserve"> </w:t>
      </w:r>
      <w:r w:rsidRPr="007C6D29">
        <w:rPr>
          <w:rFonts w:ascii="Times New Roman" w:hAnsi="Times New Roman" w:cs="Times New Roman"/>
          <w:sz w:val="24"/>
        </w:rPr>
        <w:t>within the battery and between the positive and negative ter</w:t>
      </w:r>
      <w:r w:rsidR="00ED78D9">
        <w:rPr>
          <w:rFonts w:ascii="Times New Roman" w:hAnsi="Times New Roman" w:cs="Times New Roman"/>
          <w:sz w:val="24"/>
        </w:rPr>
        <w:t>minals.</w:t>
      </w:r>
      <w:r w:rsidR="004B7D00">
        <w:rPr>
          <w:rFonts w:ascii="Times New Roman" w:hAnsi="Times New Roman" w:cs="Times New Roman"/>
          <w:sz w:val="24"/>
        </w:rPr>
        <w:t xml:space="preserve"> While the full, technical explanation is a bit more involved, this provides a picture of how the battery is constructed.</w:t>
      </w:r>
    </w:p>
    <w:p w:rsidR="0078396D" w:rsidRDefault="00ED78D9" w:rsidP="0078396D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acidic solution that produces this movement of ions, you ask? Well, a</w:t>
      </w:r>
      <w:r w:rsidR="00E80433" w:rsidRPr="007C6D29">
        <w:rPr>
          <w:rFonts w:ascii="Times New Roman" w:hAnsi="Times New Roman" w:cs="Times New Roman"/>
          <w:sz w:val="24"/>
        </w:rPr>
        <w:t xml:space="preserve">side from </w:t>
      </w:r>
      <w:r w:rsidR="004B7D00">
        <w:rPr>
          <w:rFonts w:ascii="Times New Roman" w:hAnsi="Times New Roman" w:cs="Times New Roman"/>
          <w:sz w:val="24"/>
        </w:rPr>
        <w:t xml:space="preserve">just calling it </w:t>
      </w:r>
      <w:r w:rsidR="00E80433" w:rsidRPr="007C6D29">
        <w:rPr>
          <w:rFonts w:ascii="Times New Roman" w:hAnsi="Times New Roman" w:cs="Times New Roman"/>
          <w:sz w:val="24"/>
        </w:rPr>
        <w:t>battery acid</w:t>
      </w:r>
      <w:r w:rsidR="004B7D00">
        <w:rPr>
          <w:rFonts w:ascii="Times New Roman" w:hAnsi="Times New Roman" w:cs="Times New Roman"/>
          <w:sz w:val="24"/>
        </w:rPr>
        <w:t>, which is very hazardous,</w:t>
      </w:r>
      <w:r w:rsidR="00E80433" w:rsidRPr="007C6D29">
        <w:rPr>
          <w:rFonts w:ascii="Times New Roman" w:hAnsi="Times New Roman" w:cs="Times New Roman"/>
          <w:sz w:val="24"/>
        </w:rPr>
        <w:t xml:space="preserve"> </w:t>
      </w:r>
      <w:r w:rsidR="0078396D">
        <w:rPr>
          <w:rFonts w:ascii="Times New Roman" w:hAnsi="Times New Roman" w:cs="Times New Roman"/>
          <w:sz w:val="24"/>
        </w:rPr>
        <w:t>it is an electrolyte solution that i</w:t>
      </w:r>
      <w:r w:rsidR="0002178A">
        <w:rPr>
          <w:rFonts w:ascii="Times New Roman" w:hAnsi="Times New Roman" w:cs="Times New Roman"/>
          <w:sz w:val="24"/>
        </w:rPr>
        <w:t>s made up of various chemicals—</w:t>
      </w:r>
      <w:r w:rsidR="0078396D">
        <w:rPr>
          <w:rFonts w:ascii="Times New Roman" w:hAnsi="Times New Roman" w:cs="Times New Roman"/>
          <w:sz w:val="24"/>
        </w:rPr>
        <w:t>the battery type determines which chemical(</w:t>
      </w:r>
      <w:r w:rsidR="0002178A">
        <w:rPr>
          <w:rFonts w:ascii="Times New Roman" w:hAnsi="Times New Roman" w:cs="Times New Roman"/>
          <w:sz w:val="24"/>
        </w:rPr>
        <w:t>s) are included in the solution</w:t>
      </w:r>
      <w:r w:rsidR="0078396D">
        <w:rPr>
          <w:rFonts w:ascii="Times New Roman" w:hAnsi="Times New Roman" w:cs="Times New Roman"/>
          <w:sz w:val="24"/>
        </w:rPr>
        <w:t xml:space="preserve">. The chemical reaction in these types of batteries has a finite end. These </w:t>
      </w:r>
      <w:r w:rsidR="0002178A">
        <w:rPr>
          <w:rFonts w:ascii="Times New Roman" w:hAnsi="Times New Roman" w:cs="Times New Roman"/>
          <w:sz w:val="24"/>
        </w:rPr>
        <w:t xml:space="preserve">types of </w:t>
      </w:r>
      <w:r w:rsidR="0078396D">
        <w:rPr>
          <w:rFonts w:ascii="Times New Roman" w:hAnsi="Times New Roman" w:cs="Times New Roman"/>
          <w:sz w:val="24"/>
        </w:rPr>
        <w:t>batteries that are charged from a chemical electrolyte solution are considered disposable or one-time use</w:t>
      </w:r>
      <w:r w:rsidR="0002178A">
        <w:rPr>
          <w:rFonts w:ascii="Times New Roman" w:hAnsi="Times New Roman" w:cs="Times New Roman"/>
          <w:sz w:val="24"/>
        </w:rPr>
        <w:t xml:space="preserve"> batteries</w:t>
      </w:r>
      <w:r w:rsidR="0078396D">
        <w:rPr>
          <w:rFonts w:ascii="Times New Roman" w:hAnsi="Times New Roman" w:cs="Times New Roman"/>
          <w:sz w:val="24"/>
        </w:rPr>
        <w:t>; they cannot be recharged, which is a huge concern for the environment.</w:t>
      </w:r>
    </w:p>
    <w:p w:rsidR="0078396D" w:rsidRPr="0078396D" w:rsidRDefault="0078396D" w:rsidP="0078396D">
      <w:pPr>
        <w:spacing w:before="240" w:after="120"/>
        <w:rPr>
          <w:rFonts w:ascii="Arial" w:eastAsia="Times New Roman" w:hAnsi="Arial" w:cs="Arial"/>
          <w:b/>
          <w:bCs/>
          <w:szCs w:val="20"/>
        </w:rPr>
      </w:pPr>
      <w:r w:rsidRPr="0078396D">
        <w:rPr>
          <w:rFonts w:ascii="Arial" w:eastAsia="Times New Roman" w:hAnsi="Arial" w:cs="Arial"/>
          <w:b/>
          <w:bCs/>
          <w:szCs w:val="20"/>
        </w:rPr>
        <w:t>Food as a Battery Source</w:t>
      </w:r>
    </w:p>
    <w:p w:rsidR="00FF0065" w:rsidRPr="007C6D29" w:rsidRDefault="0078396D" w:rsidP="0078396D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</w:t>
      </w:r>
      <w:r w:rsidR="00E80433" w:rsidRPr="007C6D29">
        <w:rPr>
          <w:rFonts w:ascii="Times New Roman" w:hAnsi="Times New Roman" w:cs="Times New Roman"/>
          <w:sz w:val="24"/>
        </w:rPr>
        <w:t xml:space="preserve">ere are many everyday foods and liquids that can act as </w:t>
      </w:r>
      <w:r w:rsidR="004B7D00">
        <w:rPr>
          <w:rFonts w:ascii="Times New Roman" w:hAnsi="Times New Roman" w:cs="Times New Roman"/>
          <w:sz w:val="24"/>
        </w:rPr>
        <w:t xml:space="preserve">effective </w:t>
      </w:r>
      <w:r w:rsidR="00E80433" w:rsidRPr="007C6D29">
        <w:rPr>
          <w:rFonts w:ascii="Times New Roman" w:hAnsi="Times New Roman" w:cs="Times New Roman"/>
          <w:sz w:val="24"/>
        </w:rPr>
        <w:t>conductors. For example most fruit</w:t>
      </w:r>
      <w:r w:rsidR="0002178A">
        <w:rPr>
          <w:rFonts w:ascii="Times New Roman" w:hAnsi="Times New Roman" w:cs="Times New Roman"/>
          <w:sz w:val="24"/>
        </w:rPr>
        <w:t>s</w:t>
      </w:r>
      <w:r w:rsidR="00E80433" w:rsidRPr="007C6D29">
        <w:rPr>
          <w:rFonts w:ascii="Times New Roman" w:hAnsi="Times New Roman" w:cs="Times New Roman"/>
          <w:sz w:val="24"/>
        </w:rPr>
        <w:t xml:space="preserve">, some vegetables, and </w:t>
      </w:r>
      <w:r w:rsidR="00736622" w:rsidRPr="007C6D29">
        <w:rPr>
          <w:rFonts w:ascii="Times New Roman" w:hAnsi="Times New Roman" w:cs="Times New Roman"/>
          <w:sz w:val="24"/>
        </w:rPr>
        <w:t>fl</w:t>
      </w:r>
      <w:r w:rsidR="004B7D00">
        <w:rPr>
          <w:rFonts w:ascii="Times New Roman" w:hAnsi="Times New Roman" w:cs="Times New Roman"/>
          <w:sz w:val="24"/>
        </w:rPr>
        <w:t xml:space="preserve">uids that contain electrolytes—which includes most </w:t>
      </w:r>
      <w:r w:rsidR="00736622" w:rsidRPr="007C6D29">
        <w:rPr>
          <w:rFonts w:ascii="Times New Roman" w:hAnsi="Times New Roman" w:cs="Times New Roman"/>
          <w:sz w:val="24"/>
        </w:rPr>
        <w:t>acids</w:t>
      </w:r>
      <w:r w:rsidR="004B7D00">
        <w:rPr>
          <w:rFonts w:ascii="Times New Roman" w:hAnsi="Times New Roman" w:cs="Times New Roman"/>
          <w:sz w:val="24"/>
        </w:rPr>
        <w:t xml:space="preserve"> and</w:t>
      </w:r>
      <w:r w:rsidR="00736622" w:rsidRPr="007C6D29">
        <w:rPr>
          <w:rFonts w:ascii="Times New Roman" w:hAnsi="Times New Roman" w:cs="Times New Roman"/>
          <w:sz w:val="24"/>
        </w:rPr>
        <w:t xml:space="preserve"> bases</w:t>
      </w:r>
      <w:r w:rsidR="004B7D00">
        <w:rPr>
          <w:rFonts w:ascii="Times New Roman" w:hAnsi="Times New Roman" w:cs="Times New Roman"/>
          <w:sz w:val="24"/>
        </w:rPr>
        <w:t>—are conductive</w:t>
      </w:r>
      <w:r w:rsidR="00E80433" w:rsidRPr="007C6D29">
        <w:rPr>
          <w:rFonts w:ascii="Times New Roman" w:hAnsi="Times New Roman" w:cs="Times New Roman"/>
          <w:sz w:val="24"/>
        </w:rPr>
        <w:t xml:space="preserve">. </w:t>
      </w:r>
    </w:p>
    <w:p w:rsidR="00736622" w:rsidRPr="007C6D29" w:rsidRDefault="00147142" w:rsidP="0078396D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7DF89D" wp14:editId="04B75DFB">
            <wp:simplePos x="0" y="0"/>
            <wp:positionH relativeFrom="column">
              <wp:posOffset>3610610</wp:posOffset>
            </wp:positionH>
            <wp:positionV relativeFrom="paragraph">
              <wp:posOffset>438150</wp:posOffset>
            </wp:positionV>
            <wp:extent cx="2352040" cy="1924050"/>
            <wp:effectExtent l="0" t="0" r="0" b="0"/>
            <wp:wrapSquare wrapText="bothSides"/>
            <wp:docPr id="1" name="Picture 1" descr="http://www.thenakedscientists.com/HTML/uploads/RTEmagicC_LemonBattery-charge2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nakedscientists.com/HTML/uploads/RTEmagicC_LemonBattery-charge2.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622" w:rsidRPr="007C6D29">
        <w:rPr>
          <w:rFonts w:ascii="Times New Roman" w:hAnsi="Times New Roman" w:cs="Times New Roman"/>
          <w:sz w:val="24"/>
        </w:rPr>
        <w:t>To create the same positive (cathode) and negative (anode) terminal</w:t>
      </w:r>
      <w:r w:rsidR="004B7D00">
        <w:rPr>
          <w:rFonts w:ascii="Times New Roman" w:hAnsi="Times New Roman" w:cs="Times New Roman"/>
          <w:sz w:val="24"/>
        </w:rPr>
        <w:t>s</w:t>
      </w:r>
      <w:r w:rsidR="00736622" w:rsidRPr="007C6D29">
        <w:rPr>
          <w:rFonts w:ascii="Times New Roman" w:hAnsi="Times New Roman" w:cs="Times New Roman"/>
          <w:sz w:val="24"/>
        </w:rPr>
        <w:t>,</w:t>
      </w:r>
      <w:r w:rsidRPr="00147142">
        <w:rPr>
          <w:noProof/>
        </w:rPr>
        <w:t xml:space="preserve"> </w:t>
      </w:r>
      <w:r w:rsidR="004B7D00">
        <w:rPr>
          <w:rFonts w:ascii="Times New Roman" w:hAnsi="Times New Roman" w:cs="Times New Roman"/>
          <w:sz w:val="24"/>
        </w:rPr>
        <w:t>as</w:t>
      </w:r>
      <w:r w:rsidR="0002178A">
        <w:rPr>
          <w:rFonts w:ascii="Times New Roman" w:hAnsi="Times New Roman" w:cs="Times New Roman"/>
          <w:sz w:val="24"/>
        </w:rPr>
        <w:t xml:space="preserve"> those found</w:t>
      </w:r>
      <w:r w:rsidR="004B7D00">
        <w:rPr>
          <w:rFonts w:ascii="Times New Roman" w:hAnsi="Times New Roman" w:cs="Times New Roman"/>
          <w:sz w:val="24"/>
        </w:rPr>
        <w:t xml:space="preserve"> </w:t>
      </w:r>
      <w:r w:rsidR="00736622" w:rsidRPr="007C6D29">
        <w:rPr>
          <w:rFonts w:ascii="Times New Roman" w:hAnsi="Times New Roman" w:cs="Times New Roman"/>
          <w:sz w:val="24"/>
        </w:rPr>
        <w:t xml:space="preserve">in a </w:t>
      </w:r>
      <w:r>
        <w:rPr>
          <w:rFonts w:ascii="Times New Roman" w:hAnsi="Times New Roman" w:cs="Times New Roman"/>
          <w:sz w:val="24"/>
        </w:rPr>
        <w:t xml:space="preserve">commercial </w:t>
      </w:r>
      <w:r w:rsidR="00736622" w:rsidRPr="007C6D29">
        <w:rPr>
          <w:rFonts w:ascii="Times New Roman" w:hAnsi="Times New Roman" w:cs="Times New Roman"/>
          <w:sz w:val="24"/>
        </w:rPr>
        <w:t>battery</w:t>
      </w:r>
      <w:r w:rsidR="004B7D00">
        <w:rPr>
          <w:rFonts w:ascii="Times New Roman" w:hAnsi="Times New Roman" w:cs="Times New Roman"/>
          <w:sz w:val="24"/>
        </w:rPr>
        <w:t>,</w:t>
      </w:r>
      <w:r w:rsidR="00736622" w:rsidRPr="007C6D29">
        <w:rPr>
          <w:rFonts w:ascii="Times New Roman" w:hAnsi="Times New Roman" w:cs="Times New Roman"/>
          <w:sz w:val="24"/>
        </w:rPr>
        <w:t xml:space="preserve"> a copper penny and galvanized zinc nail or a paper clip</w:t>
      </w:r>
      <w:r w:rsidR="0078396D">
        <w:rPr>
          <w:rFonts w:ascii="Times New Roman" w:hAnsi="Times New Roman" w:cs="Times New Roman"/>
          <w:sz w:val="24"/>
        </w:rPr>
        <w:t xml:space="preserve"> can be used to make a battery at home</w:t>
      </w:r>
      <w:r w:rsidR="00736622" w:rsidRPr="007C6D29">
        <w:rPr>
          <w:rFonts w:ascii="Times New Roman" w:hAnsi="Times New Roman" w:cs="Times New Roman"/>
          <w:sz w:val="24"/>
        </w:rPr>
        <w:t xml:space="preserve">. The two metals are </w:t>
      </w:r>
      <w:r w:rsidR="0078396D">
        <w:rPr>
          <w:rFonts w:ascii="Times New Roman" w:hAnsi="Times New Roman" w:cs="Times New Roman"/>
          <w:sz w:val="24"/>
        </w:rPr>
        <w:t>pushed</w:t>
      </w:r>
      <w:r w:rsidR="00736622" w:rsidRPr="007C6D29">
        <w:rPr>
          <w:rFonts w:ascii="Times New Roman" w:hAnsi="Times New Roman" w:cs="Times New Roman"/>
          <w:sz w:val="24"/>
        </w:rPr>
        <w:t xml:space="preserve"> into </w:t>
      </w:r>
      <w:r w:rsidR="0078396D">
        <w:rPr>
          <w:rFonts w:ascii="Times New Roman" w:hAnsi="Times New Roman" w:cs="Times New Roman"/>
          <w:sz w:val="24"/>
        </w:rPr>
        <w:t>fruit, vegetables</w:t>
      </w:r>
      <w:r w:rsidR="00736622" w:rsidRPr="007C6D29">
        <w:rPr>
          <w:rFonts w:ascii="Times New Roman" w:hAnsi="Times New Roman" w:cs="Times New Roman"/>
          <w:sz w:val="24"/>
        </w:rPr>
        <w:t xml:space="preserve"> or </w:t>
      </w:r>
      <w:r w:rsidR="00DE7D69">
        <w:rPr>
          <w:rFonts w:ascii="Times New Roman" w:hAnsi="Times New Roman" w:cs="Times New Roman"/>
          <w:sz w:val="24"/>
        </w:rPr>
        <w:t xml:space="preserve">an </w:t>
      </w:r>
      <w:r w:rsidR="00736622" w:rsidRPr="007C6D29">
        <w:rPr>
          <w:rFonts w:ascii="Times New Roman" w:hAnsi="Times New Roman" w:cs="Times New Roman"/>
          <w:sz w:val="24"/>
        </w:rPr>
        <w:t xml:space="preserve">electrolyte solution to create the </w:t>
      </w:r>
      <w:r w:rsidR="00DE7D69">
        <w:rPr>
          <w:rFonts w:ascii="Times New Roman" w:hAnsi="Times New Roman" w:cs="Times New Roman"/>
          <w:sz w:val="24"/>
        </w:rPr>
        <w:t xml:space="preserve">positive and negative </w:t>
      </w:r>
      <w:r w:rsidR="00736622" w:rsidRPr="007C6D29">
        <w:rPr>
          <w:rFonts w:ascii="Times New Roman" w:hAnsi="Times New Roman" w:cs="Times New Roman"/>
          <w:sz w:val="24"/>
        </w:rPr>
        <w:t xml:space="preserve">terminals. The two terminals </w:t>
      </w:r>
      <w:r w:rsidR="00DE7D69">
        <w:rPr>
          <w:rFonts w:ascii="Times New Roman" w:hAnsi="Times New Roman" w:cs="Times New Roman"/>
          <w:sz w:val="24"/>
        </w:rPr>
        <w:t>are</w:t>
      </w:r>
      <w:r w:rsidR="00736622" w:rsidRPr="007C6D29">
        <w:rPr>
          <w:rFonts w:ascii="Times New Roman" w:hAnsi="Times New Roman" w:cs="Times New Roman"/>
          <w:sz w:val="24"/>
        </w:rPr>
        <w:t xml:space="preserve"> then connected to create a</w:t>
      </w:r>
      <w:r w:rsidR="00DE7D69">
        <w:rPr>
          <w:rFonts w:ascii="Times New Roman" w:hAnsi="Times New Roman" w:cs="Times New Roman"/>
          <w:sz w:val="24"/>
        </w:rPr>
        <w:t>n electrical</w:t>
      </w:r>
      <w:r w:rsidR="00736622" w:rsidRPr="007C6D29">
        <w:rPr>
          <w:rFonts w:ascii="Times New Roman" w:hAnsi="Times New Roman" w:cs="Times New Roman"/>
          <w:sz w:val="24"/>
        </w:rPr>
        <w:t xml:space="preserve"> circuit</w:t>
      </w:r>
      <w:r w:rsidR="00DE7D69">
        <w:rPr>
          <w:rFonts w:ascii="Times New Roman" w:hAnsi="Times New Roman" w:cs="Times New Roman"/>
          <w:sz w:val="24"/>
        </w:rPr>
        <w:t xml:space="preserve"> via</w:t>
      </w:r>
      <w:r w:rsidR="00736622" w:rsidRPr="007C6D29">
        <w:rPr>
          <w:rFonts w:ascii="Times New Roman" w:hAnsi="Times New Roman" w:cs="Times New Roman"/>
          <w:sz w:val="24"/>
        </w:rPr>
        <w:t xml:space="preserve"> </w:t>
      </w:r>
      <w:r w:rsidR="00DE7D69">
        <w:rPr>
          <w:rFonts w:ascii="Times New Roman" w:hAnsi="Times New Roman" w:cs="Times New Roman"/>
          <w:sz w:val="24"/>
        </w:rPr>
        <w:t xml:space="preserve">a </w:t>
      </w:r>
      <w:r w:rsidR="00736622" w:rsidRPr="007C6D29">
        <w:rPr>
          <w:rFonts w:ascii="Times New Roman" w:hAnsi="Times New Roman" w:cs="Times New Roman"/>
          <w:sz w:val="24"/>
        </w:rPr>
        <w:t>wire that is capable of conduct</w:t>
      </w:r>
      <w:r w:rsidR="00DE7D69">
        <w:rPr>
          <w:rFonts w:ascii="Times New Roman" w:hAnsi="Times New Roman" w:cs="Times New Roman"/>
          <w:sz w:val="24"/>
        </w:rPr>
        <w:t>ing</w:t>
      </w:r>
      <w:r w:rsidR="00736622" w:rsidRPr="007C6D29">
        <w:rPr>
          <w:rFonts w:ascii="Times New Roman" w:hAnsi="Times New Roman" w:cs="Times New Roman"/>
          <w:sz w:val="24"/>
        </w:rPr>
        <w:t xml:space="preserve"> electricity. </w:t>
      </w:r>
    </w:p>
    <w:p w:rsidR="00DE7D69" w:rsidRPr="00DE7D69" w:rsidRDefault="00DE7D69" w:rsidP="00DE7D69">
      <w:pPr>
        <w:spacing w:before="240" w:after="120"/>
        <w:rPr>
          <w:rFonts w:ascii="Arial" w:eastAsia="Times New Roman" w:hAnsi="Arial" w:cs="Arial"/>
          <w:b/>
          <w:bCs/>
          <w:szCs w:val="20"/>
        </w:rPr>
      </w:pPr>
      <w:r w:rsidRPr="00DE7D69">
        <w:rPr>
          <w:rFonts w:ascii="Arial" w:eastAsia="Times New Roman" w:hAnsi="Arial" w:cs="Arial"/>
          <w:b/>
          <w:bCs/>
          <w:szCs w:val="20"/>
        </w:rPr>
        <w:t>Activity Description</w:t>
      </w:r>
    </w:p>
    <w:p w:rsidR="00AA7BE3" w:rsidRPr="00147142" w:rsidRDefault="00AA7BE3" w:rsidP="0014714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7C6D29">
        <w:rPr>
          <w:rFonts w:ascii="Times New Roman" w:hAnsi="Times New Roman" w:cs="Times New Roman"/>
          <w:sz w:val="24"/>
        </w:rPr>
        <w:t>In this experiment</w:t>
      </w:r>
      <w:r w:rsidR="00DE7D69">
        <w:rPr>
          <w:rFonts w:ascii="Times New Roman" w:hAnsi="Times New Roman" w:cs="Times New Roman"/>
          <w:sz w:val="24"/>
        </w:rPr>
        <w:t>,</w:t>
      </w:r>
      <w:r w:rsidRPr="007C6D29">
        <w:rPr>
          <w:rFonts w:ascii="Times New Roman" w:hAnsi="Times New Roman" w:cs="Times New Roman"/>
          <w:sz w:val="24"/>
        </w:rPr>
        <w:t xml:space="preserve"> we compare different </w:t>
      </w:r>
      <w:r w:rsidR="00DE7D69">
        <w:rPr>
          <w:rFonts w:ascii="Times New Roman" w:hAnsi="Times New Roman" w:cs="Times New Roman"/>
          <w:sz w:val="24"/>
        </w:rPr>
        <w:t>household</w:t>
      </w:r>
      <w:r w:rsidRPr="007C6D29">
        <w:rPr>
          <w:rFonts w:ascii="Times New Roman" w:hAnsi="Times New Roman" w:cs="Times New Roman"/>
          <w:sz w:val="24"/>
        </w:rPr>
        <w:t xml:space="preserve"> items for the amount of electricity they can produce. The goal is to produce the most electricity and to illuminate the most </w:t>
      </w:r>
      <w:r w:rsidR="00736622" w:rsidRPr="007C6D29">
        <w:rPr>
          <w:rFonts w:ascii="Times New Roman" w:hAnsi="Times New Roman" w:cs="Times New Roman"/>
          <w:sz w:val="24"/>
        </w:rPr>
        <w:t>LED</w:t>
      </w:r>
      <w:r w:rsidRPr="007C6D29">
        <w:rPr>
          <w:rFonts w:ascii="Times New Roman" w:hAnsi="Times New Roman" w:cs="Times New Roman"/>
          <w:sz w:val="24"/>
        </w:rPr>
        <w:t xml:space="preserve"> bulbs compared to other </w:t>
      </w:r>
      <w:r w:rsidR="0002178A">
        <w:rPr>
          <w:rFonts w:ascii="Times New Roman" w:hAnsi="Times New Roman" w:cs="Times New Roman"/>
          <w:sz w:val="24"/>
        </w:rPr>
        <w:t>groups</w:t>
      </w:r>
      <w:r w:rsidRPr="007C6D29">
        <w:rPr>
          <w:rFonts w:ascii="Times New Roman" w:hAnsi="Times New Roman" w:cs="Times New Roman"/>
          <w:sz w:val="24"/>
        </w:rPr>
        <w:t xml:space="preserve">. </w:t>
      </w:r>
      <w:r w:rsidR="00DE7D69" w:rsidRPr="007C6D29">
        <w:rPr>
          <w:rFonts w:ascii="Times New Roman" w:hAnsi="Times New Roman" w:cs="Times New Roman"/>
          <w:sz w:val="24"/>
        </w:rPr>
        <w:t xml:space="preserve">The electricity produced by </w:t>
      </w:r>
      <w:r w:rsidR="00DE7D69">
        <w:rPr>
          <w:rFonts w:ascii="Times New Roman" w:hAnsi="Times New Roman" w:cs="Times New Roman"/>
          <w:sz w:val="24"/>
        </w:rPr>
        <w:t xml:space="preserve">food can be measured using a </w:t>
      </w:r>
      <w:proofErr w:type="spellStart"/>
      <w:r w:rsidR="00DE7D69">
        <w:rPr>
          <w:rFonts w:ascii="Times New Roman" w:hAnsi="Times New Roman" w:cs="Times New Roman"/>
          <w:sz w:val="24"/>
        </w:rPr>
        <w:t>multimeter</w:t>
      </w:r>
      <w:proofErr w:type="spellEnd"/>
      <w:r w:rsidR="00DE7D69">
        <w:rPr>
          <w:rFonts w:ascii="Times New Roman" w:hAnsi="Times New Roman" w:cs="Times New Roman"/>
          <w:sz w:val="24"/>
        </w:rPr>
        <w:t>, which you</w:t>
      </w:r>
      <w:r w:rsidR="0002178A">
        <w:rPr>
          <w:rFonts w:ascii="Times New Roman" w:hAnsi="Times New Roman" w:cs="Times New Roman"/>
          <w:sz w:val="24"/>
        </w:rPr>
        <w:t>r group wil</w:t>
      </w:r>
      <w:r w:rsidR="00DE7D69">
        <w:rPr>
          <w:rFonts w:ascii="Times New Roman" w:hAnsi="Times New Roman" w:cs="Times New Roman"/>
          <w:sz w:val="24"/>
        </w:rPr>
        <w:t>l measure</w:t>
      </w:r>
      <w:r w:rsidR="0002178A">
        <w:rPr>
          <w:rFonts w:ascii="Times New Roman" w:hAnsi="Times New Roman" w:cs="Times New Roman"/>
          <w:sz w:val="24"/>
        </w:rPr>
        <w:t xml:space="preserve"> and record</w:t>
      </w:r>
      <w:r w:rsidR="00DE7D69">
        <w:rPr>
          <w:rFonts w:ascii="Times New Roman" w:hAnsi="Times New Roman" w:cs="Times New Roman"/>
          <w:sz w:val="24"/>
        </w:rPr>
        <w:t>.</w:t>
      </w:r>
    </w:p>
    <w:sectPr w:rsidR="00AA7BE3" w:rsidRPr="00147142" w:rsidSect="005745FC">
      <w:footerReference w:type="default" r:id="rId10"/>
      <w:pgSz w:w="12240" w:h="15840" w:code="1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CC" w:rsidRDefault="003E4CCC" w:rsidP="00DA4D80">
      <w:pPr>
        <w:spacing w:after="0" w:line="240" w:lineRule="auto"/>
      </w:pPr>
      <w:r>
        <w:separator/>
      </w:r>
    </w:p>
  </w:endnote>
  <w:endnote w:type="continuationSeparator" w:id="0">
    <w:p w:rsidR="003E4CCC" w:rsidRDefault="003E4CCC" w:rsidP="00DA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80" w:rsidRPr="00DA4D80" w:rsidRDefault="007C6D29" w:rsidP="007C6D29">
    <w:pPr>
      <w:tabs>
        <w:tab w:val="center" w:pos="4320"/>
        <w:tab w:val="right" w:pos="9360"/>
      </w:tabs>
      <w:rPr>
        <w:rFonts w:ascii="Calibri" w:eastAsia="Times New Roman" w:hAnsi="Calibri"/>
      </w:rPr>
    </w:pPr>
    <w:r>
      <w:rPr>
        <w:rFonts w:ascii="Arial" w:eastAsia="Calibri" w:hAnsi="Arial" w:cs="Arial"/>
        <w:b/>
        <w:sz w:val="18"/>
        <w:szCs w:val="18"/>
      </w:rPr>
      <w:t>The Power of Food</w:t>
    </w:r>
    <w:r w:rsidR="00DA4D80">
      <w:rPr>
        <w:rFonts w:ascii="Arial" w:eastAsia="Calibri" w:hAnsi="Arial" w:cs="Arial"/>
        <w:b/>
        <w:sz w:val="18"/>
        <w:szCs w:val="18"/>
      </w:rPr>
      <w:t xml:space="preserve"> Activity – </w:t>
    </w:r>
    <w:r>
      <w:rPr>
        <w:rFonts w:ascii="Arial" w:eastAsia="Calibri" w:hAnsi="Arial" w:cs="Arial"/>
        <w:b/>
        <w:sz w:val="18"/>
        <w:szCs w:val="18"/>
      </w:rPr>
      <w:t>Pre-</w:t>
    </w:r>
    <w:r w:rsidR="00DA4D80">
      <w:rPr>
        <w:rFonts w:ascii="Arial" w:eastAsia="Calibri" w:hAnsi="Arial" w:cs="Arial"/>
        <w:b/>
        <w:sz w:val="18"/>
        <w:szCs w:val="18"/>
      </w:rPr>
      <w:t xml:space="preserve">Activity </w:t>
    </w:r>
    <w:r>
      <w:rPr>
        <w:rFonts w:ascii="Arial" w:eastAsia="Calibri" w:hAnsi="Arial" w:cs="Arial"/>
        <w:b/>
        <w:sz w:val="18"/>
        <w:szCs w:val="18"/>
      </w:rPr>
      <w:t>Reading</w:t>
    </w:r>
    <w:r>
      <w:rPr>
        <w:rFonts w:ascii="Arial" w:eastAsia="Calibri" w:hAnsi="Arial" w:cs="Arial"/>
        <w:b/>
        <w:sz w:val="18"/>
        <w:szCs w:val="18"/>
      </w:rPr>
      <w:tab/>
    </w:r>
    <w:r>
      <w:rPr>
        <w:rFonts w:ascii="Arial" w:eastAsia="Calibri" w:hAnsi="Arial" w:cs="Arial"/>
        <w:b/>
        <w:sz w:val="18"/>
        <w:szCs w:val="18"/>
      </w:rPr>
      <w:tab/>
    </w:r>
    <w:r w:rsidR="00DA4D80" w:rsidRPr="007C6D29">
      <w:rPr>
        <w:rFonts w:ascii="Arial" w:eastAsia="Calibri" w:hAnsi="Arial" w:cs="Arial"/>
        <w:b/>
        <w:sz w:val="18"/>
        <w:szCs w:val="18"/>
      </w:rPr>
      <w:fldChar w:fldCharType="begin"/>
    </w:r>
    <w:r w:rsidR="00DA4D80" w:rsidRPr="007C6D29">
      <w:rPr>
        <w:rFonts w:ascii="Arial" w:eastAsia="Calibri" w:hAnsi="Arial" w:cs="Arial"/>
        <w:b/>
        <w:sz w:val="18"/>
        <w:szCs w:val="18"/>
      </w:rPr>
      <w:instrText xml:space="preserve"> PAGE   \* MERGEFORMAT </w:instrText>
    </w:r>
    <w:r w:rsidR="00DA4D80" w:rsidRPr="007C6D29">
      <w:rPr>
        <w:rFonts w:ascii="Arial" w:eastAsia="Calibri" w:hAnsi="Arial" w:cs="Arial"/>
        <w:b/>
        <w:sz w:val="18"/>
        <w:szCs w:val="18"/>
      </w:rPr>
      <w:fldChar w:fldCharType="separate"/>
    </w:r>
    <w:r w:rsidR="0002178A">
      <w:rPr>
        <w:rFonts w:ascii="Arial" w:eastAsia="Calibri" w:hAnsi="Arial" w:cs="Arial"/>
        <w:b/>
        <w:noProof/>
        <w:sz w:val="18"/>
        <w:szCs w:val="18"/>
      </w:rPr>
      <w:t>1</w:t>
    </w:r>
    <w:r w:rsidR="00DA4D80" w:rsidRPr="007C6D29">
      <w:rPr>
        <w:rFonts w:ascii="Arial" w:eastAsia="Calibri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CC" w:rsidRDefault="003E4CCC" w:rsidP="00DA4D80">
      <w:pPr>
        <w:spacing w:after="0" w:line="240" w:lineRule="auto"/>
      </w:pPr>
      <w:r>
        <w:separator/>
      </w:r>
    </w:p>
  </w:footnote>
  <w:footnote w:type="continuationSeparator" w:id="0">
    <w:p w:rsidR="003E4CCC" w:rsidRDefault="003E4CCC" w:rsidP="00DA4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E3"/>
    <w:rsid w:val="0002178A"/>
    <w:rsid w:val="00147142"/>
    <w:rsid w:val="001825CC"/>
    <w:rsid w:val="003E4CCC"/>
    <w:rsid w:val="004B7D00"/>
    <w:rsid w:val="005745FC"/>
    <w:rsid w:val="00736622"/>
    <w:rsid w:val="0078396D"/>
    <w:rsid w:val="007C6D29"/>
    <w:rsid w:val="00814834"/>
    <w:rsid w:val="008F5B34"/>
    <w:rsid w:val="009717CA"/>
    <w:rsid w:val="00AA7BE3"/>
    <w:rsid w:val="00DA4D80"/>
    <w:rsid w:val="00DE7D69"/>
    <w:rsid w:val="00E80433"/>
    <w:rsid w:val="00ED78D9"/>
    <w:rsid w:val="00FD4BC6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5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B3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4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D80"/>
  </w:style>
  <w:style w:type="paragraph" w:styleId="Footer">
    <w:name w:val="footer"/>
    <w:basedOn w:val="Normal"/>
    <w:link w:val="FooterChar"/>
    <w:uiPriority w:val="99"/>
    <w:unhideWhenUsed/>
    <w:rsid w:val="00DA4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D80"/>
  </w:style>
  <w:style w:type="paragraph" w:customStyle="1" w:styleId="Numbered">
    <w:name w:val="Numbered"/>
    <w:basedOn w:val="Normal"/>
    <w:rsid w:val="007C6D2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5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B3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4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D80"/>
  </w:style>
  <w:style w:type="paragraph" w:styleId="Footer">
    <w:name w:val="footer"/>
    <w:basedOn w:val="Normal"/>
    <w:link w:val="FooterChar"/>
    <w:uiPriority w:val="99"/>
    <w:unhideWhenUsed/>
    <w:rsid w:val="00DA4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D80"/>
  </w:style>
  <w:style w:type="paragraph" w:customStyle="1" w:styleId="Numbered">
    <w:name w:val="Numbered"/>
    <w:basedOn w:val="Normal"/>
    <w:rsid w:val="007C6D2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36E3-62A5-490D-8AA3-DAD5EDBC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Swanson</dc:creator>
  <cp:lastModifiedBy>YOWELL JANET LYNN</cp:lastModifiedBy>
  <cp:revision>2</cp:revision>
  <dcterms:created xsi:type="dcterms:W3CDTF">2013-08-02T19:43:00Z</dcterms:created>
  <dcterms:modified xsi:type="dcterms:W3CDTF">2013-08-02T19:43:00Z</dcterms:modified>
</cp:coreProperties>
</file>