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CD4" w:rsidRPr="00AF6E05" w:rsidRDefault="006B1CD4" w:rsidP="00AF6E05">
      <w:pPr>
        <w:spacing w:before="240" w:after="0"/>
        <w:jc w:val="center"/>
        <w:rPr>
          <w:b/>
          <w:color w:val="0070C0"/>
          <w:sz w:val="48"/>
          <w:szCs w:val="32"/>
        </w:rPr>
      </w:pPr>
      <w:r w:rsidRPr="00AF6E05">
        <w:rPr>
          <w:b/>
          <w:color w:val="0070C0"/>
          <w:sz w:val="48"/>
          <w:szCs w:val="32"/>
        </w:rPr>
        <w:t>Energy Pr</w:t>
      </w:r>
      <w:r w:rsidR="009047DC" w:rsidRPr="00AF6E05">
        <w:rPr>
          <w:b/>
          <w:color w:val="0070C0"/>
          <w:sz w:val="48"/>
          <w:szCs w:val="32"/>
        </w:rPr>
        <w:t>io</w:t>
      </w:r>
      <w:r w:rsidRPr="00AF6E05">
        <w:rPr>
          <w:b/>
          <w:color w:val="0070C0"/>
          <w:sz w:val="48"/>
          <w:szCs w:val="32"/>
        </w:rPr>
        <w:t>rities</w:t>
      </w:r>
      <w:r w:rsidR="00AE565C">
        <w:rPr>
          <w:b/>
          <w:color w:val="0070C0"/>
          <w:sz w:val="48"/>
          <w:szCs w:val="32"/>
        </w:rPr>
        <w:t xml:space="preserve"> Worksheet</w:t>
      </w:r>
    </w:p>
    <w:p w:rsidR="00851689" w:rsidRPr="00AF6E05" w:rsidRDefault="00AF6E05" w:rsidP="00AF6E05">
      <w:pPr>
        <w:spacing w:after="0"/>
        <w:rPr>
          <w:b/>
          <w:sz w:val="28"/>
        </w:rPr>
      </w:pPr>
      <w:r w:rsidRPr="00AF6E05">
        <w:rPr>
          <w:b/>
          <w:sz w:val="28"/>
        </w:rPr>
        <w:t>Engage:</w:t>
      </w:r>
    </w:p>
    <w:p w:rsidR="006D3094" w:rsidRDefault="006D3094" w:rsidP="00AF6E05">
      <w:pPr>
        <w:spacing w:after="120"/>
      </w:pPr>
      <w:r>
        <w:t xml:space="preserve">You are an </w:t>
      </w:r>
      <w:r w:rsidR="00AF6E05">
        <w:t xml:space="preserve">environmental engineer </w:t>
      </w:r>
      <w:r>
        <w:t xml:space="preserve">hired by the </w:t>
      </w:r>
      <w:r w:rsidR="00AF6E05">
        <w:t xml:space="preserve">state utilities </w:t>
      </w:r>
      <w:r>
        <w:t xml:space="preserve">commission to investigate </w:t>
      </w:r>
      <w:r w:rsidR="009047DC">
        <w:t xml:space="preserve">which form of renewable energy they should focus their efforts on as they recruit new companies using a </w:t>
      </w:r>
      <w:r w:rsidR="00AF6E05">
        <w:t xml:space="preserve">federal renewable energy grant. </w:t>
      </w:r>
      <w:r w:rsidR="00766AA8">
        <w:t>Your task is to analyze</w:t>
      </w:r>
      <w:r w:rsidR="00E866DF">
        <w:t xml:space="preserve"> potential energy data using the living </w:t>
      </w:r>
      <w:r w:rsidR="00766AA8">
        <w:t>lab,</w:t>
      </w:r>
      <w:r w:rsidR="00E866DF">
        <w:t xml:space="preserve"> and then </w:t>
      </w:r>
      <w:r w:rsidR="00766AA8">
        <w:t xml:space="preserve">make </w:t>
      </w:r>
      <w:r w:rsidR="00E866DF">
        <w:t>recommendation</w:t>
      </w:r>
      <w:r w:rsidR="00766AA8">
        <w:t>s</w:t>
      </w:r>
      <w:r w:rsidR="00E866DF">
        <w:t xml:space="preserve"> as to what form of energy the state should focus </w:t>
      </w:r>
      <w:r w:rsidR="008006D0">
        <w:t>its</w:t>
      </w:r>
      <w:r w:rsidR="00E866DF">
        <w:t xml:space="preserve"> recruitment efforts on.</w:t>
      </w:r>
    </w:p>
    <w:p w:rsidR="00851689" w:rsidRDefault="00851689" w:rsidP="00AF6E05">
      <w:pPr>
        <w:spacing w:after="120"/>
      </w:pPr>
      <w:r>
        <w:t>With a partner, generate</w:t>
      </w:r>
      <w:r w:rsidR="00AF6E05">
        <w:t xml:space="preserve"> a list of renewable energies. </w:t>
      </w:r>
      <w:r>
        <w:t>Then, brainstorm possible factors you would want to consider when deciding where to build new sites for each of these energies to be harvest</w:t>
      </w:r>
      <w:r w:rsidR="0067709F">
        <w:t>ed</w:t>
      </w:r>
      <w:r>
        <w:t>.</w:t>
      </w:r>
      <w:r w:rsidR="00AF6E05">
        <w:t xml:space="preserve"> </w:t>
      </w:r>
      <w:r>
        <w:t>Compare with the rest of your class.</w:t>
      </w:r>
    </w:p>
    <w:p w:rsidR="00851689" w:rsidRPr="00AF6E05" w:rsidRDefault="00851689" w:rsidP="00AF6E05">
      <w:pPr>
        <w:spacing w:after="0"/>
        <w:rPr>
          <w:b/>
          <w:sz w:val="28"/>
        </w:rPr>
      </w:pPr>
      <w:r w:rsidRPr="00AF6E05">
        <w:rPr>
          <w:b/>
          <w:sz w:val="28"/>
        </w:rPr>
        <w:t>Explore</w:t>
      </w:r>
      <w:r w:rsidR="00AF6E05">
        <w:rPr>
          <w:b/>
          <w:sz w:val="28"/>
        </w:rPr>
        <w:t>:</w:t>
      </w:r>
    </w:p>
    <w:p w:rsidR="009A1DBE" w:rsidRDefault="009A1DBE" w:rsidP="00AF6E05">
      <w:pPr>
        <w:pStyle w:val="ListParagraph"/>
        <w:numPr>
          <w:ilvl w:val="0"/>
          <w:numId w:val="20"/>
        </w:numPr>
        <w:spacing w:after="0"/>
        <w:ind w:left="360"/>
      </w:pPr>
      <w:r>
        <w:t xml:space="preserve">Go to the Renewable Energy Living Laboratory at </w:t>
      </w:r>
      <w:r w:rsidR="003C1EC9" w:rsidRPr="003C1EC9">
        <w:rPr>
          <w:color w:val="3333FF"/>
          <w:u w:val="single"/>
        </w:rPr>
        <w:t>http://www.teachengineering.org/livinglabs/index.php</w:t>
      </w:r>
      <w:r w:rsidR="00766AA8">
        <w:t>.</w:t>
      </w:r>
    </w:p>
    <w:p w:rsidR="009A1DBE" w:rsidRDefault="009A1DBE" w:rsidP="00913FC4">
      <w:pPr>
        <w:pStyle w:val="ListParagraph"/>
        <w:numPr>
          <w:ilvl w:val="0"/>
          <w:numId w:val="20"/>
        </w:numPr>
        <w:spacing w:after="0"/>
        <w:ind w:left="360"/>
      </w:pPr>
      <w:r>
        <w:t xml:space="preserve">Choose age group </w:t>
      </w:r>
      <w:r w:rsidR="00913FC4">
        <w:t>K-12</w:t>
      </w:r>
      <w:r w:rsidR="00B9232D">
        <w:t>.</w:t>
      </w:r>
    </w:p>
    <w:p w:rsidR="00B9232D" w:rsidRPr="00B9232D" w:rsidRDefault="009A1DBE" w:rsidP="00B9232D">
      <w:pPr>
        <w:pStyle w:val="ListParagraph"/>
        <w:numPr>
          <w:ilvl w:val="0"/>
          <w:numId w:val="20"/>
        </w:numPr>
        <w:spacing w:after="0"/>
        <w:ind w:left="360"/>
        <w:rPr>
          <w:rFonts w:eastAsia="Times New Roman" w:cs="Times New Roman"/>
          <w:color w:val="000000"/>
        </w:rPr>
      </w:pPr>
      <w:r>
        <w:t>Zoom in on your state.</w:t>
      </w:r>
    </w:p>
    <w:p w:rsidR="00B9232D" w:rsidRPr="00B9232D" w:rsidRDefault="00B9232D" w:rsidP="00B9232D">
      <w:pPr>
        <w:pStyle w:val="ListParagraph"/>
        <w:numPr>
          <w:ilvl w:val="0"/>
          <w:numId w:val="20"/>
        </w:numPr>
        <w:spacing w:after="0"/>
        <w:ind w:left="360"/>
        <w:rPr>
          <w:rFonts w:eastAsia="Times New Roman" w:cs="Times New Roman"/>
          <w:color w:val="000000"/>
        </w:rPr>
      </w:pPr>
      <w:r>
        <w:rPr>
          <w:rFonts w:eastAsia="Times New Roman" w:cs="Times New Roman"/>
          <w:color w:val="000000"/>
        </w:rPr>
        <w:t xml:space="preserve">Check </w:t>
      </w:r>
      <w:r w:rsidRPr="00B9232D">
        <w:rPr>
          <w:rFonts w:eastAsia="Times New Roman" w:cs="Times New Roman"/>
          <w:color w:val="000000"/>
        </w:rPr>
        <w:t xml:space="preserve">the boxes under the Resources folder (located on the left under the </w:t>
      </w:r>
      <w:r w:rsidR="002E6A88">
        <w:rPr>
          <w:rFonts w:eastAsia="Times New Roman" w:cs="Times New Roman"/>
          <w:color w:val="000000"/>
        </w:rPr>
        <w:t xml:space="preserve">Data </w:t>
      </w:r>
      <w:bookmarkStart w:id="0" w:name="_GoBack"/>
      <w:bookmarkEnd w:id="0"/>
      <w:r w:rsidRPr="00B9232D">
        <w:rPr>
          <w:rFonts w:eastAsia="Times New Roman" w:cs="Times New Roman"/>
          <w:color w:val="000000"/>
        </w:rPr>
        <w:t>Layers tab) to switch between the maps depicting the potential for the five different forms of renewable hydropower, biomass, geothermal, wind and solar. Use the icons in the lower left corner to read more information about each form of energy.</w:t>
      </w:r>
    </w:p>
    <w:p w:rsidR="00851689" w:rsidRPr="00AF6E05" w:rsidRDefault="00851689" w:rsidP="00AF6E05">
      <w:pPr>
        <w:spacing w:after="0"/>
        <w:rPr>
          <w:b/>
          <w:sz w:val="28"/>
        </w:rPr>
      </w:pPr>
      <w:r w:rsidRPr="00AF6E05">
        <w:rPr>
          <w:b/>
          <w:sz w:val="28"/>
        </w:rPr>
        <w:t>Explain</w:t>
      </w:r>
      <w:r w:rsidR="00AF6E05">
        <w:rPr>
          <w:b/>
          <w:sz w:val="28"/>
        </w:rPr>
        <w:t>:</w:t>
      </w:r>
    </w:p>
    <w:p w:rsidR="00851689" w:rsidRPr="00AF6E05" w:rsidRDefault="00851689" w:rsidP="00AF6E05">
      <w:pPr>
        <w:spacing w:after="0"/>
        <w:rPr>
          <w:b/>
          <w:i/>
          <w:color w:val="0070C0"/>
        </w:rPr>
      </w:pPr>
      <w:r w:rsidRPr="00AF6E05">
        <w:rPr>
          <w:b/>
          <w:i/>
          <w:color w:val="0070C0"/>
        </w:rPr>
        <w:t>Data Analysis</w:t>
      </w:r>
    </w:p>
    <w:p w:rsidR="00851689" w:rsidRPr="00851689" w:rsidRDefault="00851689" w:rsidP="00851689">
      <w:pPr>
        <w:spacing w:after="0"/>
      </w:pPr>
      <w:r>
        <w:t xml:space="preserve">Use the living </w:t>
      </w:r>
      <w:r w:rsidR="00766AA8">
        <w:t>lab</w:t>
      </w:r>
      <w:r>
        <w:t xml:space="preserve"> to determine each of the quantities below.</w:t>
      </w:r>
    </w:p>
    <w:tbl>
      <w:tblPr>
        <w:tblStyle w:val="TableGrid"/>
        <w:tblW w:w="0" w:type="auto"/>
        <w:tblInd w:w="360" w:type="dxa"/>
        <w:tblLook w:val="04A0" w:firstRow="1" w:lastRow="0" w:firstColumn="1" w:lastColumn="0" w:noHBand="0" w:noVBand="1"/>
      </w:tblPr>
      <w:tblGrid>
        <w:gridCol w:w="1568"/>
        <w:gridCol w:w="1528"/>
        <w:gridCol w:w="1528"/>
        <w:gridCol w:w="1528"/>
        <w:gridCol w:w="1426"/>
        <w:gridCol w:w="1638"/>
      </w:tblGrid>
      <w:tr w:rsidR="00AF6E05" w:rsidTr="00FE39F2">
        <w:tc>
          <w:tcPr>
            <w:tcW w:w="1568" w:type="dxa"/>
            <w:shd w:val="clear" w:color="auto" w:fill="FFFF99"/>
            <w:vAlign w:val="center"/>
          </w:tcPr>
          <w:p w:rsidR="00AF6E05" w:rsidRPr="00AF6E05" w:rsidRDefault="00AF6E05" w:rsidP="00AF6E05">
            <w:pPr>
              <w:pStyle w:val="ListParagraph"/>
              <w:ind w:left="0"/>
              <w:jc w:val="center"/>
              <w:rPr>
                <w:b/>
                <w:sz w:val="28"/>
              </w:rPr>
            </w:pPr>
            <w:r w:rsidRPr="00AF6E05">
              <w:rPr>
                <w:b/>
                <w:sz w:val="28"/>
              </w:rPr>
              <w:t>Energy</w:t>
            </w:r>
          </w:p>
          <w:p w:rsidR="009047DC" w:rsidRPr="00AF6E05" w:rsidRDefault="009047DC" w:rsidP="00AF6E05">
            <w:pPr>
              <w:pStyle w:val="ListParagraph"/>
              <w:ind w:left="0"/>
              <w:jc w:val="center"/>
              <w:rPr>
                <w:b/>
                <w:sz w:val="24"/>
              </w:rPr>
            </w:pPr>
            <w:r w:rsidRPr="00AF6E05">
              <w:rPr>
                <w:b/>
                <w:sz w:val="28"/>
              </w:rPr>
              <w:t>Type</w:t>
            </w:r>
          </w:p>
        </w:tc>
        <w:tc>
          <w:tcPr>
            <w:tcW w:w="1528" w:type="dxa"/>
            <w:shd w:val="clear" w:color="auto" w:fill="FFFF99"/>
            <w:vAlign w:val="center"/>
          </w:tcPr>
          <w:p w:rsidR="009047DC" w:rsidRPr="00AF6E05" w:rsidRDefault="009047DC" w:rsidP="00FE39F2">
            <w:pPr>
              <w:pStyle w:val="ListParagraph"/>
              <w:ind w:left="0"/>
              <w:jc w:val="center"/>
              <w:rPr>
                <w:b/>
                <w:sz w:val="20"/>
              </w:rPr>
            </w:pPr>
            <w:r w:rsidRPr="00AF6E05">
              <w:rPr>
                <w:b/>
                <w:sz w:val="20"/>
              </w:rPr>
              <w:t xml:space="preserve">Location with </w:t>
            </w:r>
            <w:r w:rsidRPr="00FE39F2">
              <w:rPr>
                <w:b/>
                <w:sz w:val="20"/>
                <w:u w:val="single"/>
              </w:rPr>
              <w:t>highest</w:t>
            </w:r>
            <w:r w:rsidRPr="00AF6E05">
              <w:rPr>
                <w:b/>
                <w:sz w:val="20"/>
              </w:rPr>
              <w:t xml:space="preserve"> potential</w:t>
            </w:r>
          </w:p>
        </w:tc>
        <w:tc>
          <w:tcPr>
            <w:tcW w:w="1528" w:type="dxa"/>
            <w:shd w:val="clear" w:color="auto" w:fill="FFFF99"/>
            <w:vAlign w:val="center"/>
          </w:tcPr>
          <w:p w:rsidR="009047DC" w:rsidRPr="00AF6E05" w:rsidRDefault="009047DC" w:rsidP="00FE39F2">
            <w:pPr>
              <w:pStyle w:val="ListParagraph"/>
              <w:ind w:left="0"/>
              <w:jc w:val="center"/>
              <w:rPr>
                <w:b/>
                <w:sz w:val="20"/>
              </w:rPr>
            </w:pPr>
            <w:r w:rsidRPr="00AF6E05">
              <w:rPr>
                <w:b/>
                <w:sz w:val="20"/>
              </w:rPr>
              <w:t xml:space="preserve">Value of </w:t>
            </w:r>
            <w:r w:rsidRPr="00FE39F2">
              <w:rPr>
                <w:b/>
                <w:sz w:val="20"/>
                <w:u w:val="single"/>
              </w:rPr>
              <w:t xml:space="preserve">highest </w:t>
            </w:r>
            <w:r w:rsidRPr="00AF6E05">
              <w:rPr>
                <w:b/>
                <w:sz w:val="20"/>
              </w:rPr>
              <w:t>potential</w:t>
            </w:r>
          </w:p>
        </w:tc>
        <w:tc>
          <w:tcPr>
            <w:tcW w:w="1528" w:type="dxa"/>
            <w:shd w:val="clear" w:color="auto" w:fill="FFFF99"/>
            <w:vAlign w:val="center"/>
          </w:tcPr>
          <w:p w:rsidR="009047DC" w:rsidRPr="00AF6E05" w:rsidRDefault="009047DC" w:rsidP="00FE39F2">
            <w:pPr>
              <w:pStyle w:val="ListParagraph"/>
              <w:ind w:left="0"/>
              <w:jc w:val="center"/>
              <w:rPr>
                <w:b/>
                <w:sz w:val="20"/>
              </w:rPr>
            </w:pPr>
            <w:r w:rsidRPr="00AF6E05">
              <w:rPr>
                <w:b/>
                <w:sz w:val="20"/>
              </w:rPr>
              <w:t xml:space="preserve">Location with </w:t>
            </w:r>
            <w:r w:rsidRPr="00FE39F2">
              <w:rPr>
                <w:b/>
                <w:sz w:val="20"/>
                <w:u w:val="single"/>
              </w:rPr>
              <w:t xml:space="preserve">lowest </w:t>
            </w:r>
            <w:r w:rsidRPr="00AF6E05">
              <w:rPr>
                <w:b/>
                <w:sz w:val="20"/>
              </w:rPr>
              <w:t>potential</w:t>
            </w:r>
          </w:p>
        </w:tc>
        <w:tc>
          <w:tcPr>
            <w:tcW w:w="1426" w:type="dxa"/>
            <w:shd w:val="clear" w:color="auto" w:fill="FFFF99"/>
            <w:vAlign w:val="center"/>
          </w:tcPr>
          <w:p w:rsidR="009047DC" w:rsidRPr="00AF6E05" w:rsidRDefault="009047DC" w:rsidP="00FE39F2">
            <w:pPr>
              <w:pStyle w:val="ListParagraph"/>
              <w:ind w:left="0"/>
              <w:jc w:val="center"/>
              <w:rPr>
                <w:b/>
                <w:sz w:val="20"/>
              </w:rPr>
            </w:pPr>
            <w:r w:rsidRPr="00AF6E05">
              <w:rPr>
                <w:b/>
                <w:sz w:val="20"/>
              </w:rPr>
              <w:t xml:space="preserve">Value of </w:t>
            </w:r>
            <w:r w:rsidRPr="00FE39F2">
              <w:rPr>
                <w:b/>
                <w:sz w:val="20"/>
                <w:u w:val="single"/>
              </w:rPr>
              <w:t>lowest</w:t>
            </w:r>
            <w:r w:rsidRPr="00AF6E05">
              <w:rPr>
                <w:b/>
                <w:sz w:val="20"/>
              </w:rPr>
              <w:t xml:space="preserve"> potential</w:t>
            </w:r>
          </w:p>
        </w:tc>
        <w:tc>
          <w:tcPr>
            <w:tcW w:w="1638" w:type="dxa"/>
            <w:shd w:val="clear" w:color="auto" w:fill="FFFF99"/>
            <w:vAlign w:val="center"/>
          </w:tcPr>
          <w:p w:rsidR="009047DC" w:rsidRPr="00AF6E05" w:rsidRDefault="009047DC" w:rsidP="00AF6E05">
            <w:pPr>
              <w:pStyle w:val="ListParagraph"/>
              <w:ind w:left="0"/>
              <w:jc w:val="center"/>
              <w:rPr>
                <w:b/>
                <w:sz w:val="20"/>
              </w:rPr>
            </w:pPr>
            <w:r w:rsidRPr="00AF6E05">
              <w:rPr>
                <w:b/>
                <w:sz w:val="20"/>
              </w:rPr>
              <w:t>Estimate of “average” potential for your state</w:t>
            </w:r>
          </w:p>
        </w:tc>
      </w:tr>
      <w:tr w:rsidR="009047DC" w:rsidRPr="00AF6E05" w:rsidTr="00FE39F2">
        <w:trPr>
          <w:trHeight w:val="864"/>
        </w:trPr>
        <w:tc>
          <w:tcPr>
            <w:tcW w:w="1568" w:type="dxa"/>
            <w:vAlign w:val="center"/>
          </w:tcPr>
          <w:p w:rsidR="009047DC" w:rsidRPr="00766AA8" w:rsidRDefault="00766AA8" w:rsidP="00AF6E05">
            <w:pPr>
              <w:rPr>
                <w:b/>
              </w:rPr>
            </w:pPr>
            <w:r w:rsidRPr="00766AA8">
              <w:rPr>
                <w:b/>
              </w:rPr>
              <w:t>solar</w:t>
            </w:r>
          </w:p>
        </w:tc>
        <w:tc>
          <w:tcPr>
            <w:tcW w:w="1528" w:type="dxa"/>
            <w:vAlign w:val="center"/>
          </w:tcPr>
          <w:p w:rsidR="009047DC" w:rsidRPr="00AF6E05" w:rsidRDefault="009047DC" w:rsidP="00AF6E05"/>
        </w:tc>
        <w:tc>
          <w:tcPr>
            <w:tcW w:w="1528" w:type="dxa"/>
            <w:vAlign w:val="center"/>
          </w:tcPr>
          <w:p w:rsidR="009047DC" w:rsidRPr="00AF6E05" w:rsidRDefault="009047DC" w:rsidP="00AF6E05"/>
        </w:tc>
        <w:tc>
          <w:tcPr>
            <w:tcW w:w="1528" w:type="dxa"/>
            <w:vAlign w:val="center"/>
          </w:tcPr>
          <w:p w:rsidR="009047DC" w:rsidRPr="00AF6E05" w:rsidRDefault="009047DC" w:rsidP="00AF6E05"/>
        </w:tc>
        <w:tc>
          <w:tcPr>
            <w:tcW w:w="1426" w:type="dxa"/>
            <w:vAlign w:val="center"/>
          </w:tcPr>
          <w:p w:rsidR="009047DC" w:rsidRPr="00AF6E05" w:rsidRDefault="009047DC" w:rsidP="00AF6E05"/>
        </w:tc>
        <w:tc>
          <w:tcPr>
            <w:tcW w:w="1638" w:type="dxa"/>
            <w:vAlign w:val="center"/>
          </w:tcPr>
          <w:p w:rsidR="009047DC" w:rsidRPr="00AF6E05" w:rsidRDefault="009047DC" w:rsidP="00AF6E05"/>
        </w:tc>
      </w:tr>
      <w:tr w:rsidR="009047DC" w:rsidRPr="00AF6E05" w:rsidTr="00FE39F2">
        <w:trPr>
          <w:trHeight w:val="864"/>
        </w:trPr>
        <w:tc>
          <w:tcPr>
            <w:tcW w:w="1568" w:type="dxa"/>
            <w:vAlign w:val="center"/>
          </w:tcPr>
          <w:p w:rsidR="009047DC" w:rsidRPr="00766AA8" w:rsidRDefault="00766AA8" w:rsidP="00AF6E05">
            <w:pPr>
              <w:rPr>
                <w:b/>
              </w:rPr>
            </w:pPr>
            <w:r w:rsidRPr="00766AA8">
              <w:rPr>
                <w:b/>
              </w:rPr>
              <w:t>biomass</w:t>
            </w:r>
          </w:p>
        </w:tc>
        <w:tc>
          <w:tcPr>
            <w:tcW w:w="1528" w:type="dxa"/>
            <w:vAlign w:val="center"/>
          </w:tcPr>
          <w:p w:rsidR="009047DC" w:rsidRPr="00AF6E05" w:rsidRDefault="009047DC" w:rsidP="00AF6E05"/>
        </w:tc>
        <w:tc>
          <w:tcPr>
            <w:tcW w:w="1528" w:type="dxa"/>
            <w:vAlign w:val="center"/>
          </w:tcPr>
          <w:p w:rsidR="009047DC" w:rsidRPr="00AF6E05" w:rsidRDefault="009047DC" w:rsidP="00AF6E05"/>
        </w:tc>
        <w:tc>
          <w:tcPr>
            <w:tcW w:w="1528" w:type="dxa"/>
            <w:vAlign w:val="center"/>
          </w:tcPr>
          <w:p w:rsidR="009047DC" w:rsidRPr="00AF6E05" w:rsidRDefault="009047DC" w:rsidP="00AF6E05"/>
        </w:tc>
        <w:tc>
          <w:tcPr>
            <w:tcW w:w="1426" w:type="dxa"/>
            <w:vAlign w:val="center"/>
          </w:tcPr>
          <w:p w:rsidR="009047DC" w:rsidRPr="00AF6E05" w:rsidRDefault="009047DC" w:rsidP="00AF6E05"/>
        </w:tc>
        <w:tc>
          <w:tcPr>
            <w:tcW w:w="1638" w:type="dxa"/>
            <w:vAlign w:val="center"/>
          </w:tcPr>
          <w:p w:rsidR="009047DC" w:rsidRPr="00AF6E05" w:rsidRDefault="009047DC" w:rsidP="00AF6E05"/>
        </w:tc>
      </w:tr>
      <w:tr w:rsidR="009047DC" w:rsidRPr="00AF6E05" w:rsidTr="00FE39F2">
        <w:trPr>
          <w:trHeight w:val="864"/>
        </w:trPr>
        <w:tc>
          <w:tcPr>
            <w:tcW w:w="1568" w:type="dxa"/>
            <w:vAlign w:val="center"/>
          </w:tcPr>
          <w:p w:rsidR="009047DC" w:rsidRPr="00766AA8" w:rsidRDefault="00766AA8" w:rsidP="00AF6E05">
            <w:pPr>
              <w:rPr>
                <w:b/>
              </w:rPr>
            </w:pPr>
            <w:r w:rsidRPr="00766AA8">
              <w:rPr>
                <w:b/>
              </w:rPr>
              <w:t>wind</w:t>
            </w:r>
          </w:p>
        </w:tc>
        <w:tc>
          <w:tcPr>
            <w:tcW w:w="1528" w:type="dxa"/>
            <w:vAlign w:val="center"/>
          </w:tcPr>
          <w:p w:rsidR="009047DC" w:rsidRPr="00AF6E05" w:rsidRDefault="009047DC" w:rsidP="00AF6E05"/>
        </w:tc>
        <w:tc>
          <w:tcPr>
            <w:tcW w:w="1528" w:type="dxa"/>
            <w:vAlign w:val="center"/>
          </w:tcPr>
          <w:p w:rsidR="009047DC" w:rsidRPr="00AF6E05" w:rsidRDefault="009047DC" w:rsidP="00AF6E05"/>
        </w:tc>
        <w:tc>
          <w:tcPr>
            <w:tcW w:w="1528" w:type="dxa"/>
            <w:vAlign w:val="center"/>
          </w:tcPr>
          <w:p w:rsidR="009047DC" w:rsidRPr="00AF6E05" w:rsidRDefault="009047DC" w:rsidP="00AF6E05"/>
        </w:tc>
        <w:tc>
          <w:tcPr>
            <w:tcW w:w="1426" w:type="dxa"/>
            <w:vAlign w:val="center"/>
          </w:tcPr>
          <w:p w:rsidR="009047DC" w:rsidRPr="00AF6E05" w:rsidRDefault="009047DC" w:rsidP="00AF6E05"/>
        </w:tc>
        <w:tc>
          <w:tcPr>
            <w:tcW w:w="1638" w:type="dxa"/>
            <w:vAlign w:val="center"/>
          </w:tcPr>
          <w:p w:rsidR="009047DC" w:rsidRPr="00AF6E05" w:rsidRDefault="009047DC" w:rsidP="00AF6E05"/>
        </w:tc>
      </w:tr>
      <w:tr w:rsidR="009047DC" w:rsidRPr="00AF6E05" w:rsidTr="00FE39F2">
        <w:trPr>
          <w:trHeight w:val="864"/>
        </w:trPr>
        <w:tc>
          <w:tcPr>
            <w:tcW w:w="1568" w:type="dxa"/>
            <w:vAlign w:val="center"/>
          </w:tcPr>
          <w:p w:rsidR="009047DC" w:rsidRPr="00766AA8" w:rsidRDefault="00766AA8" w:rsidP="00AF6E05">
            <w:pPr>
              <w:rPr>
                <w:b/>
              </w:rPr>
            </w:pPr>
            <w:r w:rsidRPr="00766AA8">
              <w:rPr>
                <w:b/>
              </w:rPr>
              <w:t>geothermal</w:t>
            </w:r>
          </w:p>
        </w:tc>
        <w:tc>
          <w:tcPr>
            <w:tcW w:w="1528" w:type="dxa"/>
            <w:vAlign w:val="center"/>
          </w:tcPr>
          <w:p w:rsidR="009047DC" w:rsidRPr="00AF6E05" w:rsidRDefault="009047DC" w:rsidP="00AF6E05"/>
        </w:tc>
        <w:tc>
          <w:tcPr>
            <w:tcW w:w="1528" w:type="dxa"/>
            <w:vAlign w:val="center"/>
          </w:tcPr>
          <w:p w:rsidR="009047DC" w:rsidRPr="00AF6E05" w:rsidRDefault="009047DC" w:rsidP="00AF6E05"/>
        </w:tc>
        <w:tc>
          <w:tcPr>
            <w:tcW w:w="1528" w:type="dxa"/>
            <w:vAlign w:val="center"/>
          </w:tcPr>
          <w:p w:rsidR="009047DC" w:rsidRPr="00AF6E05" w:rsidRDefault="009047DC" w:rsidP="00AF6E05"/>
        </w:tc>
        <w:tc>
          <w:tcPr>
            <w:tcW w:w="1426" w:type="dxa"/>
            <w:vAlign w:val="center"/>
          </w:tcPr>
          <w:p w:rsidR="009047DC" w:rsidRPr="00AF6E05" w:rsidRDefault="009047DC" w:rsidP="00AF6E05"/>
        </w:tc>
        <w:tc>
          <w:tcPr>
            <w:tcW w:w="1638" w:type="dxa"/>
            <w:vAlign w:val="center"/>
          </w:tcPr>
          <w:p w:rsidR="009047DC" w:rsidRPr="00AF6E05" w:rsidRDefault="009047DC" w:rsidP="00AF6E05"/>
        </w:tc>
      </w:tr>
      <w:tr w:rsidR="009047DC" w:rsidRPr="00AF6E05" w:rsidTr="00FE39F2">
        <w:trPr>
          <w:trHeight w:val="864"/>
        </w:trPr>
        <w:tc>
          <w:tcPr>
            <w:tcW w:w="1568" w:type="dxa"/>
            <w:vAlign w:val="center"/>
          </w:tcPr>
          <w:p w:rsidR="009047DC" w:rsidRPr="00766AA8" w:rsidRDefault="00766AA8" w:rsidP="00AF6E05">
            <w:pPr>
              <w:rPr>
                <w:b/>
              </w:rPr>
            </w:pPr>
            <w:r w:rsidRPr="00766AA8">
              <w:rPr>
                <w:b/>
              </w:rPr>
              <w:t>hydropower</w:t>
            </w:r>
          </w:p>
        </w:tc>
        <w:tc>
          <w:tcPr>
            <w:tcW w:w="1528" w:type="dxa"/>
            <w:vAlign w:val="center"/>
          </w:tcPr>
          <w:p w:rsidR="009047DC" w:rsidRPr="00AF6E05" w:rsidRDefault="009047DC" w:rsidP="00AF6E05"/>
        </w:tc>
        <w:tc>
          <w:tcPr>
            <w:tcW w:w="1528" w:type="dxa"/>
            <w:vAlign w:val="center"/>
          </w:tcPr>
          <w:p w:rsidR="009047DC" w:rsidRPr="00AF6E05" w:rsidRDefault="009047DC" w:rsidP="00AF6E05"/>
        </w:tc>
        <w:tc>
          <w:tcPr>
            <w:tcW w:w="1528" w:type="dxa"/>
            <w:vAlign w:val="center"/>
          </w:tcPr>
          <w:p w:rsidR="009047DC" w:rsidRPr="00AF6E05" w:rsidRDefault="009047DC" w:rsidP="00AF6E05"/>
        </w:tc>
        <w:tc>
          <w:tcPr>
            <w:tcW w:w="1426" w:type="dxa"/>
            <w:vAlign w:val="center"/>
          </w:tcPr>
          <w:p w:rsidR="009047DC" w:rsidRPr="00AF6E05" w:rsidRDefault="009047DC" w:rsidP="00AF6E05"/>
        </w:tc>
        <w:tc>
          <w:tcPr>
            <w:tcW w:w="1638" w:type="dxa"/>
            <w:vAlign w:val="center"/>
          </w:tcPr>
          <w:p w:rsidR="009047DC" w:rsidRPr="00AF6E05" w:rsidRDefault="009047DC" w:rsidP="00AF6E05"/>
        </w:tc>
      </w:tr>
    </w:tbl>
    <w:p w:rsidR="009047DC" w:rsidRPr="00AF6E05" w:rsidRDefault="009047DC" w:rsidP="009047DC">
      <w:pPr>
        <w:spacing w:after="0"/>
        <w:ind w:left="360"/>
      </w:pPr>
    </w:p>
    <w:p w:rsidR="00AF6E05" w:rsidRDefault="00AF6E05" w:rsidP="009047DC">
      <w:pPr>
        <w:spacing w:after="0"/>
        <w:ind w:left="360"/>
      </w:pPr>
    </w:p>
    <w:p w:rsidR="00E866DF" w:rsidRPr="00AF6E05" w:rsidRDefault="00851689" w:rsidP="00851689">
      <w:pPr>
        <w:spacing w:after="0"/>
        <w:rPr>
          <w:b/>
          <w:sz w:val="28"/>
        </w:rPr>
      </w:pPr>
      <w:r w:rsidRPr="00AF6E05">
        <w:rPr>
          <w:b/>
          <w:sz w:val="28"/>
        </w:rPr>
        <w:t>Elaborate</w:t>
      </w:r>
      <w:r w:rsidR="00AF6E05">
        <w:rPr>
          <w:b/>
          <w:sz w:val="28"/>
        </w:rPr>
        <w:t>:</w:t>
      </w:r>
    </w:p>
    <w:p w:rsidR="00E866DF" w:rsidRDefault="00851689" w:rsidP="00AF6E05">
      <w:pPr>
        <w:spacing w:after="120"/>
      </w:pPr>
      <w:r>
        <w:t>Based upon the data collected in the living lab, answer the questions below.</w:t>
      </w:r>
    </w:p>
    <w:p w:rsidR="009047DC" w:rsidRDefault="009047DC" w:rsidP="00AF6E05">
      <w:pPr>
        <w:pStyle w:val="ListParagraph"/>
        <w:numPr>
          <w:ilvl w:val="0"/>
          <w:numId w:val="9"/>
        </w:numPr>
        <w:spacing w:after="0"/>
        <w:ind w:left="360"/>
      </w:pPr>
      <w:r>
        <w:t>Explain how you determined the areas of highest potential and lowest potential.</w:t>
      </w:r>
    </w:p>
    <w:p w:rsidR="009047DC" w:rsidRDefault="009047DC" w:rsidP="00AF6E05">
      <w:pPr>
        <w:pStyle w:val="ListParagraph"/>
        <w:spacing w:after="0"/>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6E05">
        <w:t>_______________</w:t>
      </w:r>
      <w:r>
        <w:t>____</w:t>
      </w:r>
    </w:p>
    <w:p w:rsidR="009047DC" w:rsidRDefault="009047DC" w:rsidP="00AF6E05">
      <w:pPr>
        <w:pStyle w:val="ListParagraph"/>
        <w:numPr>
          <w:ilvl w:val="0"/>
          <w:numId w:val="9"/>
        </w:numPr>
        <w:spacing w:before="120" w:after="0"/>
        <w:ind w:left="360"/>
        <w:contextualSpacing w:val="0"/>
      </w:pPr>
      <w:r>
        <w:t>Describe how you figured out the “average” potential for your state.</w:t>
      </w:r>
    </w:p>
    <w:p w:rsidR="009047DC" w:rsidRDefault="009047DC" w:rsidP="00AF6E05">
      <w:pPr>
        <w:pStyle w:val="ListParagraph"/>
        <w:spacing w:after="0"/>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6E05">
        <w:t>_______________</w:t>
      </w:r>
      <w:r>
        <w:t>______________</w:t>
      </w:r>
    </w:p>
    <w:p w:rsidR="00851689" w:rsidRPr="00AF6E05" w:rsidRDefault="00851689" w:rsidP="00AF6E05">
      <w:pPr>
        <w:spacing w:before="120" w:after="0"/>
        <w:rPr>
          <w:b/>
          <w:sz w:val="28"/>
        </w:rPr>
      </w:pPr>
      <w:r w:rsidRPr="00AF6E05">
        <w:rPr>
          <w:b/>
          <w:sz w:val="28"/>
        </w:rPr>
        <w:t>Evaluate</w:t>
      </w:r>
      <w:r w:rsidR="00AF6E05">
        <w:rPr>
          <w:b/>
          <w:sz w:val="28"/>
        </w:rPr>
        <w:t>:</w:t>
      </w:r>
    </w:p>
    <w:p w:rsidR="009047DC" w:rsidRDefault="009047DC" w:rsidP="00AF6E05">
      <w:pPr>
        <w:pStyle w:val="ListParagraph"/>
        <w:numPr>
          <w:ilvl w:val="0"/>
          <w:numId w:val="21"/>
        </w:numPr>
        <w:spacing w:after="120"/>
        <w:ind w:left="360"/>
      </w:pPr>
      <w:r>
        <w:t xml:space="preserve">Based upon the data in your table, </w:t>
      </w:r>
      <w:r w:rsidR="0078673E">
        <w:t xml:space="preserve">on </w:t>
      </w:r>
      <w:r>
        <w:t xml:space="preserve">which renewable energy </w:t>
      </w:r>
      <w:r w:rsidR="00AF6E05">
        <w:t>type</w:t>
      </w:r>
      <w:r>
        <w:t xml:space="preserve"> </w:t>
      </w:r>
      <w:r w:rsidR="00E866DF">
        <w:t xml:space="preserve">would you recommend that the </w:t>
      </w:r>
      <w:r w:rsidR="00766AA8">
        <w:t xml:space="preserve">public utilities commission </w:t>
      </w:r>
      <w:r w:rsidR="00E866DF">
        <w:t xml:space="preserve">focus their recruitment </w:t>
      </w:r>
      <w:r w:rsidR="0078673E">
        <w:t>efforts?</w:t>
      </w:r>
      <w:r w:rsidR="00AF6E05">
        <w:t xml:space="preserve"> </w:t>
      </w:r>
      <w:r w:rsidR="00AF6E05">
        <w:br/>
      </w:r>
      <w:r w:rsidR="00E866DF">
        <w:t>Include evidence from your analysis.</w:t>
      </w:r>
    </w:p>
    <w:p w:rsidR="00E866DF" w:rsidRDefault="00E866DF" w:rsidP="00AF6E05">
      <w:pPr>
        <w:pStyle w:val="ListParagraph"/>
        <w:spacing w:after="0"/>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6E05">
        <w:t>_______________</w:t>
      </w:r>
      <w:r>
        <w:t>__________</w:t>
      </w:r>
    </w:p>
    <w:p w:rsidR="00E866DF" w:rsidRDefault="00AF6E05" w:rsidP="00AF6E05">
      <w:pPr>
        <w:spacing w:after="0"/>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66DF" w:rsidRDefault="00E866DF" w:rsidP="00AF6E05">
      <w:pPr>
        <w:pStyle w:val="ListParagraph"/>
        <w:numPr>
          <w:ilvl w:val="0"/>
          <w:numId w:val="21"/>
        </w:numPr>
        <w:spacing w:before="120" w:after="120"/>
        <w:ind w:left="360"/>
      </w:pPr>
      <w:r>
        <w:t>Compare your recommended sites to those of another group.</w:t>
      </w:r>
      <w:r w:rsidR="00AF6E05">
        <w:t xml:space="preserve"> </w:t>
      </w:r>
      <w:r>
        <w:t>How are they similar?</w:t>
      </w:r>
      <w:r w:rsidR="00AF6E05">
        <w:t xml:space="preserve"> </w:t>
      </w:r>
      <w:r>
        <w:t>How are they different?</w:t>
      </w:r>
      <w:r w:rsidR="00AF6E05">
        <w:t xml:space="preserve"> </w:t>
      </w:r>
      <w:r w:rsidR="00493D8E">
        <w:t>How do you explain the differences when you used the same data source?</w:t>
      </w:r>
    </w:p>
    <w:p w:rsidR="006D3094" w:rsidRDefault="00E866DF" w:rsidP="00AF6E05">
      <w:pPr>
        <w:spacing w:after="0"/>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6E05">
        <w:t>________________</w:t>
      </w:r>
      <w:r>
        <w:t>______</w:t>
      </w:r>
    </w:p>
    <w:p w:rsidR="00AF6E05" w:rsidRDefault="00AF6E05" w:rsidP="00AF6E05">
      <w:pPr>
        <w:spacing w:after="0"/>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3D8E" w:rsidRDefault="00493D8E"/>
    <w:sectPr w:rsidR="00493D8E" w:rsidSect="00AF6E05">
      <w:headerReference w:type="default" r:id="rId7"/>
      <w:footerReference w:type="default" r:id="rId8"/>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D15" w:rsidRDefault="00FF4D15" w:rsidP="0078673E">
      <w:pPr>
        <w:spacing w:after="0" w:line="240" w:lineRule="auto"/>
      </w:pPr>
      <w:r>
        <w:separator/>
      </w:r>
    </w:p>
  </w:endnote>
  <w:endnote w:type="continuationSeparator" w:id="0">
    <w:p w:rsidR="00FF4D15" w:rsidRDefault="00FF4D15" w:rsidP="007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0B0" w:rsidRPr="00AF6E05" w:rsidRDefault="00AF6E05" w:rsidP="00AF6E05">
    <w:pPr>
      <w:tabs>
        <w:tab w:val="center" w:pos="4680"/>
        <w:tab w:val="right" w:pos="9360"/>
      </w:tabs>
      <w:spacing w:after="0" w:line="240" w:lineRule="auto"/>
      <w:rPr>
        <w:rFonts w:ascii="Arial" w:hAnsi="Arial" w:cs="Arial"/>
        <w:b/>
        <w:sz w:val="20"/>
        <w:szCs w:val="20"/>
      </w:rPr>
    </w:pPr>
    <w:r>
      <w:rPr>
        <w:rFonts w:ascii="Arial" w:hAnsi="Arial" w:cs="Arial"/>
        <w:b/>
        <w:sz w:val="20"/>
        <w:szCs w:val="20"/>
      </w:rPr>
      <w:t xml:space="preserve">Renewable Energy Living Lab: </w:t>
    </w:r>
    <w:r w:rsidR="005620B0">
      <w:rPr>
        <w:rFonts w:ascii="Arial" w:hAnsi="Arial" w:cs="Arial"/>
        <w:b/>
        <w:sz w:val="20"/>
        <w:szCs w:val="20"/>
      </w:rPr>
      <w:t>Energy Priorities</w:t>
    </w:r>
    <w:r>
      <w:rPr>
        <w:rFonts w:ascii="Arial" w:hAnsi="Arial" w:cs="Arial"/>
        <w:b/>
        <w:sz w:val="20"/>
        <w:szCs w:val="20"/>
      </w:rPr>
      <w:t xml:space="preserve"> </w:t>
    </w:r>
    <w:r w:rsidR="002E4120">
      <w:rPr>
        <w:rFonts w:ascii="Arial" w:hAnsi="Arial" w:cs="Arial"/>
        <w:b/>
        <w:sz w:val="20"/>
        <w:szCs w:val="20"/>
      </w:rPr>
      <w:t xml:space="preserve">— </w:t>
    </w:r>
    <w:r w:rsidR="005620B0" w:rsidRPr="00AF6E05">
      <w:rPr>
        <w:rFonts w:ascii="Arial" w:hAnsi="Arial" w:cs="Arial"/>
        <w:b/>
        <w:sz w:val="20"/>
        <w:szCs w:val="20"/>
      </w:rPr>
      <w:t>Worksheet</w:t>
    </w:r>
    <w:r w:rsidRPr="00AF6E05">
      <w:rPr>
        <w:rFonts w:ascii="Arial" w:hAnsi="Arial" w:cs="Arial"/>
        <w:b/>
        <w:sz w:val="20"/>
        <w:szCs w:val="20"/>
      </w:rPr>
      <w:tab/>
    </w:r>
    <w:r w:rsidR="00C25032" w:rsidRPr="00AF6E05">
      <w:rPr>
        <w:rFonts w:ascii="Arial" w:hAnsi="Arial" w:cs="Arial"/>
        <w:b/>
        <w:sz w:val="20"/>
        <w:szCs w:val="20"/>
      </w:rPr>
      <w:fldChar w:fldCharType="begin"/>
    </w:r>
    <w:r w:rsidR="00B93365" w:rsidRPr="00AF6E05">
      <w:rPr>
        <w:rFonts w:ascii="Arial" w:hAnsi="Arial" w:cs="Arial"/>
        <w:b/>
        <w:sz w:val="20"/>
        <w:szCs w:val="20"/>
      </w:rPr>
      <w:instrText xml:space="preserve"> PAGE   \* MERGEFORMAT </w:instrText>
    </w:r>
    <w:r w:rsidR="00C25032" w:rsidRPr="00AF6E05">
      <w:rPr>
        <w:rFonts w:ascii="Arial" w:hAnsi="Arial" w:cs="Arial"/>
        <w:b/>
        <w:sz w:val="20"/>
        <w:szCs w:val="20"/>
      </w:rPr>
      <w:fldChar w:fldCharType="separate"/>
    </w:r>
    <w:r w:rsidR="002E6A88">
      <w:rPr>
        <w:rFonts w:ascii="Arial" w:hAnsi="Arial" w:cs="Arial"/>
        <w:b/>
        <w:noProof/>
        <w:sz w:val="20"/>
        <w:szCs w:val="20"/>
      </w:rPr>
      <w:t>1</w:t>
    </w:r>
    <w:r w:rsidR="00C25032" w:rsidRPr="00AF6E05">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D15" w:rsidRDefault="00FF4D15" w:rsidP="0078673E">
      <w:pPr>
        <w:spacing w:after="0" w:line="240" w:lineRule="auto"/>
      </w:pPr>
      <w:r>
        <w:separator/>
      </w:r>
    </w:p>
  </w:footnote>
  <w:footnote w:type="continuationSeparator" w:id="0">
    <w:p w:rsidR="00FF4D15" w:rsidRDefault="00FF4D15" w:rsidP="007867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0B0" w:rsidRPr="00AF6E05" w:rsidRDefault="00AF6E05" w:rsidP="00AF6E05">
    <w:pPr>
      <w:tabs>
        <w:tab w:val="center" w:pos="4680"/>
        <w:tab w:val="right" w:pos="9360"/>
      </w:tabs>
      <w:spacing w:after="0" w:line="240" w:lineRule="auto"/>
      <w:rPr>
        <w:rFonts w:ascii="Arial" w:hAnsi="Arial" w:cs="Arial"/>
        <w:b/>
        <w:sz w:val="18"/>
        <w:szCs w:val="18"/>
      </w:rPr>
    </w:pPr>
    <w:r>
      <w:rPr>
        <w:rFonts w:ascii="Arial" w:hAnsi="Arial" w:cs="Arial"/>
        <w:b/>
        <w:sz w:val="18"/>
        <w:szCs w:val="18"/>
      </w:rPr>
      <w:t>Name: ____________________________________________ Date: _________________ Class: 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45C8"/>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210CA"/>
    <w:multiLevelType w:val="hybridMultilevel"/>
    <w:tmpl w:val="D6A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B47F1"/>
    <w:multiLevelType w:val="hybridMultilevel"/>
    <w:tmpl w:val="CB1CA2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9D1317"/>
    <w:multiLevelType w:val="hybridMultilevel"/>
    <w:tmpl w:val="35B4B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E70AD"/>
    <w:multiLevelType w:val="hybridMultilevel"/>
    <w:tmpl w:val="FF085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83F6B"/>
    <w:multiLevelType w:val="hybridMultilevel"/>
    <w:tmpl w:val="479CB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777B6"/>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3714A"/>
    <w:multiLevelType w:val="hybridMultilevel"/>
    <w:tmpl w:val="D6A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9678F"/>
    <w:multiLevelType w:val="hybridMultilevel"/>
    <w:tmpl w:val="59CA0426"/>
    <w:lvl w:ilvl="0" w:tplc="0409000F">
      <w:start w:val="1"/>
      <w:numFmt w:val="decimal"/>
      <w:pStyle w:val="Numbered"/>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CB46E8"/>
    <w:multiLevelType w:val="hybridMultilevel"/>
    <w:tmpl w:val="DFBA73D4"/>
    <w:lvl w:ilvl="0" w:tplc="7E60AE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F209F"/>
    <w:multiLevelType w:val="hybridMultilevel"/>
    <w:tmpl w:val="2AAED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217B60"/>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D0397"/>
    <w:multiLevelType w:val="hybridMultilevel"/>
    <w:tmpl w:val="0B4239BC"/>
    <w:lvl w:ilvl="0" w:tplc="7DC0C0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AF2BC7"/>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D0728C"/>
    <w:multiLevelType w:val="hybridMultilevel"/>
    <w:tmpl w:val="CA0CA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AF2C26"/>
    <w:multiLevelType w:val="hybridMultilevel"/>
    <w:tmpl w:val="B2829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E3AE9"/>
    <w:multiLevelType w:val="singleLevel"/>
    <w:tmpl w:val="E90400CC"/>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6E656384"/>
    <w:multiLevelType w:val="hybridMultilevel"/>
    <w:tmpl w:val="15D61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76CBD"/>
    <w:multiLevelType w:val="hybridMultilevel"/>
    <w:tmpl w:val="6AD6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C22AF"/>
    <w:multiLevelType w:val="hybridMultilevel"/>
    <w:tmpl w:val="257A0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386479"/>
    <w:multiLevelType w:val="hybridMultilevel"/>
    <w:tmpl w:val="BC2E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4"/>
  </w:num>
  <w:num w:numId="4">
    <w:abstractNumId w:val="18"/>
  </w:num>
  <w:num w:numId="5">
    <w:abstractNumId w:val="3"/>
  </w:num>
  <w:num w:numId="6">
    <w:abstractNumId w:val="6"/>
  </w:num>
  <w:num w:numId="7">
    <w:abstractNumId w:val="0"/>
  </w:num>
  <w:num w:numId="8">
    <w:abstractNumId w:val="14"/>
  </w:num>
  <w:num w:numId="9">
    <w:abstractNumId w:val="1"/>
  </w:num>
  <w:num w:numId="10">
    <w:abstractNumId w:val="7"/>
  </w:num>
  <w:num w:numId="11">
    <w:abstractNumId w:val="11"/>
  </w:num>
  <w:num w:numId="12">
    <w:abstractNumId w:val="16"/>
  </w:num>
  <w:num w:numId="13">
    <w:abstractNumId w:val="8"/>
  </w:num>
  <w:num w:numId="14">
    <w:abstractNumId w:val="9"/>
  </w:num>
  <w:num w:numId="15">
    <w:abstractNumId w:val="12"/>
  </w:num>
  <w:num w:numId="16">
    <w:abstractNumId w:val="19"/>
  </w:num>
  <w:num w:numId="17">
    <w:abstractNumId w:val="20"/>
  </w:num>
  <w:num w:numId="18">
    <w:abstractNumId w:val="2"/>
  </w:num>
  <w:num w:numId="19">
    <w:abstractNumId w:val="10"/>
  </w:num>
  <w:num w:numId="20">
    <w:abstractNumId w:val="13"/>
  </w:num>
  <w:num w:numId="21">
    <w:abstractNumId w:val="1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AB"/>
    <w:rsid w:val="00060EF5"/>
    <w:rsid w:val="000754B9"/>
    <w:rsid w:val="000B0398"/>
    <w:rsid w:val="000C1C39"/>
    <w:rsid w:val="00121F09"/>
    <w:rsid w:val="00146D91"/>
    <w:rsid w:val="00160071"/>
    <w:rsid w:val="00180E97"/>
    <w:rsid w:val="001E2434"/>
    <w:rsid w:val="001F5A6F"/>
    <w:rsid w:val="00225ECC"/>
    <w:rsid w:val="00244DAE"/>
    <w:rsid w:val="002C65D5"/>
    <w:rsid w:val="002E4120"/>
    <w:rsid w:val="002E6A88"/>
    <w:rsid w:val="00357064"/>
    <w:rsid w:val="00391D4F"/>
    <w:rsid w:val="003A6B66"/>
    <w:rsid w:val="003C1EC9"/>
    <w:rsid w:val="00432815"/>
    <w:rsid w:val="00493D8E"/>
    <w:rsid w:val="004E22FC"/>
    <w:rsid w:val="00524C9F"/>
    <w:rsid w:val="00536E15"/>
    <w:rsid w:val="005620B0"/>
    <w:rsid w:val="005B11D8"/>
    <w:rsid w:val="005D0331"/>
    <w:rsid w:val="005D7CA4"/>
    <w:rsid w:val="00601327"/>
    <w:rsid w:val="00644EC0"/>
    <w:rsid w:val="00667232"/>
    <w:rsid w:val="0067709F"/>
    <w:rsid w:val="0067712B"/>
    <w:rsid w:val="0069527C"/>
    <w:rsid w:val="006B1CD4"/>
    <w:rsid w:val="006D3094"/>
    <w:rsid w:val="006D4254"/>
    <w:rsid w:val="0074405C"/>
    <w:rsid w:val="00766AA8"/>
    <w:rsid w:val="00772849"/>
    <w:rsid w:val="0078673E"/>
    <w:rsid w:val="007A160E"/>
    <w:rsid w:val="007B7B1D"/>
    <w:rsid w:val="007C7C49"/>
    <w:rsid w:val="007E66F9"/>
    <w:rsid w:val="008006D0"/>
    <w:rsid w:val="008320BE"/>
    <w:rsid w:val="00851689"/>
    <w:rsid w:val="00860150"/>
    <w:rsid w:val="00863722"/>
    <w:rsid w:val="008A1364"/>
    <w:rsid w:val="008A325F"/>
    <w:rsid w:val="008C40CC"/>
    <w:rsid w:val="009047DC"/>
    <w:rsid w:val="00913FC4"/>
    <w:rsid w:val="00926734"/>
    <w:rsid w:val="00931B8B"/>
    <w:rsid w:val="0097680E"/>
    <w:rsid w:val="009A1DBE"/>
    <w:rsid w:val="009E7992"/>
    <w:rsid w:val="00A566D0"/>
    <w:rsid w:val="00A958B4"/>
    <w:rsid w:val="00AE565C"/>
    <w:rsid w:val="00AF6E05"/>
    <w:rsid w:val="00B9232D"/>
    <w:rsid w:val="00B93365"/>
    <w:rsid w:val="00BB3456"/>
    <w:rsid w:val="00BD23DF"/>
    <w:rsid w:val="00BE4EDA"/>
    <w:rsid w:val="00C25032"/>
    <w:rsid w:val="00C56A7A"/>
    <w:rsid w:val="00C65E0E"/>
    <w:rsid w:val="00C93AFE"/>
    <w:rsid w:val="00C972D3"/>
    <w:rsid w:val="00CA0E6D"/>
    <w:rsid w:val="00CC6822"/>
    <w:rsid w:val="00CD7074"/>
    <w:rsid w:val="00D131AB"/>
    <w:rsid w:val="00D5498F"/>
    <w:rsid w:val="00DA0A91"/>
    <w:rsid w:val="00DB341A"/>
    <w:rsid w:val="00E10FC8"/>
    <w:rsid w:val="00E3765C"/>
    <w:rsid w:val="00E413AF"/>
    <w:rsid w:val="00E549E2"/>
    <w:rsid w:val="00E866DF"/>
    <w:rsid w:val="00EA44BD"/>
    <w:rsid w:val="00EB21C0"/>
    <w:rsid w:val="00EB3D58"/>
    <w:rsid w:val="00F02950"/>
    <w:rsid w:val="00F074C2"/>
    <w:rsid w:val="00F2527B"/>
    <w:rsid w:val="00F263BF"/>
    <w:rsid w:val="00FC3293"/>
    <w:rsid w:val="00FE39F2"/>
    <w:rsid w:val="00FF4D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645F34-DE02-49CC-8C85-60A8FC18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E4EDA"/>
    <w:pPr>
      <w:keepNext/>
      <w:spacing w:before="240" w:after="12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2FC"/>
    <w:pPr>
      <w:ind w:left="720"/>
      <w:contextualSpacing/>
    </w:pPr>
  </w:style>
  <w:style w:type="character" w:styleId="Hyperlink">
    <w:name w:val="Hyperlink"/>
    <w:basedOn w:val="DefaultParagraphFont"/>
    <w:uiPriority w:val="99"/>
    <w:unhideWhenUsed/>
    <w:rsid w:val="004E22FC"/>
    <w:rPr>
      <w:color w:val="0000FF" w:themeColor="hyperlink"/>
      <w:u w:val="single"/>
    </w:rPr>
  </w:style>
  <w:style w:type="table" w:styleId="TableGrid">
    <w:name w:val="Table Grid"/>
    <w:basedOn w:val="TableNormal"/>
    <w:uiPriority w:val="59"/>
    <w:rsid w:val="00772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4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E4EDA"/>
    <w:rPr>
      <w:rFonts w:ascii="Arial" w:eastAsia="Times New Roman" w:hAnsi="Arial" w:cs="Times New Roman"/>
      <w:b/>
      <w:sz w:val="24"/>
      <w:szCs w:val="20"/>
    </w:rPr>
  </w:style>
  <w:style w:type="paragraph" w:customStyle="1" w:styleId="Bullet">
    <w:name w:val="Bullet"/>
    <w:basedOn w:val="Normal"/>
    <w:rsid w:val="00BE4EDA"/>
    <w:pPr>
      <w:numPr>
        <w:numId w:val="12"/>
      </w:numPr>
      <w:spacing w:after="60" w:line="240" w:lineRule="auto"/>
    </w:pPr>
    <w:rPr>
      <w:rFonts w:ascii="Times New Roman" w:eastAsia="Times New Roman" w:hAnsi="Times New Roman" w:cs="Times New Roman"/>
      <w:sz w:val="24"/>
      <w:szCs w:val="20"/>
    </w:rPr>
  </w:style>
  <w:style w:type="paragraph" w:customStyle="1" w:styleId="Numbered">
    <w:name w:val="Numbered"/>
    <w:basedOn w:val="Normal"/>
    <w:rsid w:val="00BE4EDA"/>
    <w:pPr>
      <w:numPr>
        <w:numId w:val="13"/>
      </w:num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BE4EDA"/>
    <w:rPr>
      <w:color w:val="800080" w:themeColor="followedHyperlink"/>
      <w:u w:val="single"/>
    </w:rPr>
  </w:style>
  <w:style w:type="character" w:styleId="CommentReference">
    <w:name w:val="annotation reference"/>
    <w:basedOn w:val="DefaultParagraphFont"/>
    <w:uiPriority w:val="99"/>
    <w:semiHidden/>
    <w:unhideWhenUsed/>
    <w:rsid w:val="00F074C2"/>
    <w:rPr>
      <w:sz w:val="16"/>
      <w:szCs w:val="16"/>
    </w:rPr>
  </w:style>
  <w:style w:type="paragraph" w:styleId="CommentText">
    <w:name w:val="annotation text"/>
    <w:basedOn w:val="Normal"/>
    <w:link w:val="CommentTextChar"/>
    <w:uiPriority w:val="99"/>
    <w:semiHidden/>
    <w:unhideWhenUsed/>
    <w:rsid w:val="00F074C2"/>
    <w:pPr>
      <w:spacing w:line="240" w:lineRule="auto"/>
    </w:pPr>
    <w:rPr>
      <w:sz w:val="20"/>
      <w:szCs w:val="20"/>
    </w:rPr>
  </w:style>
  <w:style w:type="character" w:customStyle="1" w:styleId="CommentTextChar">
    <w:name w:val="Comment Text Char"/>
    <w:basedOn w:val="DefaultParagraphFont"/>
    <w:link w:val="CommentText"/>
    <w:uiPriority w:val="99"/>
    <w:semiHidden/>
    <w:rsid w:val="00F074C2"/>
    <w:rPr>
      <w:sz w:val="20"/>
      <w:szCs w:val="20"/>
    </w:rPr>
  </w:style>
  <w:style w:type="paragraph" w:styleId="CommentSubject">
    <w:name w:val="annotation subject"/>
    <w:basedOn w:val="CommentText"/>
    <w:next w:val="CommentText"/>
    <w:link w:val="CommentSubjectChar"/>
    <w:uiPriority w:val="99"/>
    <w:semiHidden/>
    <w:unhideWhenUsed/>
    <w:rsid w:val="00F074C2"/>
    <w:rPr>
      <w:b/>
      <w:bCs/>
    </w:rPr>
  </w:style>
  <w:style w:type="character" w:customStyle="1" w:styleId="CommentSubjectChar">
    <w:name w:val="Comment Subject Char"/>
    <w:basedOn w:val="CommentTextChar"/>
    <w:link w:val="CommentSubject"/>
    <w:uiPriority w:val="99"/>
    <w:semiHidden/>
    <w:rsid w:val="00F074C2"/>
    <w:rPr>
      <w:b/>
      <w:bCs/>
      <w:sz w:val="20"/>
      <w:szCs w:val="20"/>
    </w:rPr>
  </w:style>
  <w:style w:type="paragraph" w:styleId="BalloonText">
    <w:name w:val="Balloon Text"/>
    <w:basedOn w:val="Normal"/>
    <w:link w:val="BalloonTextChar"/>
    <w:uiPriority w:val="99"/>
    <w:semiHidden/>
    <w:unhideWhenUsed/>
    <w:rsid w:val="00F07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C2"/>
    <w:rPr>
      <w:rFonts w:ascii="Tahoma" w:hAnsi="Tahoma" w:cs="Tahoma"/>
      <w:sz w:val="16"/>
      <w:szCs w:val="16"/>
    </w:rPr>
  </w:style>
  <w:style w:type="paragraph" w:styleId="Header">
    <w:name w:val="header"/>
    <w:basedOn w:val="Normal"/>
    <w:link w:val="HeaderChar"/>
    <w:uiPriority w:val="99"/>
    <w:unhideWhenUsed/>
    <w:rsid w:val="00786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73E"/>
  </w:style>
  <w:style w:type="paragraph" w:styleId="Footer">
    <w:name w:val="footer"/>
    <w:basedOn w:val="Normal"/>
    <w:link w:val="FooterChar"/>
    <w:uiPriority w:val="99"/>
    <w:unhideWhenUsed/>
    <w:rsid w:val="00786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18674">
      <w:bodyDiv w:val="1"/>
      <w:marLeft w:val="0"/>
      <w:marRight w:val="0"/>
      <w:marTop w:val="0"/>
      <w:marBottom w:val="0"/>
      <w:divBdr>
        <w:top w:val="none" w:sz="0" w:space="0" w:color="auto"/>
        <w:left w:val="none" w:sz="0" w:space="0" w:color="auto"/>
        <w:bottom w:val="none" w:sz="0" w:space="0" w:color="auto"/>
        <w:right w:val="none" w:sz="0" w:space="0" w:color="auto"/>
      </w:divBdr>
    </w:div>
    <w:div w:id="18742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Noffsinger</dc:creator>
  <cp:lastModifiedBy>anonymous</cp:lastModifiedBy>
  <cp:revision>2</cp:revision>
  <dcterms:created xsi:type="dcterms:W3CDTF">2016-05-25T06:16:00Z</dcterms:created>
  <dcterms:modified xsi:type="dcterms:W3CDTF">2016-05-25T06:16:00Z</dcterms:modified>
</cp:coreProperties>
</file>