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0301A" w14:textId="3899F6E7" w:rsidR="00107C56" w:rsidRPr="00610F00" w:rsidRDefault="00392BB5" w:rsidP="002A68CD">
      <w:pPr>
        <w:spacing w:before="36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610F00">
        <w:rPr>
          <w:rFonts w:ascii="Arial" w:hAnsi="Arial" w:cs="Arial"/>
          <w:b/>
          <w:bCs/>
          <w:sz w:val="36"/>
          <w:szCs w:val="36"/>
        </w:rPr>
        <w:t>Vocabulary List</w:t>
      </w:r>
      <w:r w:rsidR="00D9344C" w:rsidRPr="00610F00">
        <w:rPr>
          <w:rFonts w:ascii="Arial" w:hAnsi="Arial" w:cs="Arial"/>
          <w:b/>
          <w:bCs/>
          <w:sz w:val="36"/>
          <w:szCs w:val="36"/>
        </w:rPr>
        <w:t xml:space="preserve"> </w:t>
      </w:r>
      <w:r w:rsidR="00D9344C" w:rsidRPr="00610F00">
        <w:rPr>
          <w:rFonts w:ascii="Arial" w:hAnsi="Arial" w:cs="Arial"/>
          <w:b/>
          <w:bCs/>
          <w:color w:val="FF0000"/>
          <w:sz w:val="36"/>
          <w:szCs w:val="36"/>
        </w:rPr>
        <w:t>Answer Key</w:t>
      </w:r>
    </w:p>
    <w:p w14:paraId="7E73A902" w14:textId="56B831C2" w:rsidR="00392BB5" w:rsidRPr="00610F00" w:rsidRDefault="00FA00FE" w:rsidP="002A68CD">
      <w:pPr>
        <w:pStyle w:val="Subtitle"/>
        <w:rPr>
          <w:rFonts w:ascii="Arial" w:hAnsi="Arial" w:cs="Arial"/>
          <w:color w:val="auto"/>
          <w:sz w:val="22"/>
          <w:szCs w:val="22"/>
        </w:rPr>
      </w:pPr>
      <w:r w:rsidRPr="00610F00">
        <w:rPr>
          <w:rFonts w:ascii="Arial" w:hAnsi="Arial" w:cs="Arial"/>
          <w:color w:val="auto"/>
          <w:sz w:val="22"/>
          <w:szCs w:val="22"/>
        </w:rPr>
        <w:t xml:space="preserve">Provide </w:t>
      </w:r>
      <w:r w:rsidR="002A68CD" w:rsidRPr="00610F00">
        <w:rPr>
          <w:rFonts w:ascii="Arial" w:hAnsi="Arial" w:cs="Arial"/>
          <w:color w:val="auto"/>
          <w:sz w:val="22"/>
          <w:szCs w:val="22"/>
        </w:rPr>
        <w:t xml:space="preserve">definitions </w:t>
      </w:r>
      <w:r w:rsidRPr="00610F00">
        <w:rPr>
          <w:rFonts w:ascii="Arial" w:hAnsi="Arial" w:cs="Arial"/>
          <w:color w:val="auto"/>
          <w:sz w:val="22"/>
          <w:szCs w:val="22"/>
        </w:rPr>
        <w:t xml:space="preserve">for the vocabulary terms listed </w:t>
      </w:r>
      <w:r w:rsidR="002A68CD" w:rsidRPr="00610F00">
        <w:rPr>
          <w:rFonts w:ascii="Arial" w:hAnsi="Arial" w:cs="Arial"/>
          <w:color w:val="auto"/>
          <w:sz w:val="22"/>
          <w:szCs w:val="22"/>
        </w:rPr>
        <w:t>below; use equations where appropriate</w:t>
      </w:r>
      <w:r w:rsidR="00392BB5" w:rsidRPr="00610F00">
        <w:rPr>
          <w:rFonts w:ascii="Arial" w:hAnsi="Arial" w:cs="Arial"/>
          <w:color w:val="auto"/>
          <w:sz w:val="22"/>
          <w:szCs w:val="22"/>
        </w:rPr>
        <w:t>.</w:t>
      </w:r>
    </w:p>
    <w:p w14:paraId="3103334F" w14:textId="5810247B" w:rsidR="00D9344C" w:rsidRPr="00610F00" w:rsidRDefault="00D9344C" w:rsidP="002A68CD">
      <w:pPr>
        <w:spacing w:after="240" w:line="240" w:lineRule="auto"/>
        <w:rPr>
          <w:rFonts w:ascii="Arial" w:hAnsi="Arial" w:cs="Arial"/>
          <w:sz w:val="22"/>
          <w:szCs w:val="22"/>
        </w:rPr>
      </w:pPr>
      <w:r w:rsidRPr="00610F00">
        <w:rPr>
          <w:rFonts w:ascii="Arial" w:hAnsi="Arial" w:cs="Arial"/>
          <w:b/>
          <w:sz w:val="22"/>
          <w:szCs w:val="22"/>
        </w:rPr>
        <w:t>Mean</w:t>
      </w:r>
      <w:r w:rsidRPr="00610F00">
        <w:rPr>
          <w:rFonts w:ascii="Arial" w:hAnsi="Arial" w:cs="Arial"/>
          <w:sz w:val="22"/>
          <w:szCs w:val="22"/>
        </w:rPr>
        <w:t xml:space="preserve">: </w:t>
      </w:r>
      <w:r w:rsidRPr="00610F00">
        <w:rPr>
          <w:rFonts w:ascii="Arial" w:hAnsi="Arial" w:cs="Arial"/>
          <w:color w:val="FF0000"/>
          <w:sz w:val="22"/>
          <w:szCs w:val="22"/>
        </w:rPr>
        <w:t>The average value</w:t>
      </w:r>
      <w:r w:rsidR="00FA00FE" w:rsidRPr="00610F00">
        <w:rPr>
          <w:rFonts w:ascii="Arial" w:hAnsi="Arial" w:cs="Arial"/>
          <w:color w:val="FF0000"/>
          <w:sz w:val="22"/>
          <w:szCs w:val="22"/>
        </w:rPr>
        <w:t xml:space="preserve"> in a data set.  </w:t>
      </w:r>
      <w:r w:rsidR="002A68CD" w:rsidRPr="00610F00">
        <w:rPr>
          <w:rFonts w:ascii="Arial" w:hAnsi="Arial" w:cs="Arial"/>
          <w:color w:val="FF0000"/>
          <w:sz w:val="22"/>
          <w:szCs w:val="22"/>
        </w:rPr>
        <w:tab/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2"/>
                <w:szCs w:val="22"/>
              </w:rPr>
              <m:t>sum of the data</m:t>
            </m:r>
          </m:num>
          <m:den>
            <m:r>
              <w:rPr>
                <w:rFonts w:ascii="Cambria Math" w:hAnsi="Cambria Math" w:cs="Arial"/>
                <w:color w:val="FF0000"/>
                <w:sz w:val="22"/>
                <w:szCs w:val="22"/>
              </w:rPr>
              <m:t>number of data points</m:t>
            </m:r>
          </m:den>
        </m:f>
        <m:r>
          <w:rPr>
            <w:rFonts w:ascii="Cambria Math" w:hAnsi="Cambria Math" w:cs="Arial"/>
            <w:color w:val="FF0000"/>
            <w:sz w:val="22"/>
            <w:szCs w:val="22"/>
          </w:rPr>
          <m:t>=mean</m:t>
        </m:r>
      </m:oMath>
    </w:p>
    <w:p w14:paraId="62D425A1" w14:textId="19F6EE9F" w:rsidR="00D9344C" w:rsidRPr="00610F00" w:rsidRDefault="00D9344C" w:rsidP="002A68CD">
      <w:pPr>
        <w:spacing w:after="240" w:line="240" w:lineRule="auto"/>
        <w:rPr>
          <w:rFonts w:ascii="Arial" w:hAnsi="Arial" w:cs="Arial"/>
          <w:color w:val="FF0000"/>
          <w:sz w:val="22"/>
          <w:szCs w:val="22"/>
        </w:rPr>
      </w:pPr>
      <w:r w:rsidRPr="00610F00">
        <w:rPr>
          <w:rFonts w:ascii="Arial" w:hAnsi="Arial" w:cs="Arial"/>
          <w:b/>
          <w:sz w:val="22"/>
          <w:szCs w:val="22"/>
        </w:rPr>
        <w:t>Median</w:t>
      </w:r>
      <w:r w:rsidRPr="00610F00">
        <w:rPr>
          <w:rFonts w:ascii="Arial" w:hAnsi="Arial" w:cs="Arial"/>
          <w:sz w:val="22"/>
          <w:szCs w:val="22"/>
        </w:rPr>
        <w:t xml:space="preserve">: </w:t>
      </w:r>
      <w:r w:rsidRPr="00610F00">
        <w:rPr>
          <w:rFonts w:ascii="Arial" w:hAnsi="Arial" w:cs="Arial"/>
          <w:color w:val="FF0000"/>
          <w:sz w:val="22"/>
          <w:szCs w:val="22"/>
        </w:rPr>
        <w:t>The middle number</w:t>
      </w:r>
      <w:r w:rsidR="00FA00FE" w:rsidRPr="00610F00">
        <w:rPr>
          <w:rFonts w:ascii="Arial" w:hAnsi="Arial" w:cs="Arial"/>
          <w:color w:val="FF0000"/>
          <w:sz w:val="22"/>
          <w:szCs w:val="22"/>
        </w:rPr>
        <w:t xml:space="preserve"> (</w:t>
      </w:r>
      <w:r w:rsidRPr="00610F00">
        <w:rPr>
          <w:rFonts w:ascii="Arial" w:hAnsi="Arial" w:cs="Arial"/>
          <w:color w:val="FF0000"/>
          <w:sz w:val="22"/>
          <w:szCs w:val="22"/>
        </w:rPr>
        <w:t>or the average of the two middle number</w:t>
      </w:r>
      <w:r w:rsidR="00FA00FE" w:rsidRPr="00610F00">
        <w:rPr>
          <w:rFonts w:ascii="Arial" w:hAnsi="Arial" w:cs="Arial"/>
          <w:color w:val="FF0000"/>
          <w:sz w:val="22"/>
          <w:szCs w:val="22"/>
        </w:rPr>
        <w:t xml:space="preserve">s) </w:t>
      </w:r>
      <w:r w:rsidRPr="00610F00">
        <w:rPr>
          <w:rFonts w:ascii="Arial" w:hAnsi="Arial" w:cs="Arial"/>
          <w:color w:val="FF0000"/>
          <w:sz w:val="22"/>
          <w:szCs w:val="22"/>
        </w:rPr>
        <w:t xml:space="preserve">after </w:t>
      </w:r>
      <w:r w:rsidR="00FA00FE" w:rsidRPr="00610F00">
        <w:rPr>
          <w:rFonts w:ascii="Arial" w:hAnsi="Arial" w:cs="Arial"/>
          <w:color w:val="FF0000"/>
          <w:sz w:val="22"/>
          <w:szCs w:val="22"/>
        </w:rPr>
        <w:t>a</w:t>
      </w:r>
      <w:r w:rsidRPr="00610F00">
        <w:rPr>
          <w:rFonts w:ascii="Arial" w:hAnsi="Arial" w:cs="Arial"/>
          <w:color w:val="FF0000"/>
          <w:sz w:val="22"/>
          <w:szCs w:val="22"/>
        </w:rPr>
        <w:t xml:space="preserve"> data has been arranged</w:t>
      </w:r>
      <w:r w:rsidR="00FA00FE" w:rsidRPr="00610F00">
        <w:rPr>
          <w:rFonts w:ascii="Arial" w:hAnsi="Arial" w:cs="Arial"/>
          <w:color w:val="FF0000"/>
          <w:sz w:val="22"/>
          <w:szCs w:val="22"/>
        </w:rPr>
        <w:t xml:space="preserve"> from</w:t>
      </w:r>
      <w:r w:rsidRPr="00610F00">
        <w:rPr>
          <w:rFonts w:ascii="Arial" w:hAnsi="Arial" w:cs="Arial"/>
          <w:color w:val="FF0000"/>
          <w:sz w:val="22"/>
          <w:szCs w:val="22"/>
        </w:rPr>
        <w:t xml:space="preserve"> least to greatest. </w:t>
      </w:r>
      <w:r w:rsidR="00FA00FE" w:rsidRPr="00610F00">
        <w:rPr>
          <w:rFonts w:ascii="Arial" w:hAnsi="Arial" w:cs="Arial"/>
          <w:color w:val="FF0000"/>
          <w:sz w:val="22"/>
          <w:szCs w:val="22"/>
        </w:rPr>
        <w:t>The 50</w:t>
      </w:r>
      <w:r w:rsidR="00FA00FE" w:rsidRPr="00610F00">
        <w:rPr>
          <w:rFonts w:ascii="Arial" w:hAnsi="Arial" w:cs="Arial"/>
          <w:color w:val="FF0000"/>
          <w:sz w:val="22"/>
          <w:szCs w:val="22"/>
          <w:vertAlign w:val="superscript"/>
        </w:rPr>
        <w:t>th</w:t>
      </w:r>
      <w:r w:rsidR="00FA00FE" w:rsidRPr="00610F00">
        <w:rPr>
          <w:rFonts w:ascii="Arial" w:hAnsi="Arial" w:cs="Arial"/>
          <w:color w:val="FF0000"/>
          <w:sz w:val="22"/>
          <w:szCs w:val="22"/>
        </w:rPr>
        <w:t xml:space="preserve"> percentile.</w:t>
      </w:r>
    </w:p>
    <w:p w14:paraId="7FB479B6" w14:textId="73C7AC90" w:rsidR="00D9344C" w:rsidRPr="00610F00" w:rsidRDefault="00D9344C" w:rsidP="002A68CD">
      <w:pPr>
        <w:spacing w:after="240" w:line="240" w:lineRule="auto"/>
        <w:rPr>
          <w:rFonts w:ascii="Arial" w:hAnsi="Arial" w:cs="Arial"/>
          <w:sz w:val="22"/>
          <w:szCs w:val="22"/>
        </w:rPr>
      </w:pPr>
      <w:r w:rsidRPr="00610F00">
        <w:rPr>
          <w:rFonts w:ascii="Arial" w:hAnsi="Arial" w:cs="Arial"/>
          <w:b/>
          <w:sz w:val="22"/>
          <w:szCs w:val="22"/>
        </w:rPr>
        <w:t>Mode</w:t>
      </w:r>
      <w:r w:rsidRPr="00610F00">
        <w:rPr>
          <w:rFonts w:ascii="Arial" w:hAnsi="Arial" w:cs="Arial"/>
          <w:sz w:val="22"/>
          <w:szCs w:val="22"/>
        </w:rPr>
        <w:t xml:space="preserve">: </w:t>
      </w:r>
      <w:r w:rsidRPr="00610F00">
        <w:rPr>
          <w:rFonts w:ascii="Arial" w:hAnsi="Arial" w:cs="Arial"/>
          <w:color w:val="FF0000"/>
          <w:sz w:val="22"/>
          <w:szCs w:val="22"/>
        </w:rPr>
        <w:t>The most frequently occurring number</w:t>
      </w:r>
      <w:r w:rsidR="00D35ACB" w:rsidRPr="00610F00">
        <w:rPr>
          <w:rFonts w:ascii="Arial" w:hAnsi="Arial" w:cs="Arial"/>
          <w:color w:val="FF0000"/>
          <w:sz w:val="22"/>
          <w:szCs w:val="22"/>
        </w:rPr>
        <w:t xml:space="preserve"> in a data set</w:t>
      </w:r>
      <w:r w:rsidRPr="00610F00">
        <w:rPr>
          <w:rFonts w:ascii="Arial" w:hAnsi="Arial" w:cs="Arial"/>
          <w:color w:val="FF0000"/>
          <w:sz w:val="22"/>
          <w:szCs w:val="22"/>
        </w:rPr>
        <w:t>.</w:t>
      </w:r>
    </w:p>
    <w:p w14:paraId="49AE2E5B" w14:textId="3966967A" w:rsidR="00D9344C" w:rsidRPr="00610F00" w:rsidRDefault="00D9344C" w:rsidP="002A68CD">
      <w:pPr>
        <w:spacing w:after="240" w:line="240" w:lineRule="auto"/>
        <w:rPr>
          <w:rFonts w:ascii="Arial" w:hAnsi="Arial" w:cs="Arial"/>
          <w:color w:val="FF0000"/>
          <w:sz w:val="22"/>
          <w:szCs w:val="22"/>
        </w:rPr>
      </w:pPr>
      <w:r w:rsidRPr="00610F00">
        <w:rPr>
          <w:rFonts w:ascii="Arial" w:hAnsi="Arial" w:cs="Arial"/>
          <w:b/>
          <w:sz w:val="22"/>
          <w:szCs w:val="22"/>
        </w:rPr>
        <w:t>Range</w:t>
      </w:r>
      <w:r w:rsidRPr="00610F00">
        <w:rPr>
          <w:rFonts w:ascii="Arial" w:hAnsi="Arial" w:cs="Arial"/>
          <w:sz w:val="22"/>
          <w:szCs w:val="22"/>
        </w:rPr>
        <w:t xml:space="preserve">: </w:t>
      </w:r>
      <w:r w:rsidRPr="00610F00">
        <w:rPr>
          <w:rFonts w:ascii="Arial" w:hAnsi="Arial" w:cs="Arial"/>
          <w:color w:val="FF0000"/>
          <w:sz w:val="22"/>
          <w:szCs w:val="22"/>
        </w:rPr>
        <w:t xml:space="preserve">The difference between the </w:t>
      </w:r>
      <w:r w:rsidR="00D35ACB" w:rsidRPr="00610F00">
        <w:rPr>
          <w:rFonts w:ascii="Arial" w:hAnsi="Arial" w:cs="Arial"/>
          <w:color w:val="FF0000"/>
          <w:sz w:val="22"/>
          <w:szCs w:val="22"/>
        </w:rPr>
        <w:t>largest and smallest</w:t>
      </w:r>
      <w:r w:rsidRPr="00610F00">
        <w:rPr>
          <w:rFonts w:ascii="Arial" w:hAnsi="Arial" w:cs="Arial"/>
          <w:color w:val="FF0000"/>
          <w:sz w:val="22"/>
          <w:szCs w:val="22"/>
        </w:rPr>
        <w:t xml:space="preserve"> value</w:t>
      </w:r>
      <w:r w:rsidR="00D35ACB" w:rsidRPr="00610F00">
        <w:rPr>
          <w:rFonts w:ascii="Arial" w:hAnsi="Arial" w:cs="Arial"/>
          <w:color w:val="FF0000"/>
          <w:sz w:val="22"/>
          <w:szCs w:val="22"/>
        </w:rPr>
        <w:t>s</w:t>
      </w:r>
      <w:r w:rsidRPr="00610F00">
        <w:rPr>
          <w:rFonts w:ascii="Arial" w:hAnsi="Arial" w:cs="Arial"/>
          <w:color w:val="FF0000"/>
          <w:sz w:val="22"/>
          <w:szCs w:val="22"/>
        </w:rPr>
        <w:t xml:space="preserve"> </w:t>
      </w:r>
      <w:r w:rsidR="00D35ACB" w:rsidRPr="00610F00">
        <w:rPr>
          <w:rFonts w:ascii="Arial" w:hAnsi="Arial" w:cs="Arial"/>
          <w:color w:val="FF0000"/>
          <w:sz w:val="22"/>
          <w:szCs w:val="22"/>
        </w:rPr>
        <w:t>in a</w:t>
      </w:r>
      <w:r w:rsidR="002A68CD" w:rsidRPr="00610F00">
        <w:rPr>
          <w:rFonts w:ascii="Arial" w:hAnsi="Arial" w:cs="Arial"/>
          <w:color w:val="FF0000"/>
          <w:sz w:val="22"/>
          <w:szCs w:val="22"/>
        </w:rPr>
        <w:t xml:space="preserve"> data set.</w:t>
      </w:r>
    </w:p>
    <w:p w14:paraId="3A3540FC" w14:textId="77777777" w:rsidR="00D9344C" w:rsidRPr="00610F00" w:rsidRDefault="00B139E3" w:rsidP="002A68CD">
      <w:pPr>
        <w:spacing w:after="240" w:line="240" w:lineRule="auto"/>
        <w:rPr>
          <w:rFonts w:ascii="Arial" w:hAnsi="Arial" w:cs="Arial"/>
          <w:color w:val="FF0000"/>
          <w:sz w:val="22"/>
          <w:szCs w:val="22"/>
        </w:rPr>
      </w:pPr>
      <m:oMathPara>
        <m:oMath>
          <m:func>
            <m:func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max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data</m:t>
                  </m:r>
                </m:e>
              </m:d>
            </m:e>
          </m:func>
          <m:r>
            <w:rPr>
              <w:rFonts w:ascii="Cambria Math" w:hAnsi="Cambria Math" w:cs="Arial"/>
              <w:color w:val="FF0000"/>
              <w:sz w:val="22"/>
              <w:szCs w:val="22"/>
            </w:rPr>
            <m:t>-</m:t>
          </m:r>
          <m:func>
            <m:func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min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data</m:t>
                  </m:r>
                </m:e>
              </m:d>
            </m:e>
          </m:func>
          <m:r>
            <w:rPr>
              <w:rFonts w:ascii="Cambria Math" w:hAnsi="Cambria Math" w:cs="Arial"/>
              <w:color w:val="FF0000"/>
              <w:sz w:val="22"/>
              <w:szCs w:val="22"/>
            </w:rPr>
            <m:t>=range</m:t>
          </m:r>
        </m:oMath>
      </m:oMathPara>
    </w:p>
    <w:p w14:paraId="280ADAEA" w14:textId="77777777" w:rsidR="00D9344C" w:rsidRPr="00610F00" w:rsidRDefault="00D9344C" w:rsidP="002A68CD">
      <w:pPr>
        <w:spacing w:after="240" w:line="240" w:lineRule="auto"/>
        <w:rPr>
          <w:rFonts w:ascii="Arial" w:hAnsi="Arial" w:cs="Arial"/>
          <w:sz w:val="22"/>
          <w:szCs w:val="22"/>
        </w:rPr>
      </w:pPr>
      <w:r w:rsidRPr="00610F00">
        <w:rPr>
          <w:rFonts w:ascii="Arial" w:hAnsi="Arial" w:cs="Arial"/>
          <w:b/>
          <w:sz w:val="22"/>
          <w:szCs w:val="22"/>
        </w:rPr>
        <w:t>Standard deviation</w:t>
      </w:r>
      <w:r w:rsidRPr="00610F00">
        <w:rPr>
          <w:rFonts w:ascii="Arial" w:hAnsi="Arial" w:cs="Arial"/>
          <w:sz w:val="22"/>
          <w:szCs w:val="22"/>
        </w:rPr>
        <w:t xml:space="preserve">: </w:t>
      </w:r>
      <w:r w:rsidRPr="00610F00">
        <w:rPr>
          <w:rFonts w:ascii="Arial" w:hAnsi="Arial" w:cs="Arial"/>
          <w:color w:val="FF0000"/>
          <w:sz w:val="22"/>
          <w:szCs w:val="22"/>
        </w:rPr>
        <w:t>The variance in the data, or how “spread out” the data is.</w:t>
      </w:r>
    </w:p>
    <w:p w14:paraId="437D14E8" w14:textId="059DF7B5" w:rsidR="00D9344C" w:rsidRPr="00610F00" w:rsidRDefault="00D9344C" w:rsidP="002A68CD">
      <w:pPr>
        <w:spacing w:after="240" w:line="240" w:lineRule="auto"/>
        <w:rPr>
          <w:rFonts w:ascii="Arial" w:hAnsi="Arial" w:cs="Arial"/>
          <w:sz w:val="22"/>
          <w:szCs w:val="22"/>
        </w:rPr>
      </w:pPr>
      <w:r w:rsidRPr="00610F00">
        <w:rPr>
          <w:rFonts w:ascii="Arial" w:hAnsi="Arial" w:cs="Arial"/>
          <w:b/>
          <w:sz w:val="22"/>
          <w:szCs w:val="22"/>
        </w:rPr>
        <w:t>Population vs. sample</w:t>
      </w:r>
      <w:r w:rsidRPr="00610F00">
        <w:rPr>
          <w:rFonts w:ascii="Arial" w:hAnsi="Arial" w:cs="Arial"/>
          <w:sz w:val="22"/>
          <w:szCs w:val="22"/>
        </w:rPr>
        <w:t>:</w:t>
      </w:r>
      <w:r w:rsidRPr="00610F00">
        <w:rPr>
          <w:rFonts w:ascii="Arial" w:hAnsi="Arial" w:cs="Arial"/>
          <w:color w:val="FF0000"/>
          <w:sz w:val="22"/>
          <w:szCs w:val="22"/>
        </w:rPr>
        <w:t xml:space="preserve"> A population is every possible data point, whereas a sample is a reasonable subset of the population</w:t>
      </w:r>
      <w:r w:rsidR="00D35ACB" w:rsidRPr="00610F00">
        <w:rPr>
          <w:rFonts w:ascii="Arial" w:hAnsi="Arial" w:cs="Arial"/>
          <w:color w:val="FF0000"/>
          <w:sz w:val="22"/>
          <w:szCs w:val="22"/>
        </w:rPr>
        <w:t>. S</w:t>
      </w:r>
      <w:r w:rsidRPr="00610F00">
        <w:rPr>
          <w:rFonts w:ascii="Arial" w:hAnsi="Arial" w:cs="Arial"/>
          <w:color w:val="FF0000"/>
          <w:sz w:val="22"/>
          <w:szCs w:val="22"/>
        </w:rPr>
        <w:t>amples are used when it is unreasonable to measure an entire population.</w:t>
      </w:r>
    </w:p>
    <w:p w14:paraId="3097D037" w14:textId="7ACD253D" w:rsidR="00D9344C" w:rsidRPr="00610F00" w:rsidRDefault="00D9344C" w:rsidP="002A68CD">
      <w:pPr>
        <w:spacing w:after="240" w:line="240" w:lineRule="auto"/>
        <w:rPr>
          <w:rFonts w:ascii="Arial" w:hAnsi="Arial" w:cs="Arial"/>
          <w:sz w:val="22"/>
          <w:szCs w:val="22"/>
        </w:rPr>
      </w:pPr>
      <w:r w:rsidRPr="00610F00">
        <w:rPr>
          <w:rFonts w:ascii="Arial" w:hAnsi="Arial" w:cs="Arial"/>
          <w:b/>
          <w:sz w:val="22"/>
          <w:szCs w:val="22"/>
        </w:rPr>
        <w:t>Histogram</w:t>
      </w:r>
      <w:r w:rsidRPr="00610F00">
        <w:rPr>
          <w:rFonts w:ascii="Arial" w:hAnsi="Arial" w:cs="Arial"/>
          <w:sz w:val="22"/>
          <w:szCs w:val="22"/>
        </w:rPr>
        <w:t xml:space="preserve">: </w:t>
      </w:r>
      <w:r w:rsidRPr="00610F00">
        <w:rPr>
          <w:rFonts w:ascii="Arial" w:hAnsi="Arial" w:cs="Arial"/>
          <w:color w:val="FF0000"/>
          <w:sz w:val="22"/>
          <w:szCs w:val="22"/>
        </w:rPr>
        <w:t>A type of plot used to understand the distribution of a data set</w:t>
      </w:r>
      <w:r w:rsidR="00D35ACB" w:rsidRPr="00610F00">
        <w:rPr>
          <w:rFonts w:ascii="Arial" w:hAnsi="Arial" w:cs="Arial"/>
          <w:color w:val="FF0000"/>
          <w:sz w:val="22"/>
          <w:szCs w:val="22"/>
        </w:rPr>
        <w:t>. A</w:t>
      </w:r>
      <w:r w:rsidRPr="00610F00">
        <w:rPr>
          <w:rFonts w:ascii="Arial" w:hAnsi="Arial" w:cs="Arial"/>
          <w:color w:val="FF0000"/>
          <w:sz w:val="22"/>
          <w:szCs w:val="22"/>
        </w:rPr>
        <w:t xml:space="preserve">ll possible data points are plotted along the x-axis, and the y-axis is the frequency with which the points occur. </w:t>
      </w:r>
    </w:p>
    <w:p w14:paraId="4B1B8FD8" w14:textId="0BA8A9B5" w:rsidR="00D9344C" w:rsidRPr="00610F00" w:rsidRDefault="00D9344C" w:rsidP="002A68CD">
      <w:pPr>
        <w:spacing w:after="240" w:line="240" w:lineRule="auto"/>
        <w:rPr>
          <w:rFonts w:ascii="Arial" w:hAnsi="Arial" w:cs="Arial"/>
          <w:sz w:val="22"/>
          <w:szCs w:val="22"/>
        </w:rPr>
      </w:pPr>
      <w:r w:rsidRPr="00610F00">
        <w:rPr>
          <w:rFonts w:ascii="Arial" w:hAnsi="Arial" w:cs="Arial"/>
          <w:b/>
          <w:sz w:val="22"/>
          <w:szCs w:val="22"/>
        </w:rPr>
        <w:t>Time series</w:t>
      </w:r>
      <w:r w:rsidR="00D35ACB" w:rsidRPr="00610F00">
        <w:rPr>
          <w:rFonts w:ascii="Arial" w:hAnsi="Arial" w:cs="Arial"/>
          <w:b/>
          <w:sz w:val="22"/>
          <w:szCs w:val="22"/>
        </w:rPr>
        <w:t xml:space="preserve"> plot</w:t>
      </w:r>
      <w:r w:rsidRPr="00610F00">
        <w:rPr>
          <w:rFonts w:ascii="Arial" w:hAnsi="Arial" w:cs="Arial"/>
          <w:sz w:val="22"/>
          <w:szCs w:val="22"/>
        </w:rPr>
        <w:t xml:space="preserve">: </w:t>
      </w:r>
      <w:r w:rsidR="00D35ACB" w:rsidRPr="00610F00">
        <w:rPr>
          <w:rFonts w:ascii="Arial" w:hAnsi="Arial" w:cs="Arial"/>
          <w:color w:val="FF0000"/>
          <w:sz w:val="22"/>
          <w:szCs w:val="22"/>
        </w:rPr>
        <w:t xml:space="preserve">A graph with </w:t>
      </w:r>
      <w:r w:rsidRPr="00610F00">
        <w:rPr>
          <w:rFonts w:ascii="Arial" w:hAnsi="Arial" w:cs="Arial"/>
          <w:color w:val="FF0000"/>
          <w:sz w:val="22"/>
          <w:szCs w:val="22"/>
        </w:rPr>
        <w:t xml:space="preserve">time on the x-axis and the values of interest on the y-axis. </w:t>
      </w:r>
      <w:r w:rsidR="00D35ACB" w:rsidRPr="00610F00">
        <w:rPr>
          <w:rFonts w:ascii="Arial" w:hAnsi="Arial" w:cs="Arial"/>
          <w:color w:val="FF0000"/>
          <w:sz w:val="22"/>
          <w:szCs w:val="22"/>
        </w:rPr>
        <w:t>Useful</w:t>
      </w:r>
      <w:r w:rsidRPr="00610F00">
        <w:rPr>
          <w:rFonts w:ascii="Arial" w:hAnsi="Arial" w:cs="Arial"/>
          <w:color w:val="FF0000"/>
          <w:sz w:val="22"/>
          <w:szCs w:val="22"/>
        </w:rPr>
        <w:t xml:space="preserve"> for examining </w:t>
      </w:r>
      <w:r w:rsidRPr="00610F00">
        <w:rPr>
          <w:rFonts w:ascii="Arial" w:hAnsi="Arial" w:cs="Arial"/>
          <w:i/>
          <w:color w:val="FF0000"/>
          <w:sz w:val="22"/>
          <w:szCs w:val="22"/>
        </w:rPr>
        <w:t xml:space="preserve">temporal </w:t>
      </w:r>
      <w:r w:rsidRPr="00610F00">
        <w:rPr>
          <w:rFonts w:ascii="Arial" w:hAnsi="Arial" w:cs="Arial"/>
          <w:color w:val="FF0000"/>
          <w:sz w:val="22"/>
          <w:szCs w:val="22"/>
        </w:rPr>
        <w:t xml:space="preserve">trends (or trends in time). </w:t>
      </w:r>
    </w:p>
    <w:p w14:paraId="7B6A1E58" w14:textId="64AE35CF" w:rsidR="00D9344C" w:rsidRPr="00610F00" w:rsidRDefault="00D9344C" w:rsidP="002A68CD">
      <w:pPr>
        <w:spacing w:after="240" w:line="240" w:lineRule="auto"/>
        <w:rPr>
          <w:rFonts w:ascii="Arial" w:hAnsi="Arial" w:cs="Arial"/>
          <w:color w:val="FF0000"/>
          <w:sz w:val="22"/>
          <w:szCs w:val="22"/>
        </w:rPr>
      </w:pPr>
      <w:r w:rsidRPr="00610F00">
        <w:rPr>
          <w:rFonts w:ascii="Arial" w:hAnsi="Arial" w:cs="Arial"/>
          <w:b/>
          <w:sz w:val="22"/>
          <w:szCs w:val="22"/>
        </w:rPr>
        <w:t>Scatter plot</w:t>
      </w:r>
      <w:r w:rsidRPr="00610F00">
        <w:rPr>
          <w:rFonts w:ascii="Arial" w:hAnsi="Arial" w:cs="Arial"/>
          <w:sz w:val="22"/>
          <w:szCs w:val="22"/>
        </w:rPr>
        <w:t xml:space="preserve">: </w:t>
      </w:r>
      <w:r w:rsidRPr="00610F00">
        <w:rPr>
          <w:rFonts w:ascii="Arial" w:hAnsi="Arial" w:cs="Arial"/>
          <w:color w:val="FF0000"/>
          <w:sz w:val="22"/>
          <w:szCs w:val="22"/>
        </w:rPr>
        <w:t xml:space="preserve">A </w:t>
      </w:r>
      <w:r w:rsidR="00D35ACB" w:rsidRPr="00610F00">
        <w:rPr>
          <w:rFonts w:ascii="Arial" w:hAnsi="Arial" w:cs="Arial"/>
          <w:color w:val="FF0000"/>
          <w:sz w:val="22"/>
          <w:szCs w:val="22"/>
        </w:rPr>
        <w:t>graph that enables the examination of the re</w:t>
      </w:r>
      <w:r w:rsidRPr="00610F00">
        <w:rPr>
          <w:rFonts w:ascii="Arial" w:hAnsi="Arial" w:cs="Arial"/>
          <w:color w:val="FF0000"/>
          <w:sz w:val="22"/>
          <w:szCs w:val="22"/>
        </w:rPr>
        <w:t>lationships between variables</w:t>
      </w:r>
      <w:r w:rsidR="00D35ACB" w:rsidRPr="00610F00">
        <w:rPr>
          <w:rFonts w:ascii="Arial" w:hAnsi="Arial" w:cs="Arial"/>
          <w:color w:val="FF0000"/>
          <w:sz w:val="22"/>
          <w:szCs w:val="22"/>
        </w:rPr>
        <w:t>. E</w:t>
      </w:r>
      <w:r w:rsidRPr="00610F00">
        <w:rPr>
          <w:rFonts w:ascii="Arial" w:hAnsi="Arial" w:cs="Arial"/>
          <w:color w:val="FF0000"/>
          <w:sz w:val="22"/>
          <w:szCs w:val="22"/>
        </w:rPr>
        <w:t>ach variable is plotted on an axis</w:t>
      </w:r>
      <w:r w:rsidR="00D35ACB" w:rsidRPr="00610F00">
        <w:rPr>
          <w:rFonts w:ascii="Arial" w:hAnsi="Arial" w:cs="Arial"/>
          <w:color w:val="FF0000"/>
          <w:sz w:val="22"/>
          <w:szCs w:val="22"/>
        </w:rPr>
        <w:t>,</w:t>
      </w:r>
      <w:r w:rsidRPr="00610F00">
        <w:rPr>
          <w:rFonts w:ascii="Arial" w:hAnsi="Arial" w:cs="Arial"/>
          <w:color w:val="FF0000"/>
          <w:sz w:val="22"/>
          <w:szCs w:val="22"/>
        </w:rPr>
        <w:t xml:space="preserve"> and patterns or fitted models suggest relationships in the data. </w:t>
      </w:r>
    </w:p>
    <w:p w14:paraId="311AFDBF" w14:textId="717D4D56" w:rsidR="00D9344C" w:rsidRPr="00610F00" w:rsidRDefault="00D9344C" w:rsidP="002A68CD">
      <w:pPr>
        <w:spacing w:after="240" w:line="240" w:lineRule="auto"/>
        <w:rPr>
          <w:rFonts w:ascii="Arial" w:hAnsi="Arial" w:cs="Arial"/>
          <w:b/>
          <w:sz w:val="22"/>
          <w:szCs w:val="22"/>
        </w:rPr>
      </w:pPr>
      <w:r w:rsidRPr="00610F00">
        <w:rPr>
          <w:rFonts w:ascii="Arial" w:hAnsi="Arial" w:cs="Arial"/>
          <w:b/>
          <w:sz w:val="22"/>
          <w:szCs w:val="22"/>
        </w:rPr>
        <w:t xml:space="preserve">Linear regression (or linear fit): </w:t>
      </w:r>
      <w:r w:rsidR="00E469FD" w:rsidRPr="00610F00">
        <w:rPr>
          <w:rFonts w:ascii="Arial" w:hAnsi="Arial" w:cs="Arial"/>
          <w:color w:val="FF0000"/>
          <w:sz w:val="22"/>
          <w:szCs w:val="22"/>
        </w:rPr>
        <w:t>A</w:t>
      </w:r>
      <w:r w:rsidRPr="00610F00">
        <w:rPr>
          <w:rFonts w:ascii="Arial" w:hAnsi="Arial" w:cs="Arial"/>
          <w:color w:val="FF0000"/>
          <w:sz w:val="22"/>
          <w:szCs w:val="22"/>
        </w:rPr>
        <w:t xml:space="preserve"> method by which </w:t>
      </w:r>
      <w:r w:rsidR="00E469FD" w:rsidRPr="00610F00">
        <w:rPr>
          <w:rFonts w:ascii="Arial" w:hAnsi="Arial" w:cs="Arial"/>
          <w:color w:val="FF0000"/>
          <w:sz w:val="22"/>
          <w:szCs w:val="22"/>
        </w:rPr>
        <w:t>a standard “</w:t>
      </w:r>
      <w:r w:rsidRPr="00610F00">
        <w:rPr>
          <w:rFonts w:ascii="Arial" w:hAnsi="Arial" w:cs="Arial"/>
          <w:i/>
          <w:color w:val="FF0000"/>
          <w:sz w:val="22"/>
          <w:szCs w:val="22"/>
        </w:rPr>
        <w:t>y = m*</w:t>
      </w:r>
      <w:proofErr w:type="spellStart"/>
      <w:r w:rsidRPr="00610F00">
        <w:rPr>
          <w:rFonts w:ascii="Arial" w:hAnsi="Arial" w:cs="Arial"/>
          <w:i/>
          <w:color w:val="FF0000"/>
          <w:sz w:val="22"/>
          <w:szCs w:val="22"/>
        </w:rPr>
        <w:t>x+b</w:t>
      </w:r>
      <w:proofErr w:type="spellEnd"/>
      <w:r w:rsidR="00E469FD" w:rsidRPr="00610F00">
        <w:rPr>
          <w:rFonts w:ascii="Arial" w:hAnsi="Arial" w:cs="Arial"/>
          <w:i/>
          <w:color w:val="FF0000"/>
          <w:sz w:val="22"/>
          <w:szCs w:val="22"/>
        </w:rPr>
        <w:t>”</w:t>
      </w:r>
      <w:r w:rsidR="00E469FD" w:rsidRPr="00610F00">
        <w:rPr>
          <w:rFonts w:ascii="Arial" w:hAnsi="Arial" w:cs="Arial"/>
          <w:color w:val="FF0000"/>
          <w:sz w:val="22"/>
          <w:szCs w:val="22"/>
        </w:rPr>
        <w:t xml:space="preserve"> model is fit t</w:t>
      </w:r>
      <w:r w:rsidRPr="00610F00">
        <w:rPr>
          <w:rFonts w:ascii="Arial" w:hAnsi="Arial" w:cs="Arial"/>
          <w:color w:val="FF0000"/>
          <w:sz w:val="22"/>
          <w:szCs w:val="22"/>
        </w:rPr>
        <w:t xml:space="preserve">o a </w:t>
      </w:r>
      <w:r w:rsidR="00E469FD" w:rsidRPr="00610F00">
        <w:rPr>
          <w:rFonts w:ascii="Arial" w:hAnsi="Arial" w:cs="Arial"/>
          <w:color w:val="FF0000"/>
          <w:sz w:val="22"/>
          <w:szCs w:val="22"/>
        </w:rPr>
        <w:t>data set to solve</w:t>
      </w:r>
      <w:r w:rsidRPr="00610F00">
        <w:rPr>
          <w:rFonts w:ascii="Arial" w:hAnsi="Arial" w:cs="Arial"/>
          <w:color w:val="FF0000"/>
          <w:sz w:val="22"/>
          <w:szCs w:val="22"/>
        </w:rPr>
        <w:t xml:space="preserve"> for the coefficients (</w:t>
      </w:r>
      <w:r w:rsidRPr="00610F00">
        <w:rPr>
          <w:rFonts w:ascii="Arial" w:hAnsi="Arial" w:cs="Arial"/>
          <w:i/>
          <w:color w:val="FF0000"/>
          <w:sz w:val="22"/>
          <w:szCs w:val="22"/>
        </w:rPr>
        <w:t>m</w:t>
      </w:r>
      <w:r w:rsidRPr="00610F00">
        <w:rPr>
          <w:rFonts w:ascii="Arial" w:hAnsi="Arial" w:cs="Arial"/>
          <w:color w:val="FF0000"/>
          <w:sz w:val="22"/>
          <w:szCs w:val="22"/>
        </w:rPr>
        <w:t xml:space="preserve"> and </w:t>
      </w:r>
      <w:r w:rsidRPr="00610F00">
        <w:rPr>
          <w:rFonts w:ascii="Arial" w:hAnsi="Arial" w:cs="Arial"/>
          <w:i/>
          <w:color w:val="FF0000"/>
          <w:sz w:val="22"/>
          <w:szCs w:val="22"/>
        </w:rPr>
        <w:t>b</w:t>
      </w:r>
      <w:r w:rsidRPr="00610F00">
        <w:rPr>
          <w:rFonts w:ascii="Arial" w:hAnsi="Arial" w:cs="Arial"/>
          <w:color w:val="FF0000"/>
          <w:sz w:val="22"/>
          <w:szCs w:val="22"/>
        </w:rPr>
        <w:t xml:space="preserve">) that result in the best fit, or the line with the least distance to each data point. </w:t>
      </w:r>
      <w:r w:rsidR="00E469FD" w:rsidRPr="00610F00">
        <w:rPr>
          <w:rFonts w:ascii="Arial" w:hAnsi="Arial" w:cs="Arial"/>
          <w:color w:val="FF0000"/>
          <w:sz w:val="22"/>
          <w:szCs w:val="22"/>
        </w:rPr>
        <w:t>Used</w:t>
      </w:r>
      <w:r w:rsidRPr="00610F00">
        <w:rPr>
          <w:rFonts w:ascii="Arial" w:hAnsi="Arial" w:cs="Arial"/>
          <w:color w:val="FF0000"/>
          <w:sz w:val="22"/>
          <w:szCs w:val="22"/>
        </w:rPr>
        <w:t xml:space="preserve"> to explain relationships in data or predict future data.</w:t>
      </w:r>
      <w:r w:rsidRPr="00610F00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738551E3" w14:textId="3F701BBE" w:rsidR="00D9344C" w:rsidRPr="00610F00" w:rsidRDefault="00FA00FE" w:rsidP="002A68CD">
      <w:pPr>
        <w:spacing w:after="240" w:line="240" w:lineRule="auto"/>
        <w:rPr>
          <w:rFonts w:ascii="Arial" w:hAnsi="Arial" w:cs="Arial"/>
          <w:color w:val="FF0000"/>
          <w:sz w:val="22"/>
          <w:szCs w:val="22"/>
        </w:rPr>
      </w:pPr>
      <w:r w:rsidRPr="00610F00">
        <w:rPr>
          <w:rFonts w:ascii="Arial" w:hAnsi="Arial" w:cs="Arial"/>
          <w:b/>
          <w:sz w:val="22"/>
          <w:szCs w:val="22"/>
        </w:rPr>
        <w:t>Coefficient of d</w:t>
      </w:r>
      <w:r w:rsidR="00D9344C" w:rsidRPr="00610F00">
        <w:rPr>
          <w:rFonts w:ascii="Arial" w:hAnsi="Arial" w:cs="Arial"/>
          <w:b/>
          <w:sz w:val="22"/>
          <w:szCs w:val="22"/>
        </w:rPr>
        <w:t>etermination (R</w:t>
      </w:r>
      <w:r w:rsidR="00D9344C" w:rsidRPr="00610F00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D9344C" w:rsidRPr="00610F00">
        <w:rPr>
          <w:rFonts w:ascii="Arial" w:hAnsi="Arial" w:cs="Arial"/>
          <w:b/>
          <w:sz w:val="22"/>
          <w:szCs w:val="22"/>
        </w:rPr>
        <w:t xml:space="preserve">): </w:t>
      </w:r>
      <w:r w:rsidR="00E469FD" w:rsidRPr="00610F00">
        <w:rPr>
          <w:rFonts w:ascii="Arial" w:hAnsi="Arial" w:cs="Arial"/>
          <w:color w:val="FF0000"/>
          <w:sz w:val="22"/>
          <w:szCs w:val="22"/>
        </w:rPr>
        <w:t>A number that</w:t>
      </w:r>
      <w:r w:rsidR="00D9344C" w:rsidRPr="00610F00">
        <w:rPr>
          <w:rFonts w:ascii="Arial" w:hAnsi="Arial" w:cs="Arial"/>
          <w:color w:val="FF0000"/>
          <w:sz w:val="22"/>
          <w:szCs w:val="22"/>
        </w:rPr>
        <w:t xml:space="preserve"> explains how well the dat</w:t>
      </w:r>
      <w:r w:rsidR="00E469FD" w:rsidRPr="00610F00">
        <w:rPr>
          <w:rFonts w:ascii="Arial" w:hAnsi="Arial" w:cs="Arial"/>
          <w:color w:val="FF0000"/>
          <w:sz w:val="22"/>
          <w:szCs w:val="22"/>
        </w:rPr>
        <w:t xml:space="preserve">a fits the model (such as a </w:t>
      </w:r>
      <w:r w:rsidR="00D9344C" w:rsidRPr="00610F00">
        <w:rPr>
          <w:rFonts w:ascii="Arial" w:hAnsi="Arial" w:cs="Arial"/>
          <w:color w:val="FF0000"/>
          <w:sz w:val="22"/>
          <w:szCs w:val="22"/>
        </w:rPr>
        <w:t>linear model). A value of 1 indicates a perfect fit, wh</w:t>
      </w:r>
      <w:r w:rsidR="00E469FD" w:rsidRPr="00610F00">
        <w:rPr>
          <w:rFonts w:ascii="Arial" w:hAnsi="Arial" w:cs="Arial"/>
          <w:color w:val="FF0000"/>
          <w:sz w:val="22"/>
          <w:szCs w:val="22"/>
        </w:rPr>
        <w:t>ile</w:t>
      </w:r>
      <w:r w:rsidR="00D9344C" w:rsidRPr="00610F00">
        <w:rPr>
          <w:rFonts w:ascii="Arial" w:hAnsi="Arial" w:cs="Arial"/>
          <w:color w:val="FF0000"/>
          <w:sz w:val="22"/>
          <w:szCs w:val="22"/>
        </w:rPr>
        <w:t xml:space="preserve"> a value of 0 indicates a poor fit. If data fits a model well, all of the points </w:t>
      </w:r>
      <w:r w:rsidR="00E469FD" w:rsidRPr="00610F00">
        <w:rPr>
          <w:rFonts w:ascii="Arial" w:hAnsi="Arial" w:cs="Arial"/>
          <w:color w:val="FF0000"/>
          <w:sz w:val="22"/>
          <w:szCs w:val="22"/>
        </w:rPr>
        <w:t>are</w:t>
      </w:r>
      <w:r w:rsidR="00D9344C" w:rsidRPr="00610F00">
        <w:rPr>
          <w:rFonts w:ascii="Arial" w:hAnsi="Arial" w:cs="Arial"/>
          <w:color w:val="FF0000"/>
          <w:sz w:val="22"/>
          <w:szCs w:val="22"/>
        </w:rPr>
        <w:t xml:space="preserve"> close to the line or pattern</w:t>
      </w:r>
      <w:r w:rsidR="00E469FD" w:rsidRPr="00610F00">
        <w:rPr>
          <w:rFonts w:ascii="Arial" w:hAnsi="Arial" w:cs="Arial"/>
          <w:color w:val="FF0000"/>
          <w:sz w:val="22"/>
          <w:szCs w:val="22"/>
        </w:rPr>
        <w:t>;</w:t>
      </w:r>
      <w:r w:rsidR="00D9344C" w:rsidRPr="00610F00">
        <w:rPr>
          <w:rFonts w:ascii="Arial" w:hAnsi="Arial" w:cs="Arial"/>
          <w:color w:val="FF0000"/>
          <w:sz w:val="22"/>
          <w:szCs w:val="22"/>
        </w:rPr>
        <w:t xml:space="preserve"> if the data is a poor fit</w:t>
      </w:r>
      <w:r w:rsidR="00E469FD" w:rsidRPr="00610F00">
        <w:rPr>
          <w:rFonts w:ascii="Arial" w:hAnsi="Arial" w:cs="Arial"/>
          <w:color w:val="FF0000"/>
          <w:sz w:val="22"/>
          <w:szCs w:val="22"/>
        </w:rPr>
        <w:t>,</w:t>
      </w:r>
      <w:r w:rsidR="00D9344C" w:rsidRPr="00610F00">
        <w:rPr>
          <w:rFonts w:ascii="Arial" w:hAnsi="Arial" w:cs="Arial"/>
          <w:color w:val="FF0000"/>
          <w:sz w:val="22"/>
          <w:szCs w:val="22"/>
        </w:rPr>
        <w:t xml:space="preserve"> the points </w:t>
      </w:r>
      <w:r w:rsidR="00E469FD" w:rsidRPr="00610F00">
        <w:rPr>
          <w:rFonts w:ascii="Arial" w:hAnsi="Arial" w:cs="Arial"/>
          <w:color w:val="FF0000"/>
          <w:sz w:val="22"/>
          <w:szCs w:val="22"/>
        </w:rPr>
        <w:t>are</w:t>
      </w:r>
      <w:r w:rsidR="00D9344C" w:rsidRPr="00610F00">
        <w:rPr>
          <w:rFonts w:ascii="Arial" w:hAnsi="Arial" w:cs="Arial"/>
          <w:color w:val="FF0000"/>
          <w:sz w:val="22"/>
          <w:szCs w:val="22"/>
        </w:rPr>
        <w:t xml:space="preserve"> far away or spread</w:t>
      </w:r>
      <w:r w:rsidR="002A68CD" w:rsidRPr="00610F00">
        <w:rPr>
          <w:rFonts w:ascii="Arial" w:hAnsi="Arial" w:cs="Arial"/>
          <w:color w:val="FF0000"/>
          <w:sz w:val="22"/>
          <w:szCs w:val="22"/>
        </w:rPr>
        <w:t xml:space="preserve"> out from the line or pattern. </w:t>
      </w:r>
      <w:r w:rsidR="00D9344C" w:rsidRPr="00610F00">
        <w:rPr>
          <w:rFonts w:ascii="Arial" w:hAnsi="Arial" w:cs="Arial"/>
          <w:color w:val="FF0000"/>
          <w:sz w:val="22"/>
          <w:szCs w:val="22"/>
        </w:rPr>
        <w:t>(</w:t>
      </w:r>
      <w:r w:rsidR="00E469FD" w:rsidRPr="00610F00">
        <w:rPr>
          <w:rFonts w:ascii="Arial" w:hAnsi="Arial" w:cs="Arial"/>
          <w:color w:val="FF0000"/>
          <w:sz w:val="22"/>
          <w:szCs w:val="22"/>
        </w:rPr>
        <w:t>Refer to the</w:t>
      </w:r>
      <w:r w:rsidR="00D9344C" w:rsidRPr="00610F00">
        <w:rPr>
          <w:rFonts w:ascii="Arial" w:hAnsi="Arial" w:cs="Arial"/>
          <w:color w:val="FF0000"/>
          <w:sz w:val="22"/>
          <w:szCs w:val="22"/>
        </w:rPr>
        <w:t xml:space="preserve"> example plots in the </w:t>
      </w:r>
      <w:r w:rsidR="00D9344C" w:rsidRPr="00610F00">
        <w:rPr>
          <w:rFonts w:ascii="Arial" w:hAnsi="Arial" w:cs="Arial"/>
          <w:i/>
          <w:color w:val="FF0000"/>
          <w:sz w:val="22"/>
          <w:szCs w:val="22"/>
        </w:rPr>
        <w:t>Pre-Activity Reading</w:t>
      </w:r>
      <w:r w:rsidR="00E469FD" w:rsidRPr="00610F00">
        <w:rPr>
          <w:rFonts w:ascii="Arial" w:hAnsi="Arial" w:cs="Arial"/>
          <w:color w:val="FF0000"/>
          <w:sz w:val="22"/>
          <w:szCs w:val="22"/>
        </w:rPr>
        <w:t xml:space="preserve"> for more explanation.)</w:t>
      </w:r>
    </w:p>
    <w:sectPr w:rsidR="00D9344C" w:rsidRPr="00610F00" w:rsidSect="002A68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008" w:footer="10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9C33D" w14:textId="77777777" w:rsidR="00B139E3" w:rsidRDefault="00B139E3" w:rsidP="008C7F4C">
      <w:pPr>
        <w:spacing w:after="0" w:line="240" w:lineRule="auto"/>
      </w:pPr>
      <w:r>
        <w:separator/>
      </w:r>
    </w:p>
  </w:endnote>
  <w:endnote w:type="continuationSeparator" w:id="0">
    <w:p w14:paraId="4BF9A8D8" w14:textId="77777777" w:rsidR="00B139E3" w:rsidRDefault="00B139E3" w:rsidP="008C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华文楷体">
    <w:altName w:val="Microsoft YaHei"/>
    <w:charset w:val="50"/>
    <w:family w:val="auto"/>
    <w:pitch w:val="variable"/>
    <w:sig w:usb0="00000000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11F3C" w14:textId="77777777" w:rsidR="00CE3EB7" w:rsidRDefault="00CE3EB7" w:rsidP="00E848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FB9BB4" w14:textId="77777777" w:rsidR="00CE3EB7" w:rsidRDefault="00CE3EB7" w:rsidP="00CE3E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27093" w14:textId="782A4EDC" w:rsidR="00CE3EB7" w:rsidRPr="002A68CD" w:rsidRDefault="00610F00" w:rsidP="002A68CD">
    <w:pPr>
      <w:tabs>
        <w:tab w:val="right" w:pos="9360"/>
      </w:tabs>
      <w:spacing w:after="0"/>
      <w:rPr>
        <w:b/>
        <w:noProof/>
      </w:rPr>
    </w:pPr>
    <w:r>
      <w:rPr>
        <w:noProof/>
        <w:lang w:eastAsia="en-US"/>
      </w:rPr>
      <w:drawing>
        <wp:inline distT="114300" distB="114300" distL="114300" distR="114300" wp14:anchorId="0A204F7A" wp14:editId="4E355450">
          <wp:extent cx="5943600" cy="265457"/>
          <wp:effectExtent l="0" t="0" r="0" b="127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65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534EE" w:rsidRPr="00610F00">
      <w:rPr>
        <w:rFonts w:ascii="Open Sans" w:hAnsi="Open Sans" w:cs="Open Sans"/>
        <w:color w:val="6091BA"/>
        <w:sz w:val="16"/>
        <w:szCs w:val="24"/>
      </w:rPr>
      <w:t>Understanding the Air through Data Analysis</w:t>
    </w:r>
    <w:r w:rsidR="009534EE" w:rsidRPr="00610F00">
      <w:rPr>
        <w:rFonts w:ascii="Open Sans" w:hAnsi="Open Sans" w:cs="Open Sans"/>
        <w:bCs/>
        <w:color w:val="6091BA"/>
        <w:sz w:val="16"/>
        <w:szCs w:val="24"/>
      </w:rPr>
      <w:t xml:space="preserve"> </w:t>
    </w:r>
    <w:r w:rsidR="009534EE" w:rsidRPr="00610F00">
      <w:rPr>
        <w:rFonts w:ascii="Open Sans" w:hAnsi="Open Sans" w:cs="Open Sans"/>
        <w:color w:val="6091BA"/>
        <w:sz w:val="16"/>
      </w:rPr>
      <w:t>Activity</w:t>
    </w:r>
    <w:r w:rsidR="002A68CD" w:rsidRPr="00610F00">
      <w:rPr>
        <w:rFonts w:ascii="Open Sans" w:hAnsi="Open Sans" w:cs="Open Sans"/>
        <w:color w:val="6091BA"/>
        <w:sz w:val="16"/>
      </w:rPr>
      <w:t>—</w:t>
    </w:r>
    <w:r w:rsidR="00D9344C" w:rsidRPr="00610F00">
      <w:rPr>
        <w:rFonts w:ascii="Open Sans" w:hAnsi="Open Sans" w:cs="Open Sans"/>
        <w:color w:val="6091BA"/>
        <w:sz w:val="16"/>
      </w:rPr>
      <w:t xml:space="preserve">Vocabulary List </w:t>
    </w:r>
    <w:r w:rsidR="002A68CD" w:rsidRPr="00610F00">
      <w:rPr>
        <w:rFonts w:ascii="Open Sans" w:hAnsi="Open Sans" w:cs="Open Sans"/>
        <w:color w:val="FF0000"/>
        <w:sz w:val="16"/>
      </w:rPr>
      <w:t>Answer Key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8B062" w14:textId="77777777" w:rsidR="00A11511" w:rsidRDefault="00A11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CA7A6" w14:textId="77777777" w:rsidR="00B139E3" w:rsidRDefault="00B139E3" w:rsidP="008C7F4C">
      <w:pPr>
        <w:spacing w:after="0" w:line="240" w:lineRule="auto"/>
      </w:pPr>
      <w:r>
        <w:separator/>
      </w:r>
    </w:p>
  </w:footnote>
  <w:footnote w:type="continuationSeparator" w:id="0">
    <w:p w14:paraId="0AE78630" w14:textId="77777777" w:rsidR="00B139E3" w:rsidRDefault="00B139E3" w:rsidP="008C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420A2" w14:textId="77777777" w:rsidR="00A11511" w:rsidRDefault="00A115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ED513" w14:textId="3A6822BB" w:rsidR="00D64226" w:rsidRPr="00A11511" w:rsidRDefault="00610F00" w:rsidP="00610F00">
    <w:pPr>
      <w:ind w:left="-720" w:right="-720"/>
      <w:rPr>
        <w:rFonts w:ascii="Arial" w:eastAsia="Open Sans" w:hAnsi="Arial" w:cs="Arial"/>
        <w:b/>
        <w:color w:val="6091BA"/>
        <w:sz w:val="22"/>
        <w:szCs w:val="22"/>
      </w:rPr>
    </w:pPr>
    <w:bookmarkStart w:id="0" w:name="_GoBack"/>
    <w:r w:rsidRPr="00A11511">
      <w:rPr>
        <w:rFonts w:ascii="Arial" w:eastAsia="Open Sans" w:hAnsi="Arial" w:cs="Arial"/>
        <w:b/>
        <w:color w:val="6091BA"/>
        <w:sz w:val="22"/>
        <w:szCs w:val="22"/>
      </w:rPr>
      <w:t xml:space="preserve">Name: </w:t>
    </w:r>
    <w:r w:rsidRPr="00A11511">
      <w:rPr>
        <w:rFonts w:ascii="Arial" w:eastAsia="Open Sans" w:hAnsi="Arial" w:cs="Arial"/>
        <w:b/>
        <w:color w:val="6091BA"/>
        <w:sz w:val="22"/>
        <w:szCs w:val="22"/>
      </w:rPr>
      <w:tab/>
    </w:r>
    <w:r w:rsidRPr="00A11511">
      <w:rPr>
        <w:rFonts w:ascii="Arial" w:eastAsia="Open Sans" w:hAnsi="Arial" w:cs="Arial"/>
        <w:b/>
        <w:color w:val="6091BA"/>
        <w:sz w:val="22"/>
        <w:szCs w:val="22"/>
      </w:rPr>
      <w:tab/>
    </w:r>
    <w:r w:rsidRPr="00A11511">
      <w:rPr>
        <w:rFonts w:ascii="Arial" w:eastAsia="Open Sans" w:hAnsi="Arial" w:cs="Arial"/>
        <w:b/>
        <w:color w:val="6091BA"/>
        <w:sz w:val="22"/>
        <w:szCs w:val="22"/>
      </w:rPr>
      <w:tab/>
    </w:r>
    <w:r w:rsidRPr="00A11511">
      <w:rPr>
        <w:rFonts w:ascii="Arial" w:eastAsia="Open Sans" w:hAnsi="Arial" w:cs="Arial"/>
        <w:b/>
        <w:color w:val="6091BA"/>
        <w:sz w:val="22"/>
        <w:szCs w:val="22"/>
      </w:rPr>
      <w:tab/>
    </w:r>
    <w:r w:rsidRPr="00A11511">
      <w:rPr>
        <w:rFonts w:ascii="Arial" w:eastAsia="Open Sans" w:hAnsi="Arial" w:cs="Arial"/>
        <w:b/>
        <w:color w:val="6091BA"/>
        <w:sz w:val="22"/>
        <w:szCs w:val="22"/>
      </w:rPr>
      <w:tab/>
    </w:r>
    <w:r w:rsidRPr="00A11511">
      <w:rPr>
        <w:rFonts w:ascii="Arial" w:eastAsia="Open Sans" w:hAnsi="Arial" w:cs="Arial"/>
        <w:b/>
        <w:color w:val="6091BA"/>
        <w:sz w:val="22"/>
        <w:szCs w:val="22"/>
      </w:rPr>
      <w:tab/>
      <w:t>Date:</w:t>
    </w:r>
    <w:r w:rsidRPr="00A11511">
      <w:rPr>
        <w:rFonts w:ascii="Arial" w:eastAsia="Open Sans" w:hAnsi="Arial" w:cs="Arial"/>
        <w:b/>
        <w:color w:val="6091BA"/>
        <w:sz w:val="22"/>
        <w:szCs w:val="22"/>
      </w:rPr>
      <w:tab/>
    </w:r>
    <w:r w:rsidRPr="00A11511">
      <w:rPr>
        <w:rFonts w:ascii="Arial" w:eastAsia="Open Sans" w:hAnsi="Arial" w:cs="Arial"/>
        <w:b/>
        <w:color w:val="6091BA"/>
        <w:sz w:val="22"/>
        <w:szCs w:val="22"/>
      </w:rPr>
      <w:tab/>
    </w:r>
    <w:r w:rsidRPr="00A11511">
      <w:rPr>
        <w:rFonts w:ascii="Arial" w:eastAsia="Open Sans" w:hAnsi="Arial" w:cs="Arial"/>
        <w:b/>
        <w:color w:val="6091BA"/>
        <w:sz w:val="22"/>
        <w:szCs w:val="22"/>
      </w:rPr>
      <w:tab/>
      <w:t xml:space="preserve">           Class: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55206" w14:textId="77777777" w:rsidR="00A11511" w:rsidRDefault="00A115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6458"/>
    <w:multiLevelType w:val="hybridMultilevel"/>
    <w:tmpl w:val="532C0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4079"/>
    <w:multiLevelType w:val="hybridMultilevel"/>
    <w:tmpl w:val="8F88C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836CC"/>
    <w:multiLevelType w:val="hybridMultilevel"/>
    <w:tmpl w:val="EEB2E6B8"/>
    <w:lvl w:ilvl="0" w:tplc="633A031E">
      <w:start w:val="1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A628B"/>
    <w:multiLevelType w:val="hybridMultilevel"/>
    <w:tmpl w:val="92BA5090"/>
    <w:lvl w:ilvl="0" w:tplc="BB9E1D62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E6036"/>
    <w:multiLevelType w:val="hybridMultilevel"/>
    <w:tmpl w:val="C226E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716FD"/>
    <w:multiLevelType w:val="hybridMultilevel"/>
    <w:tmpl w:val="B8F62B40"/>
    <w:lvl w:ilvl="0" w:tplc="A1A6CE2A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874FE"/>
    <w:multiLevelType w:val="hybridMultilevel"/>
    <w:tmpl w:val="4D066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B36A6"/>
    <w:multiLevelType w:val="hybridMultilevel"/>
    <w:tmpl w:val="8B42DB10"/>
    <w:lvl w:ilvl="0" w:tplc="C34CE3CA">
      <w:numFmt w:val="bullet"/>
      <w:lvlText w:val="-"/>
      <w:lvlJc w:val="left"/>
      <w:pPr>
        <w:ind w:left="360" w:hanging="360"/>
      </w:pPr>
      <w:rPr>
        <w:rFonts w:ascii="Corbel" w:eastAsiaTheme="minorEastAsia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33A031E">
      <w:start w:val="1"/>
      <w:numFmt w:val="bullet"/>
      <w:lvlText w:val="-"/>
      <w:lvlJc w:val="left"/>
      <w:pPr>
        <w:ind w:left="3960" w:hanging="360"/>
      </w:pPr>
      <w:rPr>
        <w:rFonts w:ascii="Corbel" w:eastAsiaTheme="minorEastAsia" w:hAnsi="Corbel" w:cstheme="minorBidi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C25374"/>
    <w:multiLevelType w:val="multilevel"/>
    <w:tmpl w:val="89DAF2AE"/>
    <w:lvl w:ilvl="0">
      <w:start w:val="1"/>
      <w:numFmt w:val="decimal"/>
      <w:lvlText w:val="%1.0"/>
      <w:lvlJc w:val="left"/>
      <w:pPr>
        <w:ind w:left="1168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6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9" w15:restartNumberingAfterBreak="0">
    <w:nsid w:val="5A907DBD"/>
    <w:multiLevelType w:val="multilevel"/>
    <w:tmpl w:val="36163F6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10" w15:restartNumberingAfterBreak="0">
    <w:nsid w:val="5DC8073C"/>
    <w:multiLevelType w:val="hybridMultilevel"/>
    <w:tmpl w:val="DC960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20C78"/>
    <w:multiLevelType w:val="hybridMultilevel"/>
    <w:tmpl w:val="CDFE0332"/>
    <w:lvl w:ilvl="0" w:tplc="704C7D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636C4"/>
    <w:multiLevelType w:val="hybridMultilevel"/>
    <w:tmpl w:val="79785BDA"/>
    <w:lvl w:ilvl="0" w:tplc="E2AA4806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89"/>
    <w:rsid w:val="00001CDB"/>
    <w:rsid w:val="000504A6"/>
    <w:rsid w:val="00084E3C"/>
    <w:rsid w:val="000B31D8"/>
    <w:rsid w:val="00107C56"/>
    <w:rsid w:val="00111000"/>
    <w:rsid w:val="00145EC2"/>
    <w:rsid w:val="00151F0A"/>
    <w:rsid w:val="00154198"/>
    <w:rsid w:val="0016488A"/>
    <w:rsid w:val="00183616"/>
    <w:rsid w:val="001B4E4D"/>
    <w:rsid w:val="001D1B21"/>
    <w:rsid w:val="00213EFD"/>
    <w:rsid w:val="00225259"/>
    <w:rsid w:val="00245297"/>
    <w:rsid w:val="00264EC4"/>
    <w:rsid w:val="00270D86"/>
    <w:rsid w:val="002841EF"/>
    <w:rsid w:val="002A68CD"/>
    <w:rsid w:val="002D6A67"/>
    <w:rsid w:val="003028CC"/>
    <w:rsid w:val="00304B59"/>
    <w:rsid w:val="0030538B"/>
    <w:rsid w:val="0035171A"/>
    <w:rsid w:val="003635E0"/>
    <w:rsid w:val="00373077"/>
    <w:rsid w:val="00377357"/>
    <w:rsid w:val="003838AE"/>
    <w:rsid w:val="00392BB5"/>
    <w:rsid w:val="0039572C"/>
    <w:rsid w:val="003A0054"/>
    <w:rsid w:val="003B2448"/>
    <w:rsid w:val="003B5E2A"/>
    <w:rsid w:val="003B6A58"/>
    <w:rsid w:val="003D2202"/>
    <w:rsid w:val="00401B8D"/>
    <w:rsid w:val="00420DFD"/>
    <w:rsid w:val="004237B6"/>
    <w:rsid w:val="00457C06"/>
    <w:rsid w:val="0046077E"/>
    <w:rsid w:val="00472284"/>
    <w:rsid w:val="004949DB"/>
    <w:rsid w:val="00496C17"/>
    <w:rsid w:val="004D5675"/>
    <w:rsid w:val="004D7797"/>
    <w:rsid w:val="004F288C"/>
    <w:rsid w:val="004F4422"/>
    <w:rsid w:val="00501CFB"/>
    <w:rsid w:val="00534C6F"/>
    <w:rsid w:val="00536BA4"/>
    <w:rsid w:val="00564AD3"/>
    <w:rsid w:val="00574E81"/>
    <w:rsid w:val="00586B61"/>
    <w:rsid w:val="00590CE8"/>
    <w:rsid w:val="00593DE5"/>
    <w:rsid w:val="005B6001"/>
    <w:rsid w:val="005D3708"/>
    <w:rsid w:val="005D3920"/>
    <w:rsid w:val="005E596A"/>
    <w:rsid w:val="00603B57"/>
    <w:rsid w:val="00610817"/>
    <w:rsid w:val="00610F00"/>
    <w:rsid w:val="0062320F"/>
    <w:rsid w:val="00623CD6"/>
    <w:rsid w:val="00624AE0"/>
    <w:rsid w:val="0068137E"/>
    <w:rsid w:val="00694804"/>
    <w:rsid w:val="006A5EF1"/>
    <w:rsid w:val="006C0AB3"/>
    <w:rsid w:val="006E42B4"/>
    <w:rsid w:val="006F2CC5"/>
    <w:rsid w:val="00705263"/>
    <w:rsid w:val="007524BE"/>
    <w:rsid w:val="00757591"/>
    <w:rsid w:val="00777AAC"/>
    <w:rsid w:val="00782559"/>
    <w:rsid w:val="00791D6D"/>
    <w:rsid w:val="007B4D50"/>
    <w:rsid w:val="007D0379"/>
    <w:rsid w:val="007D3220"/>
    <w:rsid w:val="007E6D95"/>
    <w:rsid w:val="008231B4"/>
    <w:rsid w:val="0083764F"/>
    <w:rsid w:val="008471E7"/>
    <w:rsid w:val="00863541"/>
    <w:rsid w:val="008803B8"/>
    <w:rsid w:val="00887B1F"/>
    <w:rsid w:val="00893CD1"/>
    <w:rsid w:val="0089498F"/>
    <w:rsid w:val="008B08F2"/>
    <w:rsid w:val="008C7F4C"/>
    <w:rsid w:val="008F0E0E"/>
    <w:rsid w:val="008F156A"/>
    <w:rsid w:val="00914F3B"/>
    <w:rsid w:val="009365B8"/>
    <w:rsid w:val="00941E69"/>
    <w:rsid w:val="009534EE"/>
    <w:rsid w:val="00972AC5"/>
    <w:rsid w:val="009734D7"/>
    <w:rsid w:val="009777EE"/>
    <w:rsid w:val="009A1A59"/>
    <w:rsid w:val="009A45AC"/>
    <w:rsid w:val="009C0838"/>
    <w:rsid w:val="009D7BF2"/>
    <w:rsid w:val="009E0C3B"/>
    <w:rsid w:val="00A11511"/>
    <w:rsid w:val="00A13F6C"/>
    <w:rsid w:val="00A42F49"/>
    <w:rsid w:val="00A7201A"/>
    <w:rsid w:val="00AB0DF4"/>
    <w:rsid w:val="00AD0901"/>
    <w:rsid w:val="00B139E3"/>
    <w:rsid w:val="00B253C3"/>
    <w:rsid w:val="00B448C3"/>
    <w:rsid w:val="00B557E9"/>
    <w:rsid w:val="00B77365"/>
    <w:rsid w:val="00B77796"/>
    <w:rsid w:val="00BA18A5"/>
    <w:rsid w:val="00BB206D"/>
    <w:rsid w:val="00BB334A"/>
    <w:rsid w:val="00BE1291"/>
    <w:rsid w:val="00BE7FBB"/>
    <w:rsid w:val="00C2251F"/>
    <w:rsid w:val="00C37691"/>
    <w:rsid w:val="00C80BBB"/>
    <w:rsid w:val="00C91B64"/>
    <w:rsid w:val="00C930A4"/>
    <w:rsid w:val="00CD2C1B"/>
    <w:rsid w:val="00CE3EB7"/>
    <w:rsid w:val="00CE6426"/>
    <w:rsid w:val="00CE7ED7"/>
    <w:rsid w:val="00CF60C4"/>
    <w:rsid w:val="00D1123F"/>
    <w:rsid w:val="00D13F99"/>
    <w:rsid w:val="00D14D48"/>
    <w:rsid w:val="00D25444"/>
    <w:rsid w:val="00D340F5"/>
    <w:rsid w:val="00D35ACB"/>
    <w:rsid w:val="00D36565"/>
    <w:rsid w:val="00D43AAF"/>
    <w:rsid w:val="00D601AF"/>
    <w:rsid w:val="00D64226"/>
    <w:rsid w:val="00D72E60"/>
    <w:rsid w:val="00D76FE1"/>
    <w:rsid w:val="00D9344C"/>
    <w:rsid w:val="00D93C17"/>
    <w:rsid w:val="00D94C7D"/>
    <w:rsid w:val="00DA0483"/>
    <w:rsid w:val="00DC1954"/>
    <w:rsid w:val="00DD2E89"/>
    <w:rsid w:val="00DF66F4"/>
    <w:rsid w:val="00E34704"/>
    <w:rsid w:val="00E469FD"/>
    <w:rsid w:val="00E82CFF"/>
    <w:rsid w:val="00E86C26"/>
    <w:rsid w:val="00EC27BD"/>
    <w:rsid w:val="00ED4DAE"/>
    <w:rsid w:val="00EF096A"/>
    <w:rsid w:val="00F073CA"/>
    <w:rsid w:val="00F20848"/>
    <w:rsid w:val="00F350B0"/>
    <w:rsid w:val="00F5470F"/>
    <w:rsid w:val="00F57B56"/>
    <w:rsid w:val="00FA00FE"/>
    <w:rsid w:val="00FB5C13"/>
    <w:rsid w:val="00FC2278"/>
    <w:rsid w:val="00F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F45FF9"/>
  <w15:docId w15:val="{D918FD85-4BD0-43E2-B229-17A29A88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000000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00000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F4C"/>
  </w:style>
  <w:style w:type="paragraph" w:styleId="Footer">
    <w:name w:val="footer"/>
    <w:basedOn w:val="Normal"/>
    <w:link w:val="FooterChar"/>
    <w:uiPriority w:val="99"/>
    <w:unhideWhenUsed/>
    <w:rsid w:val="008C7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F4C"/>
  </w:style>
  <w:style w:type="table" w:styleId="TableGrid">
    <w:name w:val="Table Grid"/>
    <w:basedOn w:val="TableNormal"/>
    <w:uiPriority w:val="39"/>
    <w:rsid w:val="00AD0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7EE"/>
    <w:rPr>
      <w:color w:val="F59E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3B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3B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08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8F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8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8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8F2"/>
    <w:rPr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E3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\AppData\Roaming\Microsoft\Templates\Facet%20design%20(blank).dotx" TargetMode="External"/></Relationships>
</file>

<file path=word/theme/theme1.xml><?xml version="1.0" encoding="utf-8"?>
<a:theme xmlns:a="http://schemas.openxmlformats.org/drawingml/2006/main" name="Depth">
  <a:themeElements>
    <a:clrScheme name="Custom 2">
      <a:dk1>
        <a:srgbClr val="000000"/>
      </a:dk1>
      <a:lt1>
        <a:sysClr val="window" lastClr="FFFFFF"/>
      </a:lt1>
      <a:dk2>
        <a:srgbClr val="000000"/>
      </a:dk2>
      <a:lt2>
        <a:srgbClr val="DDDDDD"/>
      </a:lt2>
      <a:accent1>
        <a:srgbClr val="000000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Depth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epth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keywords/>
  <cp:lastModifiedBy>Dua Chaker</cp:lastModifiedBy>
  <cp:revision>3</cp:revision>
  <cp:lastPrinted>2016-07-27T23:19:00Z</cp:lastPrinted>
  <dcterms:created xsi:type="dcterms:W3CDTF">2020-08-19T19:49:00Z</dcterms:created>
  <dcterms:modified xsi:type="dcterms:W3CDTF">2020-08-19T19:49:00Z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