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B583F" w14:textId="3EBCAA7F" w:rsidR="005C4DD6" w:rsidRPr="0088534A" w:rsidRDefault="00D311BA" w:rsidP="00B26835">
      <w:pPr>
        <w:jc w:val="center"/>
        <w:rPr>
          <w:rFonts w:eastAsia="Open Sans"/>
          <w:b/>
          <w:sz w:val="36"/>
          <w:szCs w:val="36"/>
        </w:rPr>
      </w:pPr>
      <w:r>
        <w:rPr>
          <w:rFonts w:eastAsia="Open Sans"/>
          <w:b/>
          <w:sz w:val="36"/>
          <w:szCs w:val="36"/>
        </w:rPr>
        <w:t>Saltwater Circuit Worksheet</w:t>
      </w:r>
    </w:p>
    <w:p w14:paraId="37C779EC" w14:textId="77777777" w:rsidR="00E40D89" w:rsidRDefault="00E40D89" w:rsidP="00E40D89">
      <w:pPr>
        <w:rPr>
          <w:rFonts w:eastAsia="Open Sans"/>
        </w:rPr>
      </w:pPr>
    </w:p>
    <w:p w14:paraId="2C8F010D" w14:textId="77777777" w:rsidR="00D311BA" w:rsidRPr="00D311BA" w:rsidRDefault="00D311BA" w:rsidP="00D311BA">
      <w:r w:rsidRPr="00D311BA">
        <w:rPr>
          <w:b/>
        </w:rPr>
        <w:t>Step 1:</w:t>
      </w:r>
      <w:r w:rsidRPr="00D311BA">
        <w:t xml:space="preserve"> Prepare three saltwater mixtures. Label each mixture from lowest density (A), middle density (B), and greatest density (C). Fill in the corresponding density information in the table below.</w:t>
      </w:r>
    </w:p>
    <w:p w14:paraId="1A3385C6" w14:textId="77777777" w:rsidR="00D311BA" w:rsidRPr="00D311BA" w:rsidRDefault="00D311BA" w:rsidP="00D311BA"/>
    <w:p w14:paraId="276F302F" w14:textId="7FB42463" w:rsidR="005C4DD6" w:rsidRPr="00D311BA" w:rsidRDefault="00D311BA" w:rsidP="00D311BA">
      <w:pPr>
        <w:jc w:val="center"/>
        <w:rPr>
          <w:b/>
        </w:rPr>
      </w:pPr>
      <w:r>
        <w:rPr>
          <w:b/>
          <w:noProof/>
        </w:rPr>
        <w:drawing>
          <wp:anchor distT="0" distB="0" distL="114300" distR="114300" simplePos="0" relativeHeight="251658240" behindDoc="0" locked="0" layoutInCell="1" allowOverlap="1" wp14:anchorId="0E49B366" wp14:editId="642E10F7">
            <wp:simplePos x="0" y="0"/>
            <wp:positionH relativeFrom="column">
              <wp:posOffset>3810</wp:posOffset>
            </wp:positionH>
            <wp:positionV relativeFrom="paragraph">
              <wp:posOffset>532130</wp:posOffset>
            </wp:positionV>
            <wp:extent cx="1034415" cy="11728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441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1BA">
        <w:rPr>
          <w:b/>
        </w:rPr>
        <w:t xml:space="preserve">Table 1: </w:t>
      </w:r>
      <w:proofErr w:type="gramStart"/>
      <w:r w:rsidRPr="00D311BA">
        <w:rPr>
          <w:b/>
        </w:rPr>
        <w:t>Final Results</w:t>
      </w:r>
      <w:proofErr w:type="gramEnd"/>
    </w:p>
    <w:tbl>
      <w:tblPr>
        <w:tblStyle w:val="a"/>
        <w:tblW w:w="64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4215"/>
      </w:tblGrid>
      <w:tr w:rsidR="00D311BA" w:rsidRPr="00D311BA" w14:paraId="3D8EF9C4" w14:textId="52E8FB85" w:rsidTr="00D311BA">
        <w:trPr>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F983750" w14:textId="45B8C46C" w:rsidR="00D311BA" w:rsidRPr="00D311BA" w:rsidRDefault="00D311BA" w:rsidP="00B2683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Label</w:t>
            </w:r>
          </w:p>
        </w:tc>
        <w:tc>
          <w:tcPr>
            <w:tcW w:w="4215" w:type="dxa"/>
            <w:tcBorders>
              <w:top w:val="single" w:sz="12" w:space="0" w:color="000000"/>
              <w:left w:val="single" w:sz="12" w:space="0" w:color="000000"/>
              <w:bottom w:val="single" w:sz="12" w:space="0" w:color="000000"/>
              <w:right w:val="single" w:sz="12" w:space="0" w:color="000000"/>
            </w:tcBorders>
            <w:shd w:val="clear" w:color="auto" w:fill="6091BA"/>
          </w:tcPr>
          <w:p w14:paraId="4F0602B2" w14:textId="135F2E3B" w:rsidR="00D311BA" w:rsidRPr="00D311BA" w:rsidRDefault="00D311BA" w:rsidP="00B2683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Density</w:t>
            </w:r>
          </w:p>
        </w:tc>
      </w:tr>
      <w:tr w:rsidR="00D311BA" w:rsidRPr="00D311BA" w14:paraId="649ED3F2" w14:textId="34A2374A" w:rsidTr="00D311BA">
        <w:trPr>
          <w:trHeight w:val="69"/>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11097DD" w14:textId="168868AF" w:rsidR="00D311BA" w:rsidRPr="00D311BA" w:rsidRDefault="00D311BA" w:rsidP="00D311BA">
            <w:pPr>
              <w:widowControl w:val="0"/>
              <w:pBdr>
                <w:top w:val="nil"/>
                <w:left w:val="nil"/>
                <w:bottom w:val="nil"/>
                <w:right w:val="nil"/>
                <w:between w:val="nil"/>
              </w:pBdr>
              <w:spacing w:line="240" w:lineRule="auto"/>
              <w:jc w:val="center"/>
              <w:rPr>
                <w:rFonts w:eastAsia="Open Sans"/>
              </w:rPr>
            </w:pPr>
            <w:r>
              <w:rPr>
                <w:rFonts w:eastAsia="Open Sans"/>
              </w:rPr>
              <w:t>A</w:t>
            </w:r>
          </w:p>
        </w:tc>
        <w:tc>
          <w:tcPr>
            <w:tcW w:w="4215" w:type="dxa"/>
            <w:tcBorders>
              <w:top w:val="single" w:sz="12" w:space="0" w:color="000000"/>
              <w:left w:val="single" w:sz="12" w:space="0" w:color="000000"/>
              <w:bottom w:val="single" w:sz="12" w:space="0" w:color="000000"/>
              <w:right w:val="single" w:sz="12" w:space="0" w:color="000000"/>
            </w:tcBorders>
          </w:tcPr>
          <w:p w14:paraId="4E2FD671" w14:textId="77777777" w:rsidR="00D311BA" w:rsidRPr="00D311BA" w:rsidRDefault="00D311BA" w:rsidP="00B26835">
            <w:pPr>
              <w:widowControl w:val="0"/>
              <w:pBdr>
                <w:top w:val="nil"/>
                <w:left w:val="nil"/>
                <w:bottom w:val="nil"/>
                <w:right w:val="nil"/>
                <w:between w:val="nil"/>
              </w:pBdr>
              <w:spacing w:line="240" w:lineRule="auto"/>
              <w:rPr>
                <w:rFonts w:eastAsia="Open Sans"/>
              </w:rPr>
            </w:pPr>
          </w:p>
        </w:tc>
      </w:tr>
      <w:tr w:rsidR="00D311BA" w:rsidRPr="00D311BA" w14:paraId="713028DC" w14:textId="77777777" w:rsidTr="00D311BA">
        <w:trPr>
          <w:trHeight w:val="69"/>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52FF189" w14:textId="0A24C84F" w:rsidR="00D311BA" w:rsidRPr="00D311BA" w:rsidRDefault="00D311BA" w:rsidP="00D311BA">
            <w:pPr>
              <w:widowControl w:val="0"/>
              <w:pBdr>
                <w:top w:val="nil"/>
                <w:left w:val="nil"/>
                <w:bottom w:val="nil"/>
                <w:right w:val="nil"/>
                <w:between w:val="nil"/>
              </w:pBdr>
              <w:spacing w:line="240" w:lineRule="auto"/>
              <w:jc w:val="center"/>
              <w:rPr>
                <w:rFonts w:eastAsia="Open Sans"/>
              </w:rPr>
            </w:pPr>
            <w:r>
              <w:rPr>
                <w:rFonts w:eastAsia="Open Sans"/>
              </w:rPr>
              <w:t>B</w:t>
            </w:r>
          </w:p>
        </w:tc>
        <w:tc>
          <w:tcPr>
            <w:tcW w:w="4215" w:type="dxa"/>
            <w:tcBorders>
              <w:top w:val="single" w:sz="12" w:space="0" w:color="000000"/>
              <w:left w:val="single" w:sz="12" w:space="0" w:color="000000"/>
              <w:bottom w:val="single" w:sz="12" w:space="0" w:color="000000"/>
              <w:right w:val="single" w:sz="12" w:space="0" w:color="000000"/>
            </w:tcBorders>
          </w:tcPr>
          <w:p w14:paraId="5B51EE4F" w14:textId="77777777" w:rsidR="00D311BA" w:rsidRPr="00D311BA" w:rsidRDefault="00D311BA" w:rsidP="00B26835">
            <w:pPr>
              <w:widowControl w:val="0"/>
              <w:pBdr>
                <w:top w:val="nil"/>
                <w:left w:val="nil"/>
                <w:bottom w:val="nil"/>
                <w:right w:val="nil"/>
                <w:between w:val="nil"/>
              </w:pBdr>
              <w:spacing w:line="240" w:lineRule="auto"/>
              <w:rPr>
                <w:rFonts w:eastAsia="Open Sans"/>
              </w:rPr>
            </w:pPr>
          </w:p>
        </w:tc>
      </w:tr>
      <w:tr w:rsidR="00D311BA" w:rsidRPr="00D311BA" w14:paraId="06B76512" w14:textId="77777777" w:rsidTr="00D311BA">
        <w:trPr>
          <w:trHeight w:val="69"/>
          <w:jc w:val="center"/>
        </w:trPr>
        <w:tc>
          <w:tcPr>
            <w:tcW w:w="225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C386274" w14:textId="40254428" w:rsidR="00D311BA" w:rsidRPr="00D311BA" w:rsidRDefault="00D311BA" w:rsidP="00D311BA">
            <w:pPr>
              <w:widowControl w:val="0"/>
              <w:pBdr>
                <w:top w:val="nil"/>
                <w:left w:val="nil"/>
                <w:bottom w:val="nil"/>
                <w:right w:val="nil"/>
                <w:between w:val="nil"/>
              </w:pBdr>
              <w:spacing w:line="240" w:lineRule="auto"/>
              <w:jc w:val="center"/>
              <w:rPr>
                <w:rFonts w:eastAsia="Open Sans"/>
              </w:rPr>
            </w:pPr>
            <w:r>
              <w:rPr>
                <w:rFonts w:eastAsia="Open Sans"/>
              </w:rPr>
              <w:t>C</w:t>
            </w:r>
          </w:p>
        </w:tc>
        <w:tc>
          <w:tcPr>
            <w:tcW w:w="4215" w:type="dxa"/>
            <w:tcBorders>
              <w:top w:val="single" w:sz="12" w:space="0" w:color="000000"/>
              <w:left w:val="single" w:sz="12" w:space="0" w:color="000000"/>
              <w:bottom w:val="single" w:sz="12" w:space="0" w:color="000000"/>
              <w:right w:val="single" w:sz="12" w:space="0" w:color="000000"/>
            </w:tcBorders>
          </w:tcPr>
          <w:p w14:paraId="2A25C9B1" w14:textId="77777777" w:rsidR="00D311BA" w:rsidRPr="00D311BA" w:rsidRDefault="00D311BA" w:rsidP="00B26835">
            <w:pPr>
              <w:widowControl w:val="0"/>
              <w:pBdr>
                <w:top w:val="nil"/>
                <w:left w:val="nil"/>
                <w:bottom w:val="nil"/>
                <w:right w:val="nil"/>
                <w:between w:val="nil"/>
              </w:pBdr>
              <w:spacing w:line="240" w:lineRule="auto"/>
              <w:rPr>
                <w:rFonts w:eastAsia="Open Sans"/>
              </w:rPr>
            </w:pPr>
          </w:p>
        </w:tc>
      </w:tr>
    </w:tbl>
    <w:p w14:paraId="3C35E2E0" w14:textId="77777777" w:rsidR="005C4DD6" w:rsidRPr="00D311BA" w:rsidRDefault="005C4DD6" w:rsidP="00B26835">
      <w:pPr>
        <w:rPr>
          <w:rFonts w:eastAsia="Open Sans"/>
        </w:rPr>
      </w:pPr>
    </w:p>
    <w:p w14:paraId="7A4D7DCB" w14:textId="77777777" w:rsidR="005C4DD6" w:rsidRPr="00D311BA" w:rsidRDefault="005C4DD6" w:rsidP="00B26835">
      <w:pPr>
        <w:rPr>
          <w:rFonts w:eastAsia="Open Sans"/>
        </w:rPr>
      </w:pPr>
    </w:p>
    <w:p w14:paraId="2BB70E7D" w14:textId="77777777" w:rsidR="00D311BA" w:rsidRPr="00D311BA" w:rsidRDefault="00D311BA" w:rsidP="00D311BA">
      <w:pPr>
        <w:rPr>
          <w:b/>
        </w:rPr>
      </w:pPr>
      <w:r w:rsidRPr="00D311BA">
        <w:rPr>
          <w:b/>
        </w:rPr>
        <w:t>Step 2: Visual Ranking (Qualitative Method)</w:t>
      </w:r>
    </w:p>
    <w:p w14:paraId="28B3AE66" w14:textId="15B2996A" w:rsidR="00D311BA" w:rsidRDefault="00D311BA" w:rsidP="00D311BA">
      <w:r w:rsidRPr="00D311BA">
        <w:t>Using your saltwater circuit, rank the mixtures by how bright the light gets once you insert your electrodes into the water. Rank the three mixtures from lowest to highest and record your results. Fill in Table 2 with your results</w:t>
      </w:r>
    </w:p>
    <w:p w14:paraId="29567EE5" w14:textId="77777777" w:rsidR="00D311BA" w:rsidRPr="00D311BA" w:rsidRDefault="00D311BA" w:rsidP="00D311BA"/>
    <w:p w14:paraId="1036427E" w14:textId="77777777" w:rsidR="00D311BA" w:rsidRPr="00D311BA" w:rsidRDefault="00D311BA" w:rsidP="00D311BA">
      <w:pPr>
        <w:jc w:val="center"/>
        <w:rPr>
          <w:b/>
        </w:rPr>
      </w:pPr>
      <w:r w:rsidRPr="00D311BA">
        <w:rPr>
          <w:b/>
        </w:rPr>
        <w:t>Table 2: Visual Rankings</w:t>
      </w:r>
    </w:p>
    <w:tbl>
      <w:tblPr>
        <w:tblStyle w:val="a"/>
        <w:tblW w:w="69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4"/>
        <w:gridCol w:w="2304"/>
        <w:gridCol w:w="2304"/>
      </w:tblGrid>
      <w:tr w:rsidR="00D311BA" w:rsidRPr="00D311BA" w14:paraId="758A5D21" w14:textId="77777777" w:rsidTr="004D7E8B">
        <w:trPr>
          <w:jc w:val="center"/>
        </w:trPr>
        <w:tc>
          <w:tcPr>
            <w:tcW w:w="2304"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13ECD5D" w14:textId="77777777" w:rsidR="00D311BA" w:rsidRDefault="00D311BA" w:rsidP="00E4103E">
            <w:pPr>
              <w:widowControl w:val="0"/>
              <w:pBdr>
                <w:top w:val="nil"/>
                <w:left w:val="nil"/>
                <w:bottom w:val="nil"/>
                <w:right w:val="nil"/>
                <w:between w:val="nil"/>
              </w:pBdr>
              <w:spacing w:line="240" w:lineRule="auto"/>
              <w:jc w:val="center"/>
              <w:rPr>
                <w:rFonts w:eastAsia="Open Sans"/>
                <w:b/>
                <w:color w:val="FFFFFF"/>
              </w:rPr>
            </w:pPr>
          </w:p>
        </w:tc>
        <w:tc>
          <w:tcPr>
            <w:tcW w:w="2304" w:type="dxa"/>
            <w:tcBorders>
              <w:top w:val="single" w:sz="12" w:space="0" w:color="000000"/>
              <w:left w:val="single" w:sz="12" w:space="0" w:color="000000"/>
              <w:bottom w:val="single" w:sz="12" w:space="0" w:color="000000"/>
              <w:right w:val="single" w:sz="12" w:space="0" w:color="000000"/>
            </w:tcBorders>
            <w:shd w:val="clear" w:color="auto" w:fill="auto"/>
          </w:tcPr>
          <w:p w14:paraId="0159331E" w14:textId="77777777" w:rsidR="00D311BA" w:rsidRDefault="00D311BA" w:rsidP="00E4103E">
            <w:pPr>
              <w:widowControl w:val="0"/>
              <w:pBdr>
                <w:top w:val="nil"/>
                <w:left w:val="nil"/>
                <w:bottom w:val="nil"/>
                <w:right w:val="nil"/>
                <w:between w:val="nil"/>
              </w:pBdr>
              <w:spacing w:line="240" w:lineRule="auto"/>
              <w:jc w:val="center"/>
              <w:rPr>
                <w:rFonts w:eastAsia="Open Sans"/>
                <w:b/>
                <w:color w:val="FFFFFF"/>
              </w:rPr>
            </w:pPr>
          </w:p>
        </w:tc>
        <w:tc>
          <w:tcPr>
            <w:tcW w:w="2304" w:type="dxa"/>
            <w:tcBorders>
              <w:top w:val="single" w:sz="12" w:space="0" w:color="000000"/>
              <w:left w:val="single" w:sz="12" w:space="0" w:color="000000"/>
              <w:bottom w:val="single" w:sz="12" w:space="0" w:color="000000"/>
              <w:right w:val="single" w:sz="12" w:space="0" w:color="000000"/>
            </w:tcBorders>
            <w:shd w:val="clear" w:color="auto" w:fill="auto"/>
          </w:tcPr>
          <w:p w14:paraId="560AC091" w14:textId="77777777" w:rsidR="00D311BA" w:rsidRDefault="00D311BA" w:rsidP="00E4103E">
            <w:pPr>
              <w:widowControl w:val="0"/>
              <w:pBdr>
                <w:top w:val="nil"/>
                <w:left w:val="nil"/>
                <w:bottom w:val="nil"/>
                <w:right w:val="nil"/>
                <w:between w:val="nil"/>
              </w:pBdr>
              <w:spacing w:line="240" w:lineRule="auto"/>
              <w:jc w:val="center"/>
              <w:rPr>
                <w:rFonts w:eastAsia="Open Sans"/>
                <w:b/>
                <w:color w:val="FFFFFF"/>
              </w:rPr>
            </w:pPr>
          </w:p>
        </w:tc>
      </w:tr>
      <w:tr w:rsidR="00D311BA" w:rsidRPr="00D311BA" w14:paraId="4927A326" w14:textId="554EC5D8" w:rsidTr="004D7E8B">
        <w:trPr>
          <w:jc w:val="center"/>
        </w:trPr>
        <w:tc>
          <w:tcPr>
            <w:tcW w:w="2304"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0BF0C6B" w14:textId="70171282" w:rsidR="00D311BA" w:rsidRPr="00D311BA" w:rsidRDefault="00D311BA" w:rsidP="004D7E8B">
            <w:pPr>
              <w:widowControl w:val="0"/>
              <w:spacing w:line="240" w:lineRule="auto"/>
              <w:jc w:val="center"/>
              <w:rPr>
                <w:rFonts w:eastAsia="Open Sans"/>
                <w:b/>
                <w:color w:val="FFFFFF"/>
              </w:rPr>
            </w:pPr>
            <w:r>
              <w:rPr>
                <w:rFonts w:eastAsia="Open Sans"/>
                <w:b/>
                <w:color w:val="FFFFFF"/>
              </w:rPr>
              <w:t>L</w:t>
            </w:r>
            <w:r>
              <w:rPr>
                <w:rFonts w:eastAsia="Open Sans"/>
                <w:b/>
                <w:color w:val="FFFFFF"/>
              </w:rPr>
              <w:t>ow</w:t>
            </w:r>
          </w:p>
        </w:tc>
        <w:tc>
          <w:tcPr>
            <w:tcW w:w="2304" w:type="dxa"/>
            <w:tcBorders>
              <w:top w:val="single" w:sz="12" w:space="0" w:color="000000"/>
              <w:left w:val="single" w:sz="12" w:space="0" w:color="000000"/>
              <w:bottom w:val="single" w:sz="12" w:space="0" w:color="000000"/>
              <w:right w:val="single" w:sz="12" w:space="0" w:color="000000"/>
            </w:tcBorders>
            <w:shd w:val="clear" w:color="auto" w:fill="6091BA"/>
          </w:tcPr>
          <w:p w14:paraId="6C4C60BA" w14:textId="0C5BC923" w:rsidR="00D311BA" w:rsidRPr="00D311BA" w:rsidRDefault="00D311BA" w:rsidP="00E4103E">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Medium</w:t>
            </w:r>
          </w:p>
        </w:tc>
        <w:tc>
          <w:tcPr>
            <w:tcW w:w="2304" w:type="dxa"/>
            <w:tcBorders>
              <w:top w:val="single" w:sz="12" w:space="0" w:color="000000"/>
              <w:left w:val="single" w:sz="12" w:space="0" w:color="000000"/>
              <w:bottom w:val="single" w:sz="12" w:space="0" w:color="000000"/>
              <w:right w:val="single" w:sz="12" w:space="0" w:color="000000"/>
            </w:tcBorders>
            <w:shd w:val="clear" w:color="auto" w:fill="6091BA"/>
          </w:tcPr>
          <w:p w14:paraId="4A08CACE" w14:textId="65D24DE6" w:rsidR="00D311BA" w:rsidRDefault="00D311BA" w:rsidP="00E4103E">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High</w:t>
            </w:r>
          </w:p>
        </w:tc>
      </w:tr>
    </w:tbl>
    <w:p w14:paraId="09DFCD76" w14:textId="77777777" w:rsidR="005C4DD6" w:rsidRPr="00D311BA" w:rsidRDefault="005C4DD6" w:rsidP="00B26835">
      <w:pPr>
        <w:rPr>
          <w:rFonts w:eastAsia="Open Sans"/>
        </w:rPr>
      </w:pPr>
    </w:p>
    <w:sectPr w:rsidR="005C4DD6" w:rsidRPr="00D311BA">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F42B3" w14:textId="77777777" w:rsidR="00E410A5" w:rsidRDefault="00E410A5">
      <w:pPr>
        <w:spacing w:line="240" w:lineRule="auto"/>
      </w:pPr>
      <w:r>
        <w:separator/>
      </w:r>
    </w:p>
  </w:endnote>
  <w:endnote w:type="continuationSeparator" w:id="0">
    <w:p w14:paraId="4978D62F" w14:textId="77777777" w:rsidR="00E410A5" w:rsidRDefault="00E41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E05F" w14:textId="77777777" w:rsidR="005C4DD6" w:rsidRDefault="006C41D3">
    <w:pPr>
      <w:ind w:left="-720" w:right="-720"/>
      <w:jc w:val="center"/>
    </w:pPr>
    <w:r>
      <w:rPr>
        <w:noProof/>
        <w:lang w:val="en-US"/>
      </w:rPr>
      <w:drawing>
        <wp:inline distT="114300" distB="114300" distL="114300" distR="114300" wp14:anchorId="25386ED9" wp14:editId="010149A9">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9078A6E" w14:textId="77777777" w:rsidR="005C4DD6" w:rsidRDefault="005C4DD6">
    <w:pPr>
      <w:ind w:left="-720" w:right="-720"/>
      <w:jc w:val="center"/>
      <w:rPr>
        <w:sz w:val="8"/>
        <w:szCs w:val="8"/>
      </w:rPr>
    </w:pPr>
  </w:p>
  <w:p w14:paraId="315689B6" w14:textId="5ACDF2D5" w:rsidR="005C4DD6" w:rsidRDefault="00D311BA">
    <w:pPr>
      <w:ind w:left="-720" w:right="-720"/>
    </w:pPr>
    <w:r>
      <w:rPr>
        <w:rFonts w:ascii="Open Sans" w:eastAsia="Open Sans" w:hAnsi="Open Sans" w:cs="Open Sans"/>
        <w:color w:val="6091BA"/>
        <w:sz w:val="16"/>
        <w:szCs w:val="16"/>
        <w:u w:val="single"/>
      </w:rPr>
      <w:t>Saltwater Circuit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9CCF4" w14:textId="77777777" w:rsidR="00E410A5" w:rsidRDefault="00E410A5">
      <w:pPr>
        <w:spacing w:line="240" w:lineRule="auto"/>
      </w:pPr>
      <w:r>
        <w:separator/>
      </w:r>
    </w:p>
  </w:footnote>
  <w:footnote w:type="continuationSeparator" w:id="0">
    <w:p w14:paraId="72AA51F5" w14:textId="77777777" w:rsidR="00E410A5" w:rsidRDefault="00E410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E7D74" w14:textId="77777777" w:rsidR="005C4DD6" w:rsidRDefault="005C4DD6">
    <w:pPr>
      <w:ind w:left="-720" w:right="-720"/>
      <w:rPr>
        <w:rFonts w:ascii="Open Sans" w:eastAsia="Open Sans" w:hAnsi="Open Sans" w:cs="Open Sans"/>
        <w:b/>
        <w:color w:val="6091BA"/>
        <w:sz w:val="16"/>
        <w:szCs w:val="16"/>
      </w:rPr>
    </w:pPr>
  </w:p>
  <w:p w14:paraId="47EFBD42" w14:textId="77777777" w:rsidR="005C4DD6" w:rsidRPr="0088534A" w:rsidRDefault="005C4DD6">
    <w:pPr>
      <w:ind w:left="-720" w:right="-720"/>
      <w:rPr>
        <w:rFonts w:eastAsia="Open Sans"/>
        <w:b/>
        <w:color w:val="6091BA"/>
        <w:sz w:val="16"/>
        <w:szCs w:val="16"/>
      </w:rPr>
    </w:pPr>
  </w:p>
  <w:p w14:paraId="533C5907"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4D304965"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4D7C84"/>
    <w:rsid w:val="004D7E8B"/>
    <w:rsid w:val="005C4DD6"/>
    <w:rsid w:val="00601501"/>
    <w:rsid w:val="00677F12"/>
    <w:rsid w:val="006C41D3"/>
    <w:rsid w:val="007A7049"/>
    <w:rsid w:val="00871A0A"/>
    <w:rsid w:val="0088534A"/>
    <w:rsid w:val="00B26835"/>
    <w:rsid w:val="00BC163D"/>
    <w:rsid w:val="00BC6178"/>
    <w:rsid w:val="00D311BA"/>
    <w:rsid w:val="00E40D89"/>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835FE"/>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Sabina Anne Schill</cp:lastModifiedBy>
  <cp:revision>3</cp:revision>
  <cp:lastPrinted>2020-02-05T17:53:00Z</cp:lastPrinted>
  <dcterms:created xsi:type="dcterms:W3CDTF">2020-06-05T19:45:00Z</dcterms:created>
  <dcterms:modified xsi:type="dcterms:W3CDTF">2020-06-05T19:57:00Z</dcterms:modified>
</cp:coreProperties>
</file>