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9C" w:rsidRPr="00BF412D" w:rsidRDefault="00122C97" w:rsidP="006461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69DA">
        <w:rPr>
          <w:rFonts w:ascii="Arial" w:hAnsi="Arial" w:cs="Arial"/>
          <w:b/>
          <w:noProof/>
          <w:sz w:val="32"/>
          <w:szCs w:val="36"/>
        </w:rPr>
        <w:t xml:space="preserve">Heat Transfer: Counting Calories Activity – </w:t>
      </w:r>
      <w:r>
        <w:rPr>
          <w:rFonts w:ascii="Arial" w:hAnsi="Arial" w:cs="Arial"/>
          <w:b/>
          <w:noProof/>
          <w:sz w:val="32"/>
          <w:szCs w:val="36"/>
        </w:rPr>
        <w:t>Your Calorimeter and You</w:t>
      </w:r>
      <w:r w:rsidRPr="007969DA">
        <w:rPr>
          <w:rFonts w:ascii="Arial" w:hAnsi="Arial" w:cs="Arial"/>
          <w:b/>
          <w:noProof/>
          <w:sz w:val="32"/>
          <w:szCs w:val="36"/>
        </w:rPr>
        <w:t xml:space="preserve"> </w:t>
      </w:r>
      <w:r>
        <w:rPr>
          <w:rFonts w:ascii="Arial" w:hAnsi="Arial" w:cs="Arial"/>
          <w:b/>
          <w:noProof/>
          <w:sz w:val="32"/>
          <w:szCs w:val="36"/>
        </w:rPr>
        <w:t xml:space="preserve">Lab </w:t>
      </w:r>
      <w:r w:rsidRPr="007969DA">
        <w:rPr>
          <w:rFonts w:ascii="Arial" w:hAnsi="Arial" w:cs="Arial"/>
          <w:b/>
          <w:noProof/>
          <w:sz w:val="32"/>
          <w:szCs w:val="36"/>
        </w:rPr>
        <w:t>Worksheet</w:t>
      </w:r>
    </w:p>
    <w:p w:rsidR="000603D1" w:rsidRPr="006864D1" w:rsidRDefault="000603D1" w:rsidP="006864D1">
      <w:pPr>
        <w:pStyle w:val="BulletIndented"/>
        <w:spacing w:before="360" w:after="100" w:afterAutospacing="1"/>
        <w:rPr>
          <w:rFonts w:ascii="Arial" w:hAnsi="Arial" w:cs="Arial"/>
          <w:b/>
          <w:szCs w:val="28"/>
        </w:rPr>
      </w:pPr>
      <w:r w:rsidRPr="006864D1">
        <w:rPr>
          <w:rFonts w:ascii="Arial" w:hAnsi="Arial" w:cs="Arial"/>
          <w:b/>
          <w:szCs w:val="28"/>
        </w:rPr>
        <w:t>Getting to Know Your Calorimeter</w:t>
      </w:r>
    </w:p>
    <w:p w:rsidR="00EC114F" w:rsidRPr="006864D1" w:rsidRDefault="006864D1" w:rsidP="00230390">
      <w:pPr>
        <w:spacing w:after="12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Now that you have built your calorimeter, you a</w:t>
      </w:r>
      <w:r w:rsidR="00836B0D" w:rsidRPr="006864D1">
        <w:rPr>
          <w:rFonts w:ascii="Times New Roman" w:hAnsi="Times New Roman" w:cs="Times New Roman"/>
          <w:sz w:val="24"/>
          <w:szCs w:val="20"/>
        </w:rPr>
        <w:t xml:space="preserve">re ready to test how much heat you will </w:t>
      </w:r>
      <w:r w:rsidR="007E6822" w:rsidRPr="006864D1">
        <w:rPr>
          <w:rFonts w:ascii="Times New Roman" w:hAnsi="Times New Roman" w:cs="Times New Roman"/>
          <w:sz w:val="24"/>
          <w:szCs w:val="20"/>
        </w:rPr>
        <w:t>lose</w:t>
      </w:r>
      <w:r w:rsidR="00836B0D" w:rsidRPr="006864D1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836B0D" w:rsidRPr="006864D1" w:rsidRDefault="00C56000" w:rsidP="0023039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0"/>
        </w:rPr>
      </w:pPr>
      <w:r w:rsidRPr="006864D1">
        <w:rPr>
          <w:rFonts w:ascii="Times New Roman" w:hAnsi="Times New Roman" w:cs="Times New Roman"/>
          <w:sz w:val="24"/>
          <w:szCs w:val="20"/>
        </w:rPr>
        <w:t>Measure</w:t>
      </w:r>
      <w:r w:rsidR="00836B0D" w:rsidRPr="006864D1">
        <w:rPr>
          <w:rFonts w:ascii="Times New Roman" w:hAnsi="Times New Roman" w:cs="Times New Roman"/>
          <w:sz w:val="24"/>
          <w:szCs w:val="20"/>
        </w:rPr>
        <w:t xml:space="preserve"> 100ml of room temperature water in</w:t>
      </w:r>
      <w:r w:rsidR="006864D1">
        <w:rPr>
          <w:rFonts w:ascii="Times New Roman" w:hAnsi="Times New Roman" w:cs="Times New Roman"/>
          <w:sz w:val="24"/>
          <w:szCs w:val="20"/>
        </w:rPr>
        <w:t>to</w:t>
      </w:r>
      <w:r w:rsidR="00836B0D" w:rsidRPr="006864D1">
        <w:rPr>
          <w:rFonts w:ascii="Times New Roman" w:hAnsi="Times New Roman" w:cs="Times New Roman"/>
          <w:sz w:val="24"/>
          <w:szCs w:val="20"/>
        </w:rPr>
        <w:t xml:space="preserve"> a beaker. Record the temperature</w:t>
      </w:r>
      <w:r w:rsidR="00BF21D5" w:rsidRPr="006864D1">
        <w:rPr>
          <w:rFonts w:ascii="Times New Roman" w:hAnsi="Times New Roman" w:cs="Times New Roman"/>
          <w:sz w:val="24"/>
          <w:szCs w:val="20"/>
        </w:rPr>
        <w:t xml:space="preserve"> and volume </w:t>
      </w:r>
      <w:r w:rsidR="006864D1">
        <w:rPr>
          <w:rFonts w:ascii="Times New Roman" w:hAnsi="Times New Roman" w:cs="Times New Roman"/>
          <w:sz w:val="24"/>
          <w:szCs w:val="20"/>
        </w:rPr>
        <w:t xml:space="preserve">in the table </w:t>
      </w:r>
      <w:r w:rsidR="00836B0D" w:rsidRPr="006864D1">
        <w:rPr>
          <w:rFonts w:ascii="Times New Roman" w:hAnsi="Times New Roman" w:cs="Times New Roman"/>
          <w:sz w:val="24"/>
          <w:szCs w:val="20"/>
        </w:rPr>
        <w:t>below. This will be the starting temperature for both your water and you calorimeter.</w:t>
      </w:r>
    </w:p>
    <w:p w:rsidR="00836B0D" w:rsidRPr="006864D1" w:rsidRDefault="00C56000" w:rsidP="0023039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0"/>
        </w:rPr>
      </w:pPr>
      <w:r w:rsidRPr="006864D1">
        <w:rPr>
          <w:rFonts w:ascii="Times New Roman" w:hAnsi="Times New Roman" w:cs="Times New Roman"/>
          <w:sz w:val="24"/>
          <w:szCs w:val="20"/>
        </w:rPr>
        <w:t>Measure 100ml</w:t>
      </w:r>
      <w:r w:rsidR="00BF21D5" w:rsidRPr="006864D1">
        <w:rPr>
          <w:rFonts w:ascii="Times New Roman" w:hAnsi="Times New Roman" w:cs="Times New Roman"/>
          <w:sz w:val="24"/>
          <w:szCs w:val="20"/>
        </w:rPr>
        <w:t xml:space="preserve"> of </w:t>
      </w:r>
      <w:r w:rsidRPr="006864D1">
        <w:rPr>
          <w:rFonts w:ascii="Times New Roman" w:hAnsi="Times New Roman" w:cs="Times New Roman"/>
          <w:sz w:val="24"/>
          <w:szCs w:val="20"/>
        </w:rPr>
        <w:t xml:space="preserve">hot </w:t>
      </w:r>
      <w:r w:rsidR="00BF21D5" w:rsidRPr="006864D1">
        <w:rPr>
          <w:rFonts w:ascii="Times New Roman" w:hAnsi="Times New Roman" w:cs="Times New Roman"/>
          <w:sz w:val="24"/>
          <w:szCs w:val="20"/>
        </w:rPr>
        <w:t xml:space="preserve">water in a beaker. Record the temperature and volume </w:t>
      </w:r>
      <w:r w:rsidR="006864D1">
        <w:rPr>
          <w:rFonts w:ascii="Times New Roman" w:hAnsi="Times New Roman" w:cs="Times New Roman"/>
          <w:sz w:val="24"/>
          <w:szCs w:val="20"/>
        </w:rPr>
        <w:t xml:space="preserve">in the table </w:t>
      </w:r>
      <w:r w:rsidR="00BF21D5" w:rsidRPr="006864D1">
        <w:rPr>
          <w:rFonts w:ascii="Times New Roman" w:hAnsi="Times New Roman" w:cs="Times New Roman"/>
          <w:sz w:val="24"/>
          <w:szCs w:val="20"/>
        </w:rPr>
        <w:t>below.</w:t>
      </w:r>
      <w:r w:rsidRPr="006864D1">
        <w:rPr>
          <w:rFonts w:ascii="Times New Roman" w:hAnsi="Times New Roman" w:cs="Times New Roman"/>
          <w:sz w:val="24"/>
          <w:szCs w:val="20"/>
        </w:rPr>
        <w:t xml:space="preserve"> </w:t>
      </w:r>
    </w:p>
    <w:p w:rsidR="00C56000" w:rsidRPr="006864D1" w:rsidRDefault="00C56000" w:rsidP="0023039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0"/>
        </w:rPr>
      </w:pPr>
      <w:r w:rsidRPr="006864D1">
        <w:rPr>
          <w:rFonts w:ascii="Times New Roman" w:hAnsi="Times New Roman" w:cs="Times New Roman"/>
          <w:sz w:val="24"/>
          <w:szCs w:val="20"/>
        </w:rPr>
        <w:t>Pour the room temperature water into your calorimeter and wait a few minutes to allow them to equilibrate.</w:t>
      </w:r>
      <w:r w:rsidR="000A02E3" w:rsidRPr="006864D1">
        <w:rPr>
          <w:rFonts w:ascii="Times New Roman" w:hAnsi="Times New Roman" w:cs="Times New Roman"/>
          <w:sz w:val="24"/>
          <w:szCs w:val="20"/>
        </w:rPr>
        <w:t xml:space="preserve"> </w:t>
      </w:r>
    </w:p>
    <w:p w:rsidR="00C56000" w:rsidRPr="006864D1" w:rsidRDefault="00C56000" w:rsidP="0023039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0"/>
        </w:rPr>
      </w:pPr>
      <w:r w:rsidRPr="006864D1">
        <w:rPr>
          <w:rFonts w:ascii="Times New Roman" w:hAnsi="Times New Roman" w:cs="Times New Roman"/>
          <w:sz w:val="24"/>
          <w:szCs w:val="20"/>
        </w:rPr>
        <w:t xml:space="preserve">Quickly pour the warm water into the calorimeter and close the lid. Watch the thermometer as the temperature rises. </w:t>
      </w:r>
      <w:r w:rsidR="000A02E3" w:rsidRPr="006864D1">
        <w:rPr>
          <w:rFonts w:ascii="Times New Roman" w:hAnsi="Times New Roman" w:cs="Times New Roman"/>
          <w:sz w:val="24"/>
          <w:szCs w:val="20"/>
        </w:rPr>
        <w:t xml:space="preserve"> Be sure to stir the water to uniformly mix it. </w:t>
      </w:r>
      <w:r w:rsidRPr="006864D1">
        <w:rPr>
          <w:rFonts w:ascii="Times New Roman" w:hAnsi="Times New Roman" w:cs="Times New Roman"/>
          <w:sz w:val="24"/>
          <w:szCs w:val="20"/>
        </w:rPr>
        <w:t>Wait until the temperature stabilizes at a single temperature on the thermometer. Record this value</w:t>
      </w:r>
      <w:r w:rsidR="006864D1">
        <w:rPr>
          <w:rFonts w:ascii="Times New Roman" w:hAnsi="Times New Roman" w:cs="Times New Roman"/>
          <w:sz w:val="24"/>
          <w:szCs w:val="20"/>
        </w:rPr>
        <w:t xml:space="preserve"> in the table below</w:t>
      </w:r>
      <w:r w:rsidRPr="006864D1">
        <w:rPr>
          <w:rFonts w:ascii="Times New Roman" w:hAnsi="Times New Roman" w:cs="Times New Roman"/>
          <w:sz w:val="24"/>
          <w:szCs w:val="20"/>
        </w:rPr>
        <w:t>.</w:t>
      </w:r>
    </w:p>
    <w:p w:rsidR="006864D1" w:rsidRPr="006864D1" w:rsidRDefault="00214394" w:rsidP="0023039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0"/>
        </w:rPr>
      </w:pPr>
      <w:r w:rsidRPr="006864D1">
        <w:rPr>
          <w:rFonts w:ascii="Times New Roman" w:hAnsi="Times New Roman" w:cs="Times New Roman"/>
          <w:sz w:val="24"/>
          <w:szCs w:val="20"/>
        </w:rPr>
        <w:t xml:space="preserve">Now, find the heat capacity for the calorimeter by solving the given equations for </w:t>
      </w:r>
      <m:oMath>
        <m:r>
          <w:rPr>
            <w:rFonts w:ascii="Cambria Math" w:hAnsi="Cambria Math" w:cs="Times New Roman"/>
            <w:sz w:val="24"/>
            <w:szCs w:val="20"/>
          </w:rPr>
          <m:t>m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0"/>
              </w:rPr>
              <m:t>P</m:t>
            </m:r>
          </m:sub>
        </m:sSub>
      </m:oMath>
      <w:r w:rsidRPr="006864D1">
        <w:rPr>
          <w:rFonts w:ascii="Times New Roman" w:eastAsiaTheme="minorEastAsia" w:hAnsi="Times New Roman" w:cs="Times New Roman"/>
          <w:sz w:val="24"/>
          <w:szCs w:val="20"/>
        </w:rPr>
        <w:t xml:space="preserve"> of the calorimeter</w:t>
      </w:r>
    </w:p>
    <w:p w:rsidR="00214394" w:rsidRPr="006864D1" w:rsidRDefault="00214394" w:rsidP="00230390">
      <w:pPr>
        <w:pStyle w:val="BulletIndented"/>
        <w:spacing w:before="240" w:after="100" w:afterAutospacing="1"/>
        <w:rPr>
          <w:b/>
          <w:szCs w:val="28"/>
        </w:rPr>
      </w:pPr>
      <w:r w:rsidRPr="006864D1">
        <w:rPr>
          <w:b/>
          <w:szCs w:val="28"/>
        </w:rPr>
        <w:t>Data Table</w:t>
      </w:r>
    </w:p>
    <w:tbl>
      <w:tblPr>
        <w:tblW w:w="7518" w:type="dxa"/>
        <w:jc w:val="center"/>
        <w:tblInd w:w="93" w:type="dxa"/>
        <w:tblLook w:val="04A0"/>
      </w:tblPr>
      <w:tblGrid>
        <w:gridCol w:w="1353"/>
        <w:gridCol w:w="1454"/>
        <w:gridCol w:w="1448"/>
        <w:gridCol w:w="1672"/>
        <w:gridCol w:w="1591"/>
      </w:tblGrid>
      <w:tr w:rsidR="00915039" w:rsidRPr="0064619C" w:rsidTr="00230390">
        <w:trPr>
          <w:trHeight w:val="575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94" w:rsidRPr="006864D1" w:rsidRDefault="00214394" w:rsidP="00214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6864D1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94" w:rsidRPr="006864D1" w:rsidRDefault="00214394" w:rsidP="00214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864D1">
              <w:rPr>
                <w:rFonts w:ascii="Arial" w:eastAsia="Times New Roman" w:hAnsi="Arial" w:cs="Arial"/>
                <w:b/>
                <w:color w:val="000000"/>
                <w:szCs w:val="20"/>
              </w:rPr>
              <w:t>Volume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94" w:rsidRPr="006864D1" w:rsidRDefault="00214394" w:rsidP="00214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864D1">
              <w:rPr>
                <w:rFonts w:ascii="Arial" w:eastAsia="Times New Roman" w:hAnsi="Arial" w:cs="Arial"/>
                <w:b/>
                <w:color w:val="000000"/>
                <w:szCs w:val="20"/>
              </w:rPr>
              <w:t>Mass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94" w:rsidRPr="006864D1" w:rsidRDefault="00214394" w:rsidP="00214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864D1">
              <w:rPr>
                <w:rFonts w:ascii="Arial" w:eastAsia="Times New Roman" w:hAnsi="Arial" w:cs="Arial"/>
                <w:b/>
                <w:color w:val="000000"/>
                <w:szCs w:val="20"/>
              </w:rPr>
              <w:t>Initial Temperature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94" w:rsidRPr="006864D1" w:rsidRDefault="00214394" w:rsidP="00214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864D1">
              <w:rPr>
                <w:rFonts w:ascii="Arial" w:eastAsia="Times New Roman" w:hAnsi="Arial" w:cs="Arial"/>
                <w:b/>
                <w:color w:val="000000"/>
                <w:szCs w:val="20"/>
              </w:rPr>
              <w:t>Final Temperature</w:t>
            </w:r>
          </w:p>
        </w:tc>
      </w:tr>
      <w:tr w:rsidR="00915039" w:rsidRPr="0064619C" w:rsidTr="00230390">
        <w:trPr>
          <w:trHeight w:val="501"/>
          <w:jc w:val="center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94" w:rsidRPr="006864D1" w:rsidRDefault="00214394" w:rsidP="0023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6864D1">
              <w:rPr>
                <w:rFonts w:ascii="Arial" w:eastAsia="Times New Roman" w:hAnsi="Arial" w:cs="Arial"/>
                <w:color w:val="000000"/>
                <w:szCs w:val="20"/>
              </w:rPr>
              <w:t>Cold Water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94" w:rsidRPr="006864D1" w:rsidRDefault="00214394" w:rsidP="0023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94" w:rsidRPr="006864D1" w:rsidRDefault="00214394" w:rsidP="0023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94" w:rsidRPr="006864D1" w:rsidRDefault="00214394" w:rsidP="0023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6864D1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94" w:rsidRPr="006864D1" w:rsidRDefault="00214394" w:rsidP="0023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6864D1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  <w:tr w:rsidR="00915039" w:rsidRPr="0064619C" w:rsidTr="00230390">
        <w:trPr>
          <w:trHeight w:val="534"/>
          <w:jc w:val="center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94" w:rsidRPr="006864D1" w:rsidRDefault="00214394" w:rsidP="0023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6864D1">
              <w:rPr>
                <w:rFonts w:ascii="Arial" w:eastAsia="Times New Roman" w:hAnsi="Arial" w:cs="Arial"/>
                <w:color w:val="000000"/>
                <w:szCs w:val="20"/>
              </w:rPr>
              <w:t>Calorimeter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94" w:rsidRPr="006864D1" w:rsidRDefault="00D55643" w:rsidP="0023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6864D1">
              <w:rPr>
                <w:rFonts w:ascii="Arial" w:eastAsia="Times New Roman" w:hAnsi="Arial" w:cs="Arial"/>
                <w:color w:val="000000"/>
                <w:szCs w:val="20"/>
              </w:rPr>
              <w:t>N/A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94" w:rsidRPr="006864D1" w:rsidRDefault="00D55643" w:rsidP="0023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6864D1">
              <w:rPr>
                <w:rFonts w:ascii="Arial" w:eastAsia="Times New Roman" w:hAnsi="Arial" w:cs="Arial"/>
                <w:color w:val="000000"/>
                <w:szCs w:val="20"/>
              </w:rPr>
              <w:t>N/A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94" w:rsidRPr="006864D1" w:rsidRDefault="00214394" w:rsidP="0023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6864D1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94" w:rsidRPr="006864D1" w:rsidRDefault="00214394" w:rsidP="0023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6864D1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  <w:tr w:rsidR="00915039" w:rsidRPr="0064619C" w:rsidTr="00230390">
        <w:trPr>
          <w:trHeight w:val="548"/>
          <w:jc w:val="center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94" w:rsidRPr="006864D1" w:rsidRDefault="00214394" w:rsidP="0023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6864D1">
              <w:rPr>
                <w:rFonts w:ascii="Arial" w:eastAsia="Times New Roman" w:hAnsi="Arial" w:cs="Arial"/>
                <w:color w:val="000000"/>
                <w:szCs w:val="20"/>
              </w:rPr>
              <w:t>Hot Water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94" w:rsidRPr="006864D1" w:rsidRDefault="00214394" w:rsidP="0023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94" w:rsidRPr="006864D1" w:rsidRDefault="00214394" w:rsidP="0023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94" w:rsidRPr="006864D1" w:rsidRDefault="00214394" w:rsidP="0023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6864D1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94" w:rsidRPr="006864D1" w:rsidRDefault="00214394" w:rsidP="0023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6864D1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</w:tbl>
    <w:p w:rsidR="00214394" w:rsidRPr="006864D1" w:rsidRDefault="00B32D6D" w:rsidP="006864D1">
      <w:pPr>
        <w:pStyle w:val="BulletIndented"/>
        <w:spacing w:before="360" w:after="100" w:afterAutospacing="1"/>
        <w:rPr>
          <w:rFonts w:ascii="Arial" w:hAnsi="Arial" w:cs="Arial"/>
          <w:b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3.25pt;margin-top:34.45pt;width:143.5pt;height:81.7pt;z-index:251660288;mso-position-horizontal-relative:text;mso-position-vertical-relative:text" filled="f" stroked="f">
            <v:textbox style="mso-next-textbox:#_x0000_s1028">
              <w:txbxContent>
                <w:p w:rsidR="00230390" w:rsidRPr="006864D1" w:rsidRDefault="00230390" w:rsidP="00230390">
                  <w:pPr>
                    <w:pStyle w:val="BulletIndented"/>
                    <w:spacing w:after="120"/>
                    <w:jc w:val="center"/>
                    <w:rPr>
                      <w:b/>
                      <w:szCs w:val="28"/>
                    </w:rPr>
                  </w:pPr>
                  <w:r w:rsidRPr="006864D1">
                    <w:rPr>
                      <w:b/>
                      <w:szCs w:val="28"/>
                    </w:rPr>
                    <w:t>Equations</w:t>
                  </w:r>
                </w:p>
                <w:p w:rsidR="00230390" w:rsidRPr="006864D1" w:rsidRDefault="00230390" w:rsidP="006864D1">
                  <w:pPr>
                    <w:ind w:left="360"/>
                    <w:jc w:val="both"/>
                    <w:rPr>
                      <w:rFonts w:ascii="Arial" w:eastAsiaTheme="minorEastAsia" w:hAnsi="Arial" w:cs="Arial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cal</m:t>
                          </m:r>
                        </m:sub>
                      </m:sSub>
                      <m:r>
                        <w:rPr>
                          <w:rFonts w:ascii="Cambria Math" w:hAnsi="Arial" w:cs="Arial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hAnsi="Arial" w:cs="Arial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</w:rPr>
                            <m:t>hot</m:t>
                          </m:r>
                        </m:sub>
                      </m:sSub>
                      <m:r>
                        <w:rPr>
                          <w:rFonts w:ascii="Cambria Math" w:eastAsiaTheme="minorEastAsia" w:hAnsi="Arial" w:cs="Arial"/>
                        </w:rPr>
                        <m:t>=</m:t>
                      </m:r>
                      <m:r>
                        <w:rPr>
                          <w:rFonts w:ascii="Cambria Math" w:eastAsiaTheme="minorEastAsia" w:hAnsi="Arial" w:cs="Arial"/>
                        </w:rPr>
                        <m:t>0</m:t>
                      </m:r>
                    </m:oMath>
                  </m:oMathPara>
                </w:p>
                <w:p w:rsidR="00230390" w:rsidRPr="00C84834" w:rsidRDefault="00230390" w:rsidP="00C84834">
                  <w:pPr>
                    <w:ind w:left="360"/>
                    <w:jc w:val="both"/>
                    <w:rPr>
                      <w:oMath/>
                      <w:rFonts w:ascii="Cambria Math" w:hAnsi="Cambria Math" w:cs="Arial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</w:rPr>
                        <m:t>Q</m:t>
                      </m:r>
                      <m:r>
                        <w:rPr>
                          <w:rFonts w:ascii="Cambria Math" w:eastAsiaTheme="minorEastAsia" w:hAnsi="Arial" w:cs="Arial"/>
                        </w:rPr>
                        <m:t>=</m:t>
                      </m:r>
                      <m:r>
                        <w:rPr>
                          <w:rFonts w:ascii="Cambria Math" w:eastAsiaTheme="minorEastAsia" w:hAnsi="Cambria Math" w:cs="Arial"/>
                        </w:rPr>
                        <m:t>m</m:t>
                      </m:r>
                      <m:sSub>
                        <m:sSubPr>
                          <m:ctrlPr>
                            <w:rPr>
                              <w:rFonts w:ascii="Cambria Math" w:eastAsiaTheme="minorEastAsia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Arial"/>
                        </w:rPr>
                        <m:t>∆T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Cs w:val="28"/>
        </w:rPr>
        <w:pict>
          <v:rect id="_x0000_s1026" style="position:absolute;margin-left:-3pt;margin-top:35.2pt;width:485.25pt;height:138.3pt;z-index:251658240;mso-position-horizontal-relative:text;mso-position-vertical-relative:text"/>
        </w:pict>
      </w:r>
      <w:r w:rsidR="00DA3DF8" w:rsidRPr="006864D1">
        <w:rPr>
          <w:rFonts w:ascii="Arial" w:hAnsi="Arial" w:cs="Arial"/>
          <w:b/>
          <w:szCs w:val="28"/>
        </w:rPr>
        <w:t>Calculations</w:t>
      </w:r>
    </w:p>
    <w:p w:rsidR="00BF21D5" w:rsidRPr="0064619C" w:rsidRDefault="00BF21D5" w:rsidP="00BF21D5">
      <w:pPr>
        <w:pStyle w:val="ListParagraph"/>
        <w:ind w:left="1440"/>
        <w:rPr>
          <w:rFonts w:ascii="Arial" w:hAnsi="Arial" w:cs="Arial"/>
        </w:rPr>
      </w:pPr>
    </w:p>
    <w:p w:rsidR="00915039" w:rsidRDefault="00915039" w:rsidP="00BF21D5">
      <w:pPr>
        <w:pStyle w:val="ListParagraph"/>
        <w:ind w:left="1440"/>
        <w:rPr>
          <w:rFonts w:ascii="Arial" w:hAnsi="Arial" w:cs="Arial"/>
        </w:rPr>
      </w:pPr>
    </w:p>
    <w:p w:rsidR="007A1AD8" w:rsidRDefault="007A1AD8" w:rsidP="00BF21D5">
      <w:pPr>
        <w:pStyle w:val="ListParagraph"/>
        <w:ind w:left="1440"/>
        <w:rPr>
          <w:rFonts w:ascii="Arial" w:hAnsi="Arial" w:cs="Arial"/>
        </w:rPr>
      </w:pPr>
    </w:p>
    <w:p w:rsidR="007A1AD8" w:rsidRDefault="007A1AD8" w:rsidP="00BF21D5">
      <w:pPr>
        <w:pStyle w:val="ListParagraph"/>
        <w:ind w:left="1440"/>
        <w:rPr>
          <w:rFonts w:ascii="Arial" w:hAnsi="Arial" w:cs="Arial"/>
        </w:rPr>
      </w:pPr>
    </w:p>
    <w:p w:rsidR="0064619C" w:rsidRPr="0064619C" w:rsidRDefault="0064619C" w:rsidP="00BF21D5">
      <w:pPr>
        <w:pStyle w:val="ListParagraph"/>
        <w:ind w:left="1440"/>
        <w:rPr>
          <w:rFonts w:ascii="Arial" w:hAnsi="Arial" w:cs="Arial"/>
        </w:rPr>
      </w:pPr>
    </w:p>
    <w:p w:rsidR="00915039" w:rsidRPr="0064619C" w:rsidRDefault="00915039" w:rsidP="00BF21D5">
      <w:pPr>
        <w:pStyle w:val="ListParagraph"/>
        <w:ind w:left="1440"/>
        <w:rPr>
          <w:rFonts w:ascii="Arial" w:hAnsi="Arial" w:cs="Arial"/>
        </w:rPr>
      </w:pPr>
    </w:p>
    <w:p w:rsidR="00915039" w:rsidRPr="0064619C" w:rsidRDefault="00915039" w:rsidP="00BF21D5">
      <w:pPr>
        <w:pStyle w:val="ListParagraph"/>
        <w:ind w:left="1440"/>
        <w:rPr>
          <w:rFonts w:ascii="Arial" w:hAnsi="Arial" w:cs="Arial"/>
        </w:rPr>
      </w:pPr>
    </w:p>
    <w:p w:rsidR="00436E9C" w:rsidRPr="0064619C" w:rsidRDefault="00436E9C" w:rsidP="00BF21D5">
      <w:pPr>
        <w:pStyle w:val="ListParagraph"/>
        <w:ind w:left="1440"/>
        <w:rPr>
          <w:rFonts w:ascii="Arial" w:hAnsi="Arial" w:cs="Arial"/>
        </w:rPr>
      </w:pPr>
    </w:p>
    <w:p w:rsidR="00436E9C" w:rsidRPr="0064619C" w:rsidRDefault="00436E9C" w:rsidP="00BF21D5">
      <w:pPr>
        <w:pStyle w:val="ListParagraph"/>
        <w:ind w:left="1440"/>
        <w:rPr>
          <w:rFonts w:ascii="Arial" w:hAnsi="Arial" w:cs="Arial"/>
        </w:rPr>
      </w:pPr>
    </w:p>
    <w:p w:rsidR="00915039" w:rsidRPr="006864D1" w:rsidRDefault="00B32D6D" w:rsidP="00230390">
      <w:pPr>
        <w:pStyle w:val="BulletIndented"/>
        <w:spacing w:before="360" w:after="1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lastRenderedPageBreak/>
        <w:t>D</w:t>
      </w:r>
      <w:r w:rsidR="000603D1" w:rsidRPr="006864D1">
        <w:rPr>
          <w:rFonts w:ascii="Arial" w:hAnsi="Arial" w:cs="Arial"/>
          <w:b/>
          <w:szCs w:val="28"/>
        </w:rPr>
        <w:t>etermining the Enthalpy of Solution of KCl</w:t>
      </w:r>
    </w:p>
    <w:p w:rsidR="003B2BB2" w:rsidRPr="00230390" w:rsidRDefault="00436E9C" w:rsidP="00230390">
      <w:pPr>
        <w:spacing w:after="120" w:line="240" w:lineRule="auto"/>
        <w:rPr>
          <w:rFonts w:ascii="Times New Roman" w:hAnsi="Times New Roman" w:cs="Times New Roman"/>
          <w:sz w:val="24"/>
          <w:szCs w:val="20"/>
        </w:rPr>
      </w:pPr>
      <w:r w:rsidRPr="00230390">
        <w:rPr>
          <w:rFonts w:ascii="Times New Roman" w:hAnsi="Times New Roman" w:cs="Times New Roman"/>
          <w:sz w:val="24"/>
          <w:szCs w:val="20"/>
        </w:rPr>
        <w:t xml:space="preserve">Now that we know how to predict </w:t>
      </w:r>
      <w:r w:rsidR="00230390">
        <w:rPr>
          <w:rFonts w:ascii="Times New Roman" w:hAnsi="Times New Roman" w:cs="Times New Roman"/>
          <w:sz w:val="24"/>
          <w:szCs w:val="20"/>
        </w:rPr>
        <w:t>how much heat our calorimeter</w:t>
      </w:r>
      <w:r w:rsidRPr="00230390">
        <w:rPr>
          <w:rFonts w:ascii="Times New Roman" w:hAnsi="Times New Roman" w:cs="Times New Roman"/>
          <w:sz w:val="24"/>
          <w:szCs w:val="20"/>
        </w:rPr>
        <w:t xml:space="preserve"> absorb</w:t>
      </w:r>
      <w:r w:rsidR="00D5512A" w:rsidRPr="00230390">
        <w:rPr>
          <w:rFonts w:ascii="Times New Roman" w:hAnsi="Times New Roman" w:cs="Times New Roman"/>
          <w:sz w:val="24"/>
          <w:szCs w:val="20"/>
        </w:rPr>
        <w:t>s</w:t>
      </w:r>
      <w:r w:rsidRPr="00230390">
        <w:rPr>
          <w:rFonts w:ascii="Times New Roman" w:hAnsi="Times New Roman" w:cs="Times New Roman"/>
          <w:sz w:val="24"/>
          <w:szCs w:val="20"/>
        </w:rPr>
        <w:t xml:space="preserve">, we can use it to figure out how much energy is consumed in the dissolution of KCl salt in water.  </w:t>
      </w:r>
    </w:p>
    <w:p w:rsidR="00436E9C" w:rsidRPr="00230390" w:rsidRDefault="000A02E3" w:rsidP="00230390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0"/>
        </w:rPr>
      </w:pPr>
      <w:r w:rsidRPr="00230390">
        <w:rPr>
          <w:rFonts w:ascii="Times New Roman" w:hAnsi="Times New Roman" w:cs="Times New Roman"/>
          <w:sz w:val="24"/>
          <w:szCs w:val="20"/>
        </w:rPr>
        <w:t xml:space="preserve">Fill your calorimeter with </w:t>
      </w:r>
      <w:r w:rsidR="00D55643" w:rsidRPr="00230390">
        <w:rPr>
          <w:rFonts w:ascii="Times New Roman" w:hAnsi="Times New Roman" w:cs="Times New Roman"/>
          <w:sz w:val="24"/>
          <w:szCs w:val="20"/>
        </w:rPr>
        <w:t xml:space="preserve">approximately </w:t>
      </w:r>
      <w:r w:rsidRPr="00230390">
        <w:rPr>
          <w:rFonts w:ascii="Times New Roman" w:hAnsi="Times New Roman" w:cs="Times New Roman"/>
          <w:sz w:val="24"/>
          <w:szCs w:val="20"/>
        </w:rPr>
        <w:t xml:space="preserve">100ml of water. Let it sit for a few minutes to allow the water to equilibrate with the device. </w:t>
      </w:r>
    </w:p>
    <w:p w:rsidR="000A02E3" w:rsidRPr="00230390" w:rsidRDefault="000A02E3" w:rsidP="00230390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0"/>
        </w:rPr>
      </w:pPr>
      <w:r w:rsidRPr="00230390">
        <w:rPr>
          <w:rFonts w:ascii="Times New Roman" w:hAnsi="Times New Roman" w:cs="Times New Roman"/>
          <w:sz w:val="24"/>
          <w:szCs w:val="20"/>
        </w:rPr>
        <w:t>Record the water temperature</w:t>
      </w:r>
      <w:r w:rsidR="00230390">
        <w:rPr>
          <w:rFonts w:ascii="Times New Roman" w:hAnsi="Times New Roman" w:cs="Times New Roman"/>
          <w:sz w:val="24"/>
          <w:szCs w:val="20"/>
        </w:rPr>
        <w:t xml:space="preserve"> below</w:t>
      </w:r>
      <w:r w:rsidRPr="00230390">
        <w:rPr>
          <w:rFonts w:ascii="Times New Roman" w:hAnsi="Times New Roman" w:cs="Times New Roman"/>
          <w:sz w:val="24"/>
          <w:szCs w:val="20"/>
        </w:rPr>
        <w:t>. This will also be your starting temperature for your device.</w:t>
      </w:r>
    </w:p>
    <w:p w:rsidR="000A02E3" w:rsidRPr="00230390" w:rsidRDefault="00092F15" w:rsidP="00230390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0"/>
        </w:rPr>
      </w:pPr>
      <w:r w:rsidRPr="00230390">
        <w:rPr>
          <w:rFonts w:ascii="Times New Roman" w:hAnsi="Times New Roman" w:cs="Times New Roman"/>
          <w:sz w:val="24"/>
          <w:szCs w:val="20"/>
        </w:rPr>
        <w:t xml:space="preserve">Weigh out approximately 25g of salt. </w:t>
      </w:r>
    </w:p>
    <w:p w:rsidR="00D351FC" w:rsidRPr="00230390" w:rsidRDefault="00E06A2D" w:rsidP="00230390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0"/>
        </w:rPr>
      </w:pPr>
      <w:r w:rsidRPr="00230390">
        <w:rPr>
          <w:rFonts w:ascii="Times New Roman" w:hAnsi="Times New Roman" w:cs="Times New Roman"/>
          <w:sz w:val="24"/>
          <w:szCs w:val="20"/>
        </w:rPr>
        <w:t>Pour your salt into your calorimeter</w:t>
      </w:r>
      <w:r w:rsidR="00230390">
        <w:rPr>
          <w:rFonts w:ascii="Times New Roman" w:hAnsi="Times New Roman" w:cs="Times New Roman"/>
          <w:sz w:val="24"/>
          <w:szCs w:val="20"/>
        </w:rPr>
        <w:t xml:space="preserve">, </w:t>
      </w:r>
      <w:r w:rsidR="00230390" w:rsidRPr="00230390">
        <w:rPr>
          <w:rFonts w:ascii="Times New Roman" w:hAnsi="Times New Roman" w:cs="Times New Roman"/>
          <w:sz w:val="24"/>
          <w:szCs w:val="20"/>
        </w:rPr>
        <w:t xml:space="preserve">stir the solution </w:t>
      </w:r>
      <w:r w:rsidR="00230390">
        <w:rPr>
          <w:rFonts w:ascii="Times New Roman" w:hAnsi="Times New Roman" w:cs="Times New Roman"/>
          <w:sz w:val="24"/>
          <w:szCs w:val="20"/>
        </w:rPr>
        <w:t>to en</w:t>
      </w:r>
      <w:r w:rsidR="00230390" w:rsidRPr="00230390">
        <w:rPr>
          <w:rFonts w:ascii="Times New Roman" w:hAnsi="Times New Roman" w:cs="Times New Roman"/>
          <w:sz w:val="24"/>
          <w:szCs w:val="20"/>
        </w:rPr>
        <w:t>sure all the salt dissolves</w:t>
      </w:r>
      <w:r w:rsidR="00230390">
        <w:rPr>
          <w:rFonts w:ascii="Times New Roman" w:hAnsi="Times New Roman" w:cs="Times New Roman"/>
          <w:sz w:val="24"/>
          <w:szCs w:val="20"/>
        </w:rPr>
        <w:t>,</w:t>
      </w:r>
      <w:r w:rsidR="00230390" w:rsidRPr="00230390">
        <w:rPr>
          <w:rFonts w:ascii="Times New Roman" w:hAnsi="Times New Roman" w:cs="Times New Roman"/>
          <w:sz w:val="24"/>
          <w:szCs w:val="20"/>
        </w:rPr>
        <w:t xml:space="preserve"> </w:t>
      </w:r>
      <w:r w:rsidRPr="00230390">
        <w:rPr>
          <w:rFonts w:ascii="Times New Roman" w:hAnsi="Times New Roman" w:cs="Times New Roman"/>
          <w:sz w:val="24"/>
          <w:szCs w:val="20"/>
        </w:rPr>
        <w:t>and seal</w:t>
      </w:r>
      <w:r w:rsidR="00230390">
        <w:rPr>
          <w:rFonts w:ascii="Times New Roman" w:hAnsi="Times New Roman" w:cs="Times New Roman"/>
          <w:sz w:val="24"/>
          <w:szCs w:val="20"/>
        </w:rPr>
        <w:t xml:space="preserve"> the top. </w:t>
      </w:r>
      <w:r w:rsidRPr="00230390">
        <w:rPr>
          <w:rFonts w:ascii="Times New Roman" w:hAnsi="Times New Roman" w:cs="Times New Roman"/>
          <w:sz w:val="24"/>
          <w:szCs w:val="20"/>
        </w:rPr>
        <w:t xml:space="preserve">Make sure all the salt has dissolved. This can be done </w:t>
      </w:r>
      <w:r w:rsidR="00230390" w:rsidRPr="00230390">
        <w:rPr>
          <w:rFonts w:ascii="Times New Roman" w:hAnsi="Times New Roman" w:cs="Times New Roman"/>
          <w:sz w:val="24"/>
          <w:szCs w:val="20"/>
        </w:rPr>
        <w:t>by</w:t>
      </w:r>
      <w:r w:rsidRPr="00230390">
        <w:rPr>
          <w:rFonts w:ascii="Times New Roman" w:hAnsi="Times New Roman" w:cs="Times New Roman"/>
          <w:sz w:val="24"/>
          <w:szCs w:val="20"/>
        </w:rPr>
        <w:t xml:space="preserve"> listening for it </w:t>
      </w:r>
      <w:r w:rsidR="00230390">
        <w:rPr>
          <w:rFonts w:ascii="Times New Roman" w:hAnsi="Times New Roman" w:cs="Times New Roman"/>
          <w:sz w:val="24"/>
          <w:szCs w:val="20"/>
        </w:rPr>
        <w:t>“</w:t>
      </w:r>
      <w:r w:rsidRPr="00230390">
        <w:rPr>
          <w:rFonts w:ascii="Times New Roman" w:hAnsi="Times New Roman" w:cs="Times New Roman"/>
          <w:sz w:val="24"/>
          <w:szCs w:val="20"/>
        </w:rPr>
        <w:t>scratching</w:t>
      </w:r>
      <w:r w:rsidR="00230390">
        <w:rPr>
          <w:rFonts w:ascii="Times New Roman" w:hAnsi="Times New Roman" w:cs="Times New Roman"/>
          <w:sz w:val="24"/>
          <w:szCs w:val="20"/>
        </w:rPr>
        <w:t>”</w:t>
      </w:r>
      <w:r w:rsidRPr="00230390">
        <w:rPr>
          <w:rFonts w:ascii="Times New Roman" w:hAnsi="Times New Roman" w:cs="Times New Roman"/>
          <w:sz w:val="24"/>
          <w:szCs w:val="20"/>
        </w:rPr>
        <w:t xml:space="preserve"> at the bottom of the cup while stirring. Record the temperature at which it stops getting colder and you are fairly certain all the salt has dissolved. </w:t>
      </w:r>
    </w:p>
    <w:p w:rsidR="00D351FC" w:rsidRPr="00230390" w:rsidRDefault="00D351FC" w:rsidP="00D35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230390">
        <w:rPr>
          <w:rFonts w:ascii="Times New Roman" w:hAnsi="Times New Roman" w:cs="Times New Roman"/>
          <w:sz w:val="24"/>
          <w:szCs w:val="20"/>
        </w:rPr>
        <w:t>Solve the following expr</w:t>
      </w:r>
      <w:r w:rsidR="00D55643" w:rsidRPr="00230390">
        <w:rPr>
          <w:rFonts w:ascii="Times New Roman" w:hAnsi="Times New Roman" w:cs="Times New Roman"/>
          <w:sz w:val="24"/>
          <w:szCs w:val="20"/>
        </w:rPr>
        <w:t>essions for the heat of solution</w:t>
      </w:r>
      <w:r w:rsidR="00230390">
        <w:rPr>
          <w:rFonts w:ascii="Times New Roman" w:hAnsi="Times New Roman" w:cs="Times New Roman"/>
          <w:sz w:val="24"/>
          <w:szCs w:val="20"/>
        </w:rPr>
        <w:t>:</w:t>
      </w:r>
      <w:r w:rsidRPr="00230390">
        <w:rPr>
          <w:rFonts w:ascii="Times New Roman" w:hAnsi="Times New Roman" w:cs="Times New Roman"/>
          <w:sz w:val="24"/>
          <w:szCs w:val="20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0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0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0"/>
              </w:rPr>
              <m:t>solution</m:t>
            </m:r>
          </m:sub>
        </m:sSub>
        <m:r>
          <w:rPr>
            <w:rFonts w:ascii="Cambria Math" w:hAnsi="Times New Roman" w:cs="Times New Roman"/>
            <w:sz w:val="24"/>
            <w:szCs w:val="20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0"/>
              </w:rPr>
              <m:t>sol</m:t>
            </m:r>
          </m:sub>
        </m:sSub>
      </m:oMath>
      <w:r w:rsidRPr="00230390">
        <w:rPr>
          <w:rFonts w:ascii="Times New Roman" w:hAnsi="Times New Roman" w:cs="Times New Roman"/>
          <w:sz w:val="24"/>
          <w:szCs w:val="20"/>
        </w:rPr>
        <w:t>.</w:t>
      </w:r>
    </w:p>
    <w:p w:rsidR="00D55643" w:rsidRPr="0064619C" w:rsidRDefault="00D55643" w:rsidP="00D55643">
      <w:pPr>
        <w:rPr>
          <w:rFonts w:ascii="Arial" w:hAnsi="Arial" w:cs="Arial"/>
          <w:b/>
        </w:rPr>
        <w:sectPr w:rsidR="00D55643" w:rsidRPr="0064619C" w:rsidSect="005F7F23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5643" w:rsidRPr="0064619C" w:rsidRDefault="00D55643" w:rsidP="00D55643">
      <w:pPr>
        <w:rPr>
          <w:rFonts w:ascii="Arial" w:hAnsi="Arial" w:cs="Arial"/>
        </w:rPr>
      </w:pPr>
      <w:r w:rsidRPr="0064619C">
        <w:rPr>
          <w:rFonts w:ascii="Arial" w:hAnsi="Arial" w:cs="Arial"/>
          <w:b/>
        </w:rPr>
        <w:lastRenderedPageBreak/>
        <w:t xml:space="preserve">Data </w:t>
      </w:r>
    </w:p>
    <w:tbl>
      <w:tblPr>
        <w:tblW w:w="5505" w:type="dxa"/>
        <w:tblInd w:w="93" w:type="dxa"/>
        <w:tblLook w:val="04A0"/>
      </w:tblPr>
      <w:tblGrid>
        <w:gridCol w:w="2175"/>
        <w:gridCol w:w="3330"/>
      </w:tblGrid>
      <w:tr w:rsidR="00752CA7" w:rsidRPr="0064619C" w:rsidTr="00B32D6D">
        <w:trPr>
          <w:trHeight w:val="45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A7" w:rsidRPr="00B32D6D" w:rsidRDefault="00752CA7" w:rsidP="00B3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32D6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Volume H</w:t>
            </w:r>
            <w:r w:rsidRPr="00B32D6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bscript"/>
              </w:rPr>
              <w:t>2</w:t>
            </w:r>
            <w:r w:rsidRPr="00B32D6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O: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CA7" w:rsidRPr="0064619C" w:rsidRDefault="00752CA7" w:rsidP="00752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6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2CA7" w:rsidRPr="0064619C" w:rsidTr="00B32D6D">
        <w:trPr>
          <w:trHeight w:val="45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A7" w:rsidRPr="00B32D6D" w:rsidRDefault="00752CA7" w:rsidP="00B3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32D6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Mass H</w:t>
            </w:r>
            <w:r w:rsidRPr="00B32D6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bscript"/>
              </w:rPr>
              <w:t>2</w:t>
            </w:r>
            <w:r w:rsidRPr="00B32D6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O: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CA7" w:rsidRPr="0064619C" w:rsidRDefault="00752CA7" w:rsidP="00752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6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2CA7" w:rsidRPr="0064619C" w:rsidTr="00B32D6D">
        <w:trPr>
          <w:trHeight w:val="45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A7" w:rsidRPr="00B32D6D" w:rsidRDefault="00752CA7" w:rsidP="00B3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32D6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Mass KCl: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CA7" w:rsidRPr="0064619C" w:rsidRDefault="00752CA7" w:rsidP="00752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6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2CA7" w:rsidRPr="0064619C" w:rsidTr="00B32D6D">
        <w:trPr>
          <w:trHeight w:val="45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A7" w:rsidRPr="00B32D6D" w:rsidRDefault="00752CA7" w:rsidP="00B3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32D6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Initial Temperature: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CA7" w:rsidRPr="0064619C" w:rsidRDefault="00752CA7" w:rsidP="00752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6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2CA7" w:rsidRPr="0064619C" w:rsidTr="00B32D6D">
        <w:trPr>
          <w:trHeight w:val="45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A7" w:rsidRPr="00B32D6D" w:rsidRDefault="00752CA7" w:rsidP="00B3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32D6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Final Temperature: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CA7" w:rsidRPr="0064619C" w:rsidRDefault="00752CA7" w:rsidP="00752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6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52CA7" w:rsidRPr="0064619C" w:rsidRDefault="00752CA7" w:rsidP="00752CA7">
      <w:pPr>
        <w:rPr>
          <w:rFonts w:ascii="Arial" w:hAnsi="Arial" w:cs="Arial"/>
        </w:rPr>
      </w:pPr>
    </w:p>
    <w:p w:rsidR="00B32D6D" w:rsidRDefault="00B32D6D" w:rsidP="00B32D6D">
      <w:pPr>
        <w:pStyle w:val="BulletIndented"/>
        <w:spacing w:before="360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noProof/>
          <w:szCs w:val="28"/>
        </w:rPr>
        <w:pict>
          <v:rect id="_x0000_s1029" style="position:absolute;margin-left:-3pt;margin-top:35.2pt;width:485.25pt;height:182.05pt;z-index:251662336"/>
        </w:pict>
      </w:r>
      <w:r>
        <w:rPr>
          <w:noProof/>
        </w:rPr>
        <w:pict>
          <v:shape id="_x0000_s1030" type="#_x0000_t202" style="position:absolute;margin-left:353.25pt;margin-top:34.45pt;width:143.5pt;height:81.7pt;z-index:251663360" filled="f" stroked="f">
            <v:textbox style="mso-next-textbox:#_x0000_s1030">
              <w:txbxContent>
                <w:p w:rsidR="00B32D6D" w:rsidRPr="006864D1" w:rsidRDefault="00B32D6D" w:rsidP="00B32D6D">
                  <w:pPr>
                    <w:pStyle w:val="BulletIndented"/>
                    <w:spacing w:after="120"/>
                    <w:jc w:val="center"/>
                    <w:rPr>
                      <w:b/>
                      <w:szCs w:val="28"/>
                    </w:rPr>
                  </w:pPr>
                  <w:r w:rsidRPr="006864D1">
                    <w:rPr>
                      <w:b/>
                      <w:szCs w:val="28"/>
                    </w:rPr>
                    <w:t>Equations</w:t>
                  </w:r>
                </w:p>
                <w:p w:rsidR="00B32D6D" w:rsidRPr="006864D1" w:rsidRDefault="00B32D6D" w:rsidP="00B32D6D">
                  <w:pPr>
                    <w:ind w:left="360"/>
                    <w:jc w:val="both"/>
                    <w:rPr>
                      <w:rFonts w:ascii="Arial" w:eastAsiaTheme="minorEastAsia" w:hAnsi="Arial" w:cs="Arial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cal</m:t>
                          </m:r>
                        </m:sub>
                      </m:sSub>
                      <m:r>
                        <w:rPr>
                          <w:rFonts w:ascii="Cambria Math" w:hAnsi="Arial" w:cs="Arial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hAnsi="Arial" w:cs="Arial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</w:rPr>
                            <m:t>hot</m:t>
                          </m:r>
                        </m:sub>
                      </m:sSub>
                      <m:r>
                        <w:rPr>
                          <w:rFonts w:ascii="Cambria Math" w:eastAsiaTheme="minorEastAsia" w:hAnsi="Arial" w:cs="Arial"/>
                        </w:rPr>
                        <m:t>=</m:t>
                      </m:r>
                      <m:r>
                        <w:rPr>
                          <w:rFonts w:ascii="Cambria Math" w:eastAsiaTheme="minorEastAsia" w:hAnsi="Arial" w:cs="Arial"/>
                        </w:rPr>
                        <m:t>0</m:t>
                      </m:r>
                    </m:oMath>
                  </m:oMathPara>
                </w:p>
                <w:p w:rsidR="00B32D6D" w:rsidRPr="00C84834" w:rsidRDefault="00B32D6D" w:rsidP="00B32D6D">
                  <w:pPr>
                    <w:ind w:left="360"/>
                    <w:jc w:val="both"/>
                    <w:rPr>
                      <w:oMath/>
                      <w:rFonts w:ascii="Cambria Math" w:hAnsi="Cambria Math" w:cs="Arial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</w:rPr>
                        <m:t>Q</m:t>
                      </m:r>
                      <m:r>
                        <w:rPr>
                          <w:rFonts w:ascii="Cambria Math" w:eastAsiaTheme="minorEastAsia" w:hAnsi="Arial" w:cs="Arial"/>
                        </w:rPr>
                        <m:t>=</m:t>
                      </m:r>
                      <m:r>
                        <w:rPr>
                          <w:rFonts w:ascii="Cambria Math" w:eastAsiaTheme="minorEastAsia" w:hAnsi="Cambria Math" w:cs="Arial"/>
                        </w:rPr>
                        <m:t>m</m:t>
                      </m:r>
                      <m:sSub>
                        <m:sSubPr>
                          <m:ctrlPr>
                            <w:rPr>
                              <w:rFonts w:ascii="Cambria Math" w:eastAsiaTheme="minorEastAsia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Arial"/>
                        </w:rPr>
                        <m:t>∆T</m:t>
                      </m:r>
                    </m:oMath>
                  </m:oMathPara>
                </w:p>
              </w:txbxContent>
            </v:textbox>
          </v:shape>
        </w:pict>
      </w:r>
      <w:r w:rsidRPr="006864D1">
        <w:rPr>
          <w:rFonts w:ascii="Arial" w:hAnsi="Arial" w:cs="Arial"/>
          <w:b/>
          <w:szCs w:val="28"/>
        </w:rPr>
        <w:t>Calculations</w:t>
      </w:r>
    </w:p>
    <w:p w:rsidR="00B32D6D" w:rsidRDefault="00B32D6D" w:rsidP="00B32D6D">
      <w:pPr>
        <w:pStyle w:val="ListParagraph"/>
        <w:ind w:left="1440"/>
        <w:rPr>
          <w:rFonts w:ascii="Arial" w:hAnsi="Arial" w:cs="Arial"/>
        </w:rPr>
      </w:pPr>
    </w:p>
    <w:p w:rsidR="00B32D6D" w:rsidRDefault="00B32D6D" w:rsidP="00B32D6D">
      <w:pPr>
        <w:pStyle w:val="ListParagraph"/>
        <w:ind w:left="1440"/>
        <w:rPr>
          <w:rFonts w:ascii="Arial" w:hAnsi="Arial" w:cs="Arial"/>
        </w:rPr>
      </w:pPr>
    </w:p>
    <w:p w:rsidR="00B32D6D" w:rsidRPr="0064619C" w:rsidRDefault="00B32D6D" w:rsidP="00B32D6D">
      <w:pPr>
        <w:pStyle w:val="ListParagraph"/>
        <w:ind w:left="1440"/>
        <w:rPr>
          <w:rFonts w:ascii="Arial" w:hAnsi="Arial" w:cs="Arial"/>
        </w:rPr>
      </w:pPr>
    </w:p>
    <w:p w:rsidR="00B32D6D" w:rsidRPr="0064619C" w:rsidRDefault="00B32D6D" w:rsidP="00B32D6D">
      <w:pPr>
        <w:pStyle w:val="ListParagraph"/>
        <w:ind w:left="1440"/>
        <w:rPr>
          <w:rFonts w:ascii="Arial" w:hAnsi="Arial" w:cs="Arial"/>
        </w:rPr>
      </w:pPr>
    </w:p>
    <w:p w:rsidR="00B32D6D" w:rsidRPr="0064619C" w:rsidRDefault="00B32D6D" w:rsidP="00B32D6D">
      <w:pPr>
        <w:pStyle w:val="ListParagraph"/>
        <w:ind w:left="1440"/>
        <w:rPr>
          <w:rFonts w:ascii="Arial" w:hAnsi="Arial" w:cs="Arial"/>
        </w:rPr>
      </w:pPr>
    </w:p>
    <w:p w:rsidR="00B32D6D" w:rsidRPr="0064619C" w:rsidRDefault="00B32D6D" w:rsidP="00B32D6D">
      <w:pPr>
        <w:pStyle w:val="ListParagraph"/>
        <w:ind w:left="1440"/>
        <w:rPr>
          <w:rFonts w:ascii="Arial" w:hAnsi="Arial" w:cs="Arial"/>
        </w:rPr>
      </w:pPr>
    </w:p>
    <w:p w:rsidR="00B32D6D" w:rsidRPr="0064619C" w:rsidRDefault="00B32D6D" w:rsidP="00B32D6D">
      <w:pPr>
        <w:pStyle w:val="ListParagraph"/>
        <w:ind w:left="1440"/>
        <w:rPr>
          <w:rFonts w:ascii="Arial" w:hAnsi="Arial" w:cs="Arial"/>
        </w:rPr>
      </w:pPr>
    </w:p>
    <w:p w:rsidR="00D55643" w:rsidRPr="0064619C" w:rsidRDefault="00D55643" w:rsidP="00D55643">
      <w:pPr>
        <w:pStyle w:val="ListParagraph"/>
        <w:ind w:left="1440"/>
        <w:rPr>
          <w:rFonts w:ascii="Arial" w:hAnsi="Arial" w:cs="Arial"/>
        </w:rPr>
      </w:pPr>
    </w:p>
    <w:p w:rsidR="00D55643" w:rsidRPr="0064619C" w:rsidRDefault="00D55643" w:rsidP="00D55643">
      <w:pPr>
        <w:pStyle w:val="ListParagraph"/>
        <w:ind w:left="1440"/>
        <w:rPr>
          <w:rFonts w:ascii="Arial" w:hAnsi="Arial" w:cs="Arial"/>
        </w:rPr>
      </w:pPr>
    </w:p>
    <w:p w:rsidR="00D55643" w:rsidRPr="0064619C" w:rsidRDefault="00D55643" w:rsidP="00D55643">
      <w:pPr>
        <w:pStyle w:val="ListParagraph"/>
        <w:ind w:left="1440"/>
        <w:rPr>
          <w:rFonts w:ascii="Arial" w:hAnsi="Arial" w:cs="Arial"/>
        </w:rPr>
      </w:pPr>
    </w:p>
    <w:p w:rsidR="00752CA7" w:rsidRPr="0064619C" w:rsidRDefault="00752CA7" w:rsidP="00D55643">
      <w:pPr>
        <w:pStyle w:val="ListParagraph"/>
        <w:ind w:left="1440"/>
        <w:rPr>
          <w:rFonts w:ascii="Arial" w:hAnsi="Arial" w:cs="Arial"/>
        </w:rPr>
      </w:pPr>
    </w:p>
    <w:p w:rsidR="00752CA7" w:rsidRDefault="00752CA7" w:rsidP="00D55643">
      <w:pPr>
        <w:pStyle w:val="ListParagraph"/>
        <w:ind w:left="1440"/>
        <w:rPr>
          <w:rFonts w:ascii="Arial" w:hAnsi="Arial" w:cs="Arial"/>
        </w:rPr>
      </w:pPr>
    </w:p>
    <w:p w:rsidR="006F1792" w:rsidRDefault="006F1792" w:rsidP="00D55643">
      <w:pPr>
        <w:pStyle w:val="ListParagraph"/>
        <w:ind w:left="1440"/>
        <w:rPr>
          <w:rFonts w:ascii="Arial" w:hAnsi="Arial" w:cs="Arial"/>
        </w:rPr>
      </w:pPr>
    </w:p>
    <w:p w:rsidR="006F1792" w:rsidRDefault="006F1792" w:rsidP="00D55643">
      <w:pPr>
        <w:pStyle w:val="ListParagraph"/>
        <w:ind w:left="1440"/>
        <w:rPr>
          <w:rFonts w:ascii="Arial" w:hAnsi="Arial" w:cs="Arial"/>
        </w:rPr>
      </w:pPr>
    </w:p>
    <w:p w:rsidR="007A1AD8" w:rsidRDefault="007A1AD8" w:rsidP="00D55643">
      <w:pPr>
        <w:pStyle w:val="ListParagraph"/>
        <w:ind w:left="1440"/>
        <w:rPr>
          <w:rFonts w:ascii="Arial" w:hAnsi="Arial" w:cs="Arial"/>
        </w:rPr>
      </w:pPr>
    </w:p>
    <w:p w:rsidR="007A1AD8" w:rsidRDefault="007A1AD8" w:rsidP="00D55643">
      <w:pPr>
        <w:pStyle w:val="ListParagraph"/>
        <w:ind w:left="1440"/>
        <w:rPr>
          <w:rFonts w:ascii="Arial" w:hAnsi="Arial" w:cs="Arial"/>
        </w:rPr>
      </w:pPr>
    </w:p>
    <w:p w:rsidR="007A1AD8" w:rsidRPr="0064619C" w:rsidRDefault="007A1AD8" w:rsidP="00D55643">
      <w:pPr>
        <w:pStyle w:val="ListParagraph"/>
        <w:ind w:left="1440"/>
        <w:rPr>
          <w:rFonts w:ascii="Arial" w:hAnsi="Arial" w:cs="Arial"/>
        </w:rPr>
      </w:pPr>
    </w:p>
    <w:p w:rsidR="00D55643" w:rsidRPr="0064619C" w:rsidRDefault="00D55643" w:rsidP="00D55643">
      <w:pPr>
        <w:pStyle w:val="ListParagraph"/>
        <w:ind w:left="1440"/>
        <w:rPr>
          <w:rFonts w:ascii="Arial" w:hAnsi="Arial" w:cs="Arial"/>
        </w:rPr>
      </w:pPr>
    </w:p>
    <w:p w:rsidR="00D55643" w:rsidRPr="0064619C" w:rsidRDefault="00D55643" w:rsidP="004B180B">
      <w:pPr>
        <w:rPr>
          <w:rFonts w:ascii="Arial" w:hAnsi="Arial" w:cs="Arial"/>
        </w:rPr>
      </w:pPr>
    </w:p>
    <w:p w:rsidR="00D55643" w:rsidRPr="0064619C" w:rsidRDefault="00D55643" w:rsidP="00D55643">
      <w:pPr>
        <w:rPr>
          <w:rFonts w:ascii="Arial" w:hAnsi="Arial" w:cs="Arial"/>
        </w:rPr>
      </w:pPr>
    </w:p>
    <w:p w:rsidR="00D55643" w:rsidRPr="0064619C" w:rsidRDefault="00D55643" w:rsidP="00D55643">
      <w:pPr>
        <w:rPr>
          <w:rFonts w:ascii="Arial" w:hAnsi="Arial" w:cs="Arial"/>
        </w:rPr>
      </w:pPr>
    </w:p>
    <w:p w:rsidR="00D55643" w:rsidRDefault="00D55643" w:rsidP="00D55643"/>
    <w:p w:rsidR="00D55643" w:rsidRDefault="00D55643" w:rsidP="00D55643"/>
    <w:p w:rsidR="00D55643" w:rsidRDefault="00D55643" w:rsidP="00D55643"/>
    <w:p w:rsidR="00D55643" w:rsidRDefault="00D55643" w:rsidP="00D55643"/>
    <w:p w:rsidR="00D55643" w:rsidRDefault="00D55643" w:rsidP="00D55643"/>
    <w:p w:rsidR="00D55643" w:rsidRDefault="00D55643" w:rsidP="00D55643"/>
    <w:p w:rsidR="00D55643" w:rsidRDefault="00D55643" w:rsidP="00D55643"/>
    <w:p w:rsidR="00D55643" w:rsidRDefault="00D55643" w:rsidP="00D55643"/>
    <w:p w:rsidR="00D55643" w:rsidRDefault="00D55643" w:rsidP="00D55643"/>
    <w:sectPr w:rsidR="00D55643" w:rsidSect="00CE20B7">
      <w:type w:val="continuous"/>
      <w:pgSz w:w="12240" w:h="15840"/>
      <w:pgMar w:top="1440" w:right="1440" w:bottom="1440" w:left="1440" w:header="720" w:footer="720" w:gutter="0"/>
      <w:cols w:num="2" w:space="720" w:equalWidth="0">
        <w:col w:w="5760" w:space="720"/>
        <w:col w:w="28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76" w:rsidRDefault="00813376" w:rsidP="004B180B">
      <w:pPr>
        <w:spacing w:after="0" w:line="240" w:lineRule="auto"/>
      </w:pPr>
      <w:r>
        <w:separator/>
      </w:r>
    </w:p>
  </w:endnote>
  <w:endnote w:type="continuationSeparator" w:id="0">
    <w:p w:rsidR="00813376" w:rsidRDefault="00813376" w:rsidP="004B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97" w:rsidRPr="00122C97" w:rsidRDefault="00122C97" w:rsidP="00122C97">
    <w:pPr>
      <w:tabs>
        <w:tab w:val="center" w:pos="432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</w:rPr>
    </w:pPr>
    <w:r w:rsidRPr="00122C97">
      <w:rPr>
        <w:rFonts w:ascii="Arial" w:hAnsi="Arial" w:cs="Arial"/>
        <w:b/>
        <w:noProof/>
        <w:sz w:val="20"/>
        <w:szCs w:val="36"/>
      </w:rPr>
      <w:t xml:space="preserve">Heat Transfer: Counting Calories Activity – </w:t>
    </w:r>
    <w:r>
      <w:rPr>
        <w:rFonts w:ascii="Arial" w:hAnsi="Arial" w:cs="Arial"/>
        <w:b/>
        <w:noProof/>
        <w:sz w:val="20"/>
        <w:szCs w:val="36"/>
      </w:rPr>
      <w:t>Your Calorimeter and You Lab</w:t>
    </w:r>
    <w:r w:rsidRPr="00122C97">
      <w:rPr>
        <w:rFonts w:ascii="Arial" w:hAnsi="Arial" w:cs="Arial"/>
        <w:b/>
        <w:noProof/>
        <w:sz w:val="20"/>
        <w:szCs w:val="36"/>
      </w:rPr>
      <w:t xml:space="preserve"> Worksheet</w:t>
    </w:r>
    <w:r w:rsidRPr="00122C97">
      <w:rPr>
        <w:rFonts w:ascii="Arial" w:hAnsi="Arial" w:cs="Arial"/>
        <w:b/>
        <w:noProof/>
        <w:sz w:val="20"/>
        <w:szCs w:val="36"/>
      </w:rPr>
      <w:tab/>
    </w:r>
    <w:r w:rsidRPr="00122C97">
      <w:rPr>
        <w:rFonts w:ascii="Arial" w:hAnsi="Arial" w:cs="Arial"/>
        <w:b/>
        <w:noProof/>
        <w:sz w:val="20"/>
        <w:szCs w:val="36"/>
      </w:rPr>
      <w:fldChar w:fldCharType="begin"/>
    </w:r>
    <w:r w:rsidRPr="00122C97">
      <w:rPr>
        <w:rFonts w:ascii="Arial" w:hAnsi="Arial" w:cs="Arial"/>
        <w:b/>
        <w:noProof/>
        <w:sz w:val="20"/>
        <w:szCs w:val="36"/>
      </w:rPr>
      <w:instrText xml:space="preserve"> PAGE   \* MERGEFORMAT </w:instrText>
    </w:r>
    <w:r w:rsidRPr="00122C97">
      <w:rPr>
        <w:rFonts w:ascii="Arial" w:hAnsi="Arial" w:cs="Arial"/>
        <w:b/>
        <w:noProof/>
        <w:sz w:val="20"/>
        <w:szCs w:val="36"/>
      </w:rPr>
      <w:fldChar w:fldCharType="separate"/>
    </w:r>
    <w:r w:rsidR="00B32D6D">
      <w:rPr>
        <w:rFonts w:ascii="Arial" w:hAnsi="Arial" w:cs="Arial"/>
        <w:b/>
        <w:noProof/>
        <w:sz w:val="20"/>
        <w:szCs w:val="36"/>
      </w:rPr>
      <w:t>2</w:t>
    </w:r>
    <w:r w:rsidRPr="00122C97">
      <w:rPr>
        <w:rFonts w:ascii="Arial" w:hAnsi="Arial" w:cs="Arial"/>
        <w:b/>
        <w:noProof/>
        <w:sz w:val="20"/>
        <w:szCs w:val="36"/>
      </w:rPr>
      <w:fldChar w:fldCharType="end"/>
    </w:r>
  </w:p>
  <w:p w:rsidR="004B180B" w:rsidRDefault="004B18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76" w:rsidRDefault="00813376" w:rsidP="004B180B">
      <w:pPr>
        <w:spacing w:after="0" w:line="240" w:lineRule="auto"/>
      </w:pPr>
      <w:r>
        <w:separator/>
      </w:r>
    </w:p>
  </w:footnote>
  <w:footnote w:type="continuationSeparator" w:id="0">
    <w:p w:rsidR="00813376" w:rsidRDefault="00813376" w:rsidP="004B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0B" w:rsidRPr="005E1C9A" w:rsidRDefault="004B180B" w:rsidP="004B180B">
    <w:pPr>
      <w:pStyle w:val="Heading1"/>
      <w:rPr>
        <w:rFonts w:cs="Arial"/>
        <w:b w:val="0"/>
        <w:sz w:val="22"/>
        <w:szCs w:val="22"/>
      </w:rPr>
    </w:pPr>
    <w:r w:rsidRPr="005E1C9A">
      <w:rPr>
        <w:rFonts w:cs="Arial"/>
        <w:sz w:val="22"/>
        <w:szCs w:val="22"/>
      </w:rPr>
      <w:t>Name: _______________________</w:t>
    </w:r>
    <w:r>
      <w:rPr>
        <w:rFonts w:cs="Arial"/>
        <w:sz w:val="22"/>
        <w:szCs w:val="22"/>
      </w:rPr>
      <w:t>________</w:t>
    </w:r>
    <w:r w:rsidRPr="005E1C9A">
      <w:rPr>
        <w:rFonts w:cs="Arial"/>
        <w:sz w:val="22"/>
        <w:szCs w:val="22"/>
      </w:rPr>
      <w:t>_____________ Date: __</w:t>
    </w:r>
    <w:r>
      <w:rPr>
        <w:rFonts w:cs="Arial"/>
        <w:sz w:val="22"/>
        <w:szCs w:val="22"/>
      </w:rPr>
      <w:t>____</w:t>
    </w:r>
    <w:r w:rsidRPr="005E1C9A">
      <w:rPr>
        <w:rFonts w:cs="Arial"/>
        <w:sz w:val="22"/>
        <w:szCs w:val="22"/>
      </w:rPr>
      <w:t>_______________</w:t>
    </w:r>
  </w:p>
  <w:p w:rsidR="004B180B" w:rsidRDefault="004B180B">
    <w:pPr>
      <w:pStyle w:val="Header"/>
    </w:pPr>
  </w:p>
  <w:p w:rsidR="004B180B" w:rsidRDefault="004B18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737"/>
    <w:multiLevelType w:val="hybridMultilevel"/>
    <w:tmpl w:val="7C6E2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C2756"/>
    <w:multiLevelType w:val="hybridMultilevel"/>
    <w:tmpl w:val="7FA0B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E3AE9"/>
    <w:multiLevelType w:val="singleLevel"/>
    <w:tmpl w:val="E9040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B0D"/>
    <w:rsid w:val="000603D1"/>
    <w:rsid w:val="00092F15"/>
    <w:rsid w:val="000A02E3"/>
    <w:rsid w:val="00122C97"/>
    <w:rsid w:val="00214394"/>
    <w:rsid w:val="00230390"/>
    <w:rsid w:val="003B2BB2"/>
    <w:rsid w:val="00436E9C"/>
    <w:rsid w:val="004A57DC"/>
    <w:rsid w:val="004B180B"/>
    <w:rsid w:val="005910D9"/>
    <w:rsid w:val="005F7F23"/>
    <w:rsid w:val="0060787D"/>
    <w:rsid w:val="0064619C"/>
    <w:rsid w:val="006864D1"/>
    <w:rsid w:val="006F1792"/>
    <w:rsid w:val="00725388"/>
    <w:rsid w:val="00752CA7"/>
    <w:rsid w:val="007A1AD8"/>
    <w:rsid w:val="007A48F5"/>
    <w:rsid w:val="007B64A0"/>
    <w:rsid w:val="007E6822"/>
    <w:rsid w:val="00813376"/>
    <w:rsid w:val="00836B0D"/>
    <w:rsid w:val="00915039"/>
    <w:rsid w:val="00A25CD7"/>
    <w:rsid w:val="00AA40E1"/>
    <w:rsid w:val="00B32D6D"/>
    <w:rsid w:val="00BF21D5"/>
    <w:rsid w:val="00BF412D"/>
    <w:rsid w:val="00C56000"/>
    <w:rsid w:val="00CE20B7"/>
    <w:rsid w:val="00D351FC"/>
    <w:rsid w:val="00D5512A"/>
    <w:rsid w:val="00D55643"/>
    <w:rsid w:val="00DA3DF8"/>
    <w:rsid w:val="00E06A2D"/>
    <w:rsid w:val="00EC114F"/>
    <w:rsid w:val="00F4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4F"/>
  </w:style>
  <w:style w:type="paragraph" w:styleId="Heading1">
    <w:name w:val="heading 1"/>
    <w:basedOn w:val="Normal"/>
    <w:next w:val="Normal"/>
    <w:link w:val="Heading1Char"/>
    <w:qFormat/>
    <w:rsid w:val="004B180B"/>
    <w:pPr>
      <w:keepNext/>
      <w:spacing w:before="80"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B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40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80B"/>
  </w:style>
  <w:style w:type="paragraph" w:styleId="Footer">
    <w:name w:val="footer"/>
    <w:basedOn w:val="Normal"/>
    <w:link w:val="FooterChar"/>
    <w:uiPriority w:val="99"/>
    <w:unhideWhenUsed/>
    <w:rsid w:val="004B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80B"/>
  </w:style>
  <w:style w:type="character" w:customStyle="1" w:styleId="Heading1Char">
    <w:name w:val="Heading 1 Char"/>
    <w:basedOn w:val="DefaultParagraphFont"/>
    <w:link w:val="Heading1"/>
    <w:rsid w:val="004B180B"/>
    <w:rPr>
      <w:rFonts w:ascii="Arial" w:eastAsia="Times New Roman" w:hAnsi="Arial" w:cs="Times New Roman"/>
      <w:b/>
      <w:sz w:val="24"/>
      <w:szCs w:val="20"/>
    </w:rPr>
  </w:style>
  <w:style w:type="paragraph" w:customStyle="1" w:styleId="BulletIndented">
    <w:name w:val="Bullet Indented"/>
    <w:basedOn w:val="Normal"/>
    <w:rsid w:val="006864D1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ltll</dc:creator>
  <cp:keywords/>
  <dc:description/>
  <cp:lastModifiedBy> </cp:lastModifiedBy>
  <cp:revision>3</cp:revision>
  <dcterms:created xsi:type="dcterms:W3CDTF">2009-12-03T21:30:00Z</dcterms:created>
  <dcterms:modified xsi:type="dcterms:W3CDTF">2009-12-03T22:01:00Z</dcterms:modified>
</cp:coreProperties>
</file>