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AD05" w14:textId="5021BE5A" w:rsidR="005C4DD6" w:rsidRPr="003407ED" w:rsidRDefault="003407ED" w:rsidP="003407ED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Rooftop Gardens Quiz</w:t>
      </w: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FB938F1" w14:textId="77777777" w:rsidTr="003407ED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8656B5" w14:textId="44FEFE4F" w:rsidR="005C4DD6" w:rsidRPr="0088534A" w:rsidRDefault="0034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True or False</w:t>
            </w:r>
          </w:p>
        </w:tc>
      </w:tr>
      <w:tr w:rsidR="005C4DD6" w14:paraId="4FA7DD40" w14:textId="77777777" w:rsidTr="003407ED">
        <w:trPr>
          <w:trHeight w:val="302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C55AC5" w14:textId="1E26DABC" w:rsidR="003407ED" w:rsidRPr="003407ED" w:rsidRDefault="0034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003407ED">
              <w:t>Write either the letter “</w:t>
            </w:r>
            <w:r w:rsidRPr="003407ED">
              <w:rPr>
                <w:b/>
                <w:bCs/>
              </w:rPr>
              <w:t>T</w:t>
            </w:r>
            <w:r w:rsidRPr="003407ED">
              <w:t>” for true or letter “</w:t>
            </w:r>
            <w:r w:rsidRPr="003407ED">
              <w:rPr>
                <w:b/>
                <w:bCs/>
              </w:rPr>
              <w:t>F</w:t>
            </w:r>
            <w:r w:rsidRPr="003407ED">
              <w:t>” for false in the box before each statement.</w:t>
            </w:r>
          </w:p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8208"/>
            </w:tblGrid>
            <w:tr w:rsidR="003407ED" w:rsidRPr="001C6217" w14:paraId="084E94D2" w14:textId="77777777" w:rsidTr="003407ED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72F962BA" w14:textId="1E26DABC" w:rsidR="003407ED" w:rsidRPr="001C6217" w:rsidRDefault="003407ED" w:rsidP="003407ED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b/>
                      <w:color w:val="FF0066"/>
                      <w:sz w:val="36"/>
                      <w:szCs w:val="36"/>
                    </w:rPr>
                  </w:pP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44D65FD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Rooftop gardens make growing food in a city more difficult.</w:t>
                  </w:r>
                </w:p>
              </w:tc>
            </w:tr>
            <w:tr w:rsidR="003407ED" w:rsidRPr="001C6217" w14:paraId="08C19A23" w14:textId="77777777" w:rsidTr="003407ED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49B00412" w14:textId="77777777" w:rsidR="003407ED" w:rsidRPr="001C6217" w:rsidRDefault="003407ED" w:rsidP="003407ED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b/>
                      <w:color w:val="FF0066"/>
                      <w:sz w:val="36"/>
                      <w:szCs w:val="36"/>
                    </w:rPr>
                  </w:pP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09900D5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Rooftop gardens reduce and clean stormwater runoff.</w:t>
                  </w:r>
                </w:p>
              </w:tc>
            </w:tr>
            <w:tr w:rsidR="003407ED" w:rsidRPr="001C6217" w14:paraId="2A82ED41" w14:textId="77777777" w:rsidTr="003407ED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0642F162" w14:textId="77777777" w:rsidR="003407ED" w:rsidRPr="001C6217" w:rsidRDefault="003407ED" w:rsidP="003407ED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b/>
                      <w:color w:val="FF0066"/>
                      <w:sz w:val="36"/>
                      <w:szCs w:val="36"/>
                    </w:rPr>
                  </w:pP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132F236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The “urban heat island effect” affects weather and climate.</w:t>
                  </w:r>
                </w:p>
              </w:tc>
            </w:tr>
            <w:tr w:rsidR="003407ED" w:rsidRPr="001C6217" w14:paraId="4A0D8A10" w14:textId="77777777" w:rsidTr="003407ED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7BD49A7F" w14:textId="77777777" w:rsidR="003407ED" w:rsidRPr="001C6217" w:rsidRDefault="003407ED" w:rsidP="003407ED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b/>
                      <w:color w:val="FF0066"/>
                      <w:sz w:val="36"/>
                      <w:szCs w:val="36"/>
                    </w:rPr>
                  </w:pP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637E9B5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The sun heats the surface of the Earth through radiation.</w:t>
                  </w:r>
                </w:p>
              </w:tc>
            </w:tr>
            <w:tr w:rsidR="003407ED" w:rsidRPr="001C6217" w14:paraId="3BF23D03" w14:textId="77777777" w:rsidTr="003407ED">
              <w:trPr>
                <w:trHeight w:val="20"/>
              </w:trPr>
              <w:tc>
                <w:tcPr>
                  <w:tcW w:w="1080" w:type="dxa"/>
                  <w:vAlign w:val="center"/>
                </w:tcPr>
                <w:p w14:paraId="04766254" w14:textId="77777777" w:rsidR="003407ED" w:rsidRPr="001C6217" w:rsidRDefault="003407ED" w:rsidP="003407ED">
                  <w:pPr>
                    <w:pStyle w:val="ListParagraph"/>
                    <w:spacing w:before="120" w:after="120" w:line="240" w:lineRule="auto"/>
                    <w:ind w:left="0"/>
                    <w:jc w:val="center"/>
                    <w:rPr>
                      <w:b/>
                      <w:color w:val="FF0066"/>
                      <w:sz w:val="36"/>
                      <w:szCs w:val="36"/>
                    </w:rPr>
                  </w:pPr>
                </w:p>
              </w:tc>
              <w:tc>
                <w:tcPr>
                  <w:tcW w:w="82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CA6F42D" w14:textId="77777777" w:rsidR="003407ED" w:rsidRPr="003407ED" w:rsidRDefault="003407ED" w:rsidP="003407ED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40" w:lineRule="auto"/>
                    <w:ind w:left="609"/>
                    <w:rPr>
                      <w:rFonts w:ascii="Arial" w:hAnsi="Arial" w:cs="Arial"/>
                    </w:rPr>
                  </w:pPr>
                  <w:r w:rsidRPr="003407ED">
                    <w:rPr>
                      <w:rFonts w:ascii="Arial" w:hAnsi="Arial" w:cs="Arial"/>
                    </w:rPr>
                    <w:t>Absorbers are materials that change the direction of light waves.</w:t>
                  </w:r>
                </w:p>
              </w:tc>
            </w:tr>
          </w:tbl>
          <w:p w14:paraId="3FCA5190" w14:textId="4E69BD2B" w:rsidR="003407ED" w:rsidRPr="00677F12" w:rsidRDefault="0034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75DFB537" w14:textId="77777777" w:rsidR="005C4DD6" w:rsidRDefault="005C4DD6" w:rsidP="003407ED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407ED" w14:paraId="645BF8AE" w14:textId="77777777" w:rsidTr="007F6E0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7576D0" w14:textId="3D749859" w:rsidR="003407ED" w:rsidRPr="0088534A" w:rsidRDefault="003407ED" w:rsidP="007F6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Multiple Choice</w:t>
            </w:r>
          </w:p>
        </w:tc>
      </w:tr>
      <w:tr w:rsidR="003407ED" w14:paraId="23E572C1" w14:textId="77777777" w:rsidTr="003407ED">
        <w:trPr>
          <w:trHeight w:val="64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4B17E5" w14:textId="77777777" w:rsidR="003407ED" w:rsidRPr="003407ED" w:rsidRDefault="003407ED" w:rsidP="003407ED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Circle the best answer.</w:t>
            </w:r>
          </w:p>
          <w:p w14:paraId="3CE08774" w14:textId="77777777" w:rsidR="003407ED" w:rsidRPr="003407ED" w:rsidRDefault="003407ED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_______ surfaces absorb all wavelengths of light and therefore, get hotter than other colored surfaces.</w:t>
            </w:r>
          </w:p>
          <w:p w14:paraId="0CB95020" w14:textId="77777777" w:rsidR="003407ED" w:rsidRPr="003407ED" w:rsidRDefault="003407ED" w:rsidP="003407E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White</w:t>
            </w:r>
            <w:r w:rsidRPr="003407ED">
              <w:rPr>
                <w:rFonts w:ascii="Arial" w:hAnsi="Arial" w:cs="Arial"/>
              </w:rPr>
              <w:tab/>
              <w:t>(b) Blue</w:t>
            </w:r>
            <w:r w:rsidRPr="003407ED">
              <w:rPr>
                <w:rFonts w:ascii="Arial" w:hAnsi="Arial" w:cs="Arial"/>
              </w:rPr>
              <w:tab/>
              <w:t>(c) Red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(d) Black</w:t>
            </w:r>
          </w:p>
          <w:p w14:paraId="3C438D14" w14:textId="77777777" w:rsidR="003407ED" w:rsidRPr="003407ED" w:rsidRDefault="003407ED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before="120" w:line="360" w:lineRule="auto"/>
              <w:ind w:left="36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 xml:space="preserve">During photosynthesis, plants </w:t>
            </w:r>
            <w:r w:rsidRPr="003407ED">
              <w:rPr>
                <w:rFonts w:ascii="Arial" w:hAnsi="Arial" w:cs="Arial"/>
                <w:u w:val="single"/>
              </w:rPr>
              <w:t>use</w:t>
            </w:r>
            <w:r w:rsidRPr="003407ED">
              <w:rPr>
                <w:rFonts w:ascii="Arial" w:hAnsi="Arial" w:cs="Arial"/>
              </w:rPr>
              <w:t xml:space="preserve"> water and _______________, which is a greenhouse gas.</w:t>
            </w:r>
          </w:p>
          <w:p w14:paraId="06880D9D" w14:textId="77777777" w:rsidR="003407ED" w:rsidRPr="003407ED" w:rsidRDefault="003407ED" w:rsidP="003407E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ab/>
              <w:t>(a) carbon dioxide</w:t>
            </w:r>
            <w:r w:rsidRPr="003407ED">
              <w:rPr>
                <w:rFonts w:ascii="Arial" w:hAnsi="Arial" w:cs="Arial"/>
              </w:rPr>
              <w:tab/>
              <w:t>(b) carbon monoxide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(c) oxygen</w:t>
            </w:r>
            <w:r w:rsidRPr="003407ED">
              <w:rPr>
                <w:rFonts w:ascii="Arial" w:hAnsi="Arial" w:cs="Arial"/>
              </w:rPr>
              <w:tab/>
              <w:t>(d) ozone</w:t>
            </w:r>
          </w:p>
          <w:p w14:paraId="2C7EEF3E" w14:textId="77777777" w:rsidR="003407ED" w:rsidRPr="003407ED" w:rsidRDefault="003407ED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before="120" w:line="360" w:lineRule="auto"/>
              <w:ind w:left="36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_______________ is the phenomenon in which ambient air temperature in cities is higher than its surrounding suburban or rural areas.</w:t>
            </w:r>
          </w:p>
          <w:p w14:paraId="1CACE1A3" w14:textId="77777777" w:rsidR="003407ED" w:rsidRPr="003407ED" w:rsidRDefault="003407ED" w:rsidP="003407ED">
            <w:pPr>
              <w:pStyle w:val="NoSpacing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Global warming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 xml:space="preserve">(b) Urban heat island effect </w:t>
            </w:r>
          </w:p>
          <w:p w14:paraId="2F58E1F6" w14:textId="77777777" w:rsidR="003407ED" w:rsidRPr="003407ED" w:rsidRDefault="003407ED" w:rsidP="003407ED">
            <w:pPr>
              <w:pStyle w:val="NoSpacing"/>
              <w:spacing w:line="360" w:lineRule="auto"/>
              <w:ind w:left="72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(c) Climate change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(d) Temperature inversion</w:t>
            </w:r>
          </w:p>
          <w:p w14:paraId="7FE17999" w14:textId="77777777" w:rsidR="003407ED" w:rsidRPr="003407ED" w:rsidRDefault="003407ED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before="120" w:line="360" w:lineRule="auto"/>
              <w:ind w:left="36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 xml:space="preserve">Materials in cities, such as asphalt and concrete, absorb _________________________ heat compared to natural materials, such as plants and soil. </w:t>
            </w:r>
          </w:p>
          <w:p w14:paraId="0802DD9E" w14:textId="77777777" w:rsidR="003407ED" w:rsidRPr="003407ED" w:rsidRDefault="003407ED" w:rsidP="003407E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ab/>
              <w:t>(a) less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(b) more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(c) the same amount of</w:t>
            </w:r>
          </w:p>
          <w:p w14:paraId="70FCB3C3" w14:textId="77777777" w:rsidR="003407ED" w:rsidRPr="003407ED" w:rsidRDefault="003407ED" w:rsidP="003407ED">
            <w:pPr>
              <w:pStyle w:val="NoSpacing"/>
              <w:numPr>
                <w:ilvl w:val="0"/>
                <w:numId w:val="1"/>
              </w:numPr>
              <w:tabs>
                <w:tab w:val="left" w:pos="360"/>
              </w:tabs>
              <w:spacing w:before="120" w:line="360" w:lineRule="auto"/>
              <w:ind w:left="36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Which of the following is something that structural engineers do NOT have to consider when constructing a rooftop garden?</w:t>
            </w:r>
          </w:p>
          <w:p w14:paraId="298936FA" w14:textId="77777777" w:rsidR="003407ED" w:rsidRPr="003407ED" w:rsidRDefault="003407ED" w:rsidP="003407ED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height of the roof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(b) condition of the roof</w:t>
            </w:r>
          </w:p>
          <w:p w14:paraId="577E508F" w14:textId="3D987E02" w:rsidR="003407ED" w:rsidRPr="003407ED" w:rsidRDefault="003407ED" w:rsidP="003407ED">
            <w:pPr>
              <w:pStyle w:val="NoSpacing"/>
              <w:spacing w:line="360" w:lineRule="auto"/>
              <w:ind w:left="720"/>
              <w:rPr>
                <w:rFonts w:ascii="Arial" w:hAnsi="Arial" w:cs="Arial"/>
              </w:rPr>
            </w:pPr>
            <w:r w:rsidRPr="003407ED">
              <w:rPr>
                <w:rFonts w:ascii="Arial" w:hAnsi="Arial" w:cs="Arial"/>
              </w:rPr>
              <w:t>(c) access to the roof</w:t>
            </w:r>
            <w:r w:rsidRPr="003407ED">
              <w:rPr>
                <w:rFonts w:ascii="Arial" w:hAnsi="Arial" w:cs="Arial"/>
              </w:rPr>
              <w:tab/>
            </w:r>
            <w:r w:rsidRPr="003407ED">
              <w:rPr>
                <w:rFonts w:ascii="Arial" w:hAnsi="Arial" w:cs="Arial"/>
              </w:rPr>
              <w:tab/>
              <w:t>(d) structural capacity of the roo</w:t>
            </w:r>
            <w:r>
              <w:rPr>
                <w:rFonts w:ascii="Arial" w:hAnsi="Arial" w:cs="Arial"/>
              </w:rPr>
              <w:t>f</w:t>
            </w:r>
          </w:p>
        </w:tc>
      </w:tr>
    </w:tbl>
    <w:p w14:paraId="5928C11D" w14:textId="77777777" w:rsidR="005C4DD6" w:rsidRPr="00677F12" w:rsidRDefault="005C4DD6" w:rsidP="003407ED">
      <w:pPr>
        <w:ind w:right="-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60FC5" w14:textId="77777777" w:rsidR="00887D55" w:rsidRDefault="00887D55">
      <w:pPr>
        <w:spacing w:line="240" w:lineRule="auto"/>
      </w:pPr>
      <w:r>
        <w:separator/>
      </w:r>
    </w:p>
  </w:endnote>
  <w:endnote w:type="continuationSeparator" w:id="0">
    <w:p w14:paraId="0D6D797A" w14:textId="77777777" w:rsidR="00887D55" w:rsidRDefault="00887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394F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934F347" wp14:editId="0F65D4D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B5DFF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D5D7DE3" w14:textId="3F9EF4CA" w:rsidR="005C4DD6" w:rsidRDefault="003407E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Rooftop Gardens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3740D" w14:textId="77777777" w:rsidR="00887D55" w:rsidRDefault="00887D55">
      <w:pPr>
        <w:spacing w:line="240" w:lineRule="auto"/>
      </w:pPr>
      <w:r>
        <w:separator/>
      </w:r>
    </w:p>
  </w:footnote>
  <w:footnote w:type="continuationSeparator" w:id="0">
    <w:p w14:paraId="3D2E5E31" w14:textId="77777777" w:rsidR="00887D55" w:rsidRDefault="00887D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E49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CCCDD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01D8DE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5E9B11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7EB6"/>
    <w:multiLevelType w:val="hybridMultilevel"/>
    <w:tmpl w:val="03BE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45F3"/>
    <w:multiLevelType w:val="hybridMultilevel"/>
    <w:tmpl w:val="80187B64"/>
    <w:lvl w:ilvl="0" w:tplc="680AC2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E426E"/>
    <w:multiLevelType w:val="hybridMultilevel"/>
    <w:tmpl w:val="3A986778"/>
    <w:lvl w:ilvl="0" w:tplc="6DE09E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14BD4"/>
    <w:multiLevelType w:val="hybridMultilevel"/>
    <w:tmpl w:val="03BE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D18B1"/>
    <w:multiLevelType w:val="hybridMultilevel"/>
    <w:tmpl w:val="B2087EE2"/>
    <w:lvl w:ilvl="0" w:tplc="01E626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3407ED"/>
    <w:rsid w:val="005C4DD6"/>
    <w:rsid w:val="00677F12"/>
    <w:rsid w:val="006C41D3"/>
    <w:rsid w:val="00787490"/>
    <w:rsid w:val="00871A0A"/>
    <w:rsid w:val="0088534A"/>
    <w:rsid w:val="00887D55"/>
    <w:rsid w:val="00B80AD1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E27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7ED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407ED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2020-07-14T17:41:00Z</dcterms:created>
  <dcterms:modified xsi:type="dcterms:W3CDTF">2020-07-14T17:50:00Z</dcterms:modified>
</cp:coreProperties>
</file>