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E9" w:rsidRPr="000A1565" w:rsidRDefault="00450D89" w:rsidP="000A1565">
      <w:pPr>
        <w:spacing w:before="360" w:after="360"/>
        <w:jc w:val="center"/>
        <w:rPr>
          <w:rFonts w:asciiTheme="majorHAnsi" w:hAnsiTheme="majorHAnsi"/>
          <w:b/>
          <w:sz w:val="48"/>
          <w:szCs w:val="48"/>
        </w:rPr>
      </w:pPr>
      <w:r w:rsidRPr="000A1565">
        <w:rPr>
          <w:rFonts w:asciiTheme="majorHAnsi" w:hAnsiTheme="majorHAnsi"/>
          <w:b/>
          <w:sz w:val="48"/>
          <w:szCs w:val="48"/>
        </w:rPr>
        <w:t>Ae</w:t>
      </w:r>
      <w:bookmarkStart w:id="0" w:name="_GoBack"/>
      <w:bookmarkEnd w:id="0"/>
      <w:r w:rsidRPr="000A1565">
        <w:rPr>
          <w:rFonts w:asciiTheme="majorHAnsi" w:hAnsiTheme="majorHAnsi"/>
          <w:b/>
          <w:sz w:val="48"/>
          <w:szCs w:val="48"/>
        </w:rPr>
        <w:t>rogel Worksheet</w:t>
      </w:r>
      <w:r w:rsidR="00DE38F0" w:rsidRPr="000A1565">
        <w:rPr>
          <w:rFonts w:asciiTheme="majorHAnsi" w:hAnsiTheme="majorHAnsi"/>
          <w:b/>
          <w:sz w:val="48"/>
          <w:szCs w:val="48"/>
        </w:rPr>
        <w:t xml:space="preserve"> </w:t>
      </w:r>
      <w:r w:rsidR="00DE38F0" w:rsidRPr="000A1565">
        <w:rPr>
          <w:rFonts w:asciiTheme="majorHAnsi" w:hAnsiTheme="majorHAnsi"/>
          <w:b/>
          <w:color w:val="FF0000"/>
          <w:sz w:val="48"/>
          <w:szCs w:val="48"/>
        </w:rPr>
        <w:t>Answers</w:t>
      </w:r>
    </w:p>
    <w:p w:rsidR="000A1565" w:rsidRDefault="003B042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What is the difference between transparent, translucent and opaque? </w:t>
      </w:r>
      <w:r w:rsidR="000A1565">
        <w:rPr>
          <w:rFonts w:asciiTheme="majorHAnsi" w:hAnsiTheme="majorHAnsi"/>
          <w:sz w:val="22"/>
          <w:szCs w:val="22"/>
        </w:rPr>
        <w:br/>
        <w:t>Explain and g</w:t>
      </w:r>
      <w:r w:rsidR="00192730" w:rsidRPr="00DE38F0">
        <w:rPr>
          <w:rFonts w:asciiTheme="majorHAnsi" w:hAnsiTheme="majorHAnsi"/>
          <w:sz w:val="22"/>
          <w:szCs w:val="22"/>
        </w:rPr>
        <w:t>ive examples of each.</w:t>
      </w:r>
    </w:p>
    <w:p w:rsidR="000A1565" w:rsidRDefault="00192730" w:rsidP="000A1565">
      <w:pPr>
        <w:spacing w:after="120"/>
        <w:ind w:left="360"/>
        <w:rPr>
          <w:rFonts w:asciiTheme="majorHAnsi" w:hAnsiTheme="majorHAnsi"/>
          <w:color w:val="FF0000"/>
          <w:sz w:val="22"/>
          <w:szCs w:val="22"/>
        </w:rPr>
      </w:pPr>
      <w:r w:rsidRPr="000A1565">
        <w:rPr>
          <w:rFonts w:asciiTheme="majorHAnsi" w:hAnsiTheme="majorHAnsi"/>
          <w:color w:val="FF0000"/>
          <w:sz w:val="22"/>
          <w:szCs w:val="22"/>
        </w:rPr>
        <w:t>Transparent means light is permitted to pass t</w:t>
      </w:r>
      <w:r w:rsidR="000D20C3">
        <w:rPr>
          <w:rFonts w:asciiTheme="majorHAnsi" w:hAnsiTheme="majorHAnsi"/>
          <w:color w:val="FF0000"/>
          <w:sz w:val="22"/>
          <w:szCs w:val="22"/>
        </w:rPr>
        <w:t>hrough without diffusion. Some examples of t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ransparent </w:t>
      </w:r>
      <w:r w:rsidR="007138D5">
        <w:rPr>
          <w:rFonts w:asciiTheme="majorHAnsi" w:hAnsiTheme="majorHAnsi"/>
          <w:color w:val="FF0000"/>
          <w:sz w:val="22"/>
          <w:szCs w:val="22"/>
        </w:rPr>
        <w:t>objects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are glass, </w:t>
      </w:r>
      <w:r w:rsidR="007138D5">
        <w:rPr>
          <w:rFonts w:asciiTheme="majorHAnsi" w:hAnsiTheme="majorHAnsi"/>
          <w:color w:val="FF0000"/>
          <w:sz w:val="22"/>
          <w:szCs w:val="22"/>
        </w:rPr>
        <w:t xml:space="preserve">windows, </w:t>
      </w:r>
      <w:r w:rsidRPr="000A1565">
        <w:rPr>
          <w:rFonts w:asciiTheme="majorHAnsi" w:hAnsiTheme="majorHAnsi"/>
          <w:color w:val="FF0000"/>
          <w:sz w:val="22"/>
          <w:szCs w:val="22"/>
        </w:rPr>
        <w:t>some aerogels, etc. Translucent means some light passes through</w:t>
      </w:r>
      <w:r w:rsidR="007138D5">
        <w:rPr>
          <w:rFonts w:asciiTheme="majorHAnsi" w:hAnsiTheme="majorHAnsi"/>
          <w:color w:val="FF0000"/>
          <w:sz w:val="22"/>
          <w:szCs w:val="22"/>
        </w:rPr>
        <w:t>,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but it is diffused. Some examples of translucent materials are stained glass, </w:t>
      </w:r>
      <w:r w:rsidR="007138D5">
        <w:rPr>
          <w:rFonts w:asciiTheme="majorHAnsi" w:hAnsiTheme="majorHAnsi"/>
          <w:color w:val="FF0000"/>
          <w:sz w:val="22"/>
          <w:szCs w:val="22"/>
        </w:rPr>
        <w:t>foggy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windows, etc. Opaque means no light passes through (or </w:t>
      </w:r>
      <w:r w:rsidR="007138D5">
        <w:rPr>
          <w:rFonts w:asciiTheme="majorHAnsi" w:hAnsiTheme="majorHAnsi"/>
          <w:color w:val="FF0000"/>
          <w:sz w:val="22"/>
          <w:szCs w:val="22"/>
        </w:rPr>
        <w:t>materials that are not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transparent or translucent). Examples are </w:t>
      </w:r>
      <w:r w:rsidR="007138D5">
        <w:rPr>
          <w:rFonts w:asciiTheme="majorHAnsi" w:hAnsiTheme="majorHAnsi"/>
          <w:color w:val="FF0000"/>
          <w:sz w:val="22"/>
          <w:szCs w:val="22"/>
        </w:rPr>
        <w:t xml:space="preserve">mirrors, 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desks, </w:t>
      </w:r>
      <w:r w:rsidR="007138D5">
        <w:rPr>
          <w:rFonts w:asciiTheme="majorHAnsi" w:hAnsiTheme="majorHAnsi"/>
          <w:color w:val="FF0000"/>
          <w:sz w:val="22"/>
          <w:szCs w:val="22"/>
        </w:rPr>
        <w:t>doors, pencils, etc.</w:t>
      </w:r>
    </w:p>
    <w:p w:rsidR="003B0426" w:rsidRPr="000A1565" w:rsidRDefault="003B042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6F4E6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>Explain what it means</w:t>
      </w:r>
      <w:r w:rsidR="00192730" w:rsidRPr="00DE38F0">
        <w:rPr>
          <w:rFonts w:asciiTheme="majorHAnsi" w:hAnsiTheme="majorHAnsi"/>
          <w:sz w:val="22"/>
          <w:szCs w:val="22"/>
        </w:rPr>
        <w:t xml:space="preserve"> for light waves to</w:t>
      </w:r>
      <w:r w:rsidRPr="00DE38F0">
        <w:rPr>
          <w:rFonts w:asciiTheme="majorHAnsi" w:hAnsiTheme="majorHAnsi"/>
          <w:sz w:val="22"/>
          <w:szCs w:val="22"/>
        </w:rPr>
        <w:t xml:space="preserve"> be absorbed, reflected or transmitted. </w:t>
      </w:r>
      <w:r w:rsidR="000A1565">
        <w:rPr>
          <w:rFonts w:asciiTheme="majorHAnsi" w:hAnsiTheme="majorHAnsi"/>
          <w:sz w:val="22"/>
          <w:szCs w:val="22"/>
        </w:rPr>
        <w:br/>
        <w:t>Also explain h</w:t>
      </w:r>
      <w:r w:rsidRPr="00DE38F0">
        <w:rPr>
          <w:rFonts w:asciiTheme="majorHAnsi" w:hAnsiTheme="majorHAnsi"/>
          <w:sz w:val="22"/>
          <w:szCs w:val="22"/>
        </w:rPr>
        <w:t>ow this relate</w:t>
      </w:r>
      <w:r w:rsidR="000A1565">
        <w:rPr>
          <w:rFonts w:asciiTheme="majorHAnsi" w:hAnsiTheme="majorHAnsi"/>
          <w:sz w:val="22"/>
          <w:szCs w:val="22"/>
        </w:rPr>
        <w:t>s</w:t>
      </w:r>
      <w:r w:rsidR="007138D5">
        <w:rPr>
          <w:rFonts w:asciiTheme="majorHAnsi" w:hAnsiTheme="majorHAnsi"/>
          <w:sz w:val="22"/>
          <w:szCs w:val="22"/>
        </w:rPr>
        <w:t xml:space="preserve"> to transparency.</w:t>
      </w:r>
    </w:p>
    <w:p w:rsidR="000A1565" w:rsidRPr="000A1565" w:rsidRDefault="00192730" w:rsidP="000A1565">
      <w:pPr>
        <w:spacing w:after="120"/>
        <w:ind w:left="360"/>
        <w:rPr>
          <w:rFonts w:asciiTheme="majorHAnsi" w:hAnsiTheme="majorHAnsi"/>
          <w:sz w:val="22"/>
          <w:szCs w:val="22"/>
        </w:rPr>
      </w:pPr>
      <w:r w:rsidRPr="000A1565">
        <w:rPr>
          <w:rFonts w:asciiTheme="majorHAnsi" w:hAnsiTheme="majorHAnsi"/>
          <w:color w:val="FF0000"/>
          <w:sz w:val="22"/>
          <w:szCs w:val="22"/>
        </w:rPr>
        <w:t>When light is absorbed</w:t>
      </w:r>
      <w:r w:rsidR="007138D5">
        <w:rPr>
          <w:rFonts w:asciiTheme="majorHAnsi" w:hAnsiTheme="majorHAnsi"/>
          <w:color w:val="FF0000"/>
          <w:sz w:val="22"/>
          <w:szCs w:val="22"/>
        </w:rPr>
        <w:t>,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it is incorporated or taken up by a surface. When light is transmitted, it is sent through or se</w:t>
      </w:r>
      <w:r w:rsidR="007138D5">
        <w:rPr>
          <w:rFonts w:asciiTheme="majorHAnsi" w:hAnsiTheme="majorHAnsi"/>
          <w:color w:val="FF0000"/>
          <w:sz w:val="22"/>
          <w:szCs w:val="22"/>
        </w:rPr>
        <w:t xml:space="preserve">nt to a destination/recipient. </w:t>
      </w:r>
      <w:r w:rsidRPr="000A1565">
        <w:rPr>
          <w:rFonts w:asciiTheme="majorHAnsi" w:hAnsiTheme="majorHAnsi"/>
          <w:color w:val="FF0000"/>
          <w:sz w:val="22"/>
          <w:szCs w:val="22"/>
        </w:rPr>
        <w:t>When light is reflected, it is cast back from a surface</w:t>
      </w:r>
      <w:r w:rsidR="007138D5">
        <w:rPr>
          <w:rFonts w:asciiTheme="majorHAnsi" w:hAnsiTheme="majorHAnsi"/>
          <w:color w:val="FF0000"/>
          <w:sz w:val="22"/>
          <w:szCs w:val="22"/>
        </w:rPr>
        <w:t>, such as a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mirror. These </w:t>
      </w:r>
      <w:r w:rsidR="007138D5">
        <w:rPr>
          <w:rFonts w:asciiTheme="majorHAnsi" w:hAnsiTheme="majorHAnsi"/>
          <w:color w:val="FF0000"/>
          <w:sz w:val="22"/>
          <w:szCs w:val="22"/>
        </w:rPr>
        <w:t xml:space="preserve">behaviors of light 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are related to transparency because light can be transmitted through </w:t>
      </w:r>
      <w:r w:rsidR="00855B27" w:rsidRPr="000A1565">
        <w:rPr>
          <w:rFonts w:asciiTheme="majorHAnsi" w:hAnsiTheme="majorHAnsi"/>
          <w:color w:val="FF0000"/>
          <w:sz w:val="22"/>
          <w:szCs w:val="22"/>
        </w:rPr>
        <w:t xml:space="preserve">translucent items, reflected by some reflective opaque items, and absorbed by other opaque items. Translucent items transmit some of the light, but often </w:t>
      </w:r>
      <w:r w:rsidR="007138D5">
        <w:rPr>
          <w:rFonts w:asciiTheme="majorHAnsi" w:hAnsiTheme="majorHAnsi"/>
          <w:color w:val="FF0000"/>
          <w:sz w:val="22"/>
          <w:szCs w:val="22"/>
        </w:rPr>
        <w:t>diffuse the light.</w:t>
      </w:r>
    </w:p>
    <w:p w:rsidR="006F4E66" w:rsidRPr="000A1565" w:rsidRDefault="006F4E6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3B042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 Wha</w:t>
      </w:r>
      <w:r w:rsidR="006F4E66" w:rsidRPr="00DE38F0">
        <w:rPr>
          <w:rFonts w:asciiTheme="majorHAnsi" w:hAnsiTheme="majorHAnsi"/>
          <w:sz w:val="22"/>
          <w:szCs w:val="22"/>
        </w:rPr>
        <w:t xml:space="preserve">t is a “composite” aerogel? What advantage </w:t>
      </w:r>
      <w:r w:rsidR="00A02333" w:rsidRPr="00DE38F0">
        <w:rPr>
          <w:rFonts w:asciiTheme="majorHAnsi" w:hAnsiTheme="majorHAnsi"/>
          <w:sz w:val="22"/>
          <w:szCs w:val="22"/>
        </w:rPr>
        <w:t xml:space="preserve">might composite aerogels </w:t>
      </w:r>
      <w:r w:rsidR="006F4E66" w:rsidRPr="00DE38F0">
        <w:rPr>
          <w:rFonts w:asciiTheme="majorHAnsi" w:hAnsiTheme="majorHAnsi"/>
          <w:sz w:val="22"/>
          <w:szCs w:val="22"/>
        </w:rPr>
        <w:t>have over basic silica aerogels</w:t>
      </w:r>
      <w:r w:rsidR="00855B27" w:rsidRPr="00DE38F0">
        <w:rPr>
          <w:rFonts w:asciiTheme="majorHAnsi" w:hAnsiTheme="majorHAnsi"/>
          <w:sz w:val="22"/>
          <w:szCs w:val="22"/>
        </w:rPr>
        <w:t>?</w:t>
      </w:r>
    </w:p>
    <w:p w:rsidR="00855B27" w:rsidRPr="000A1565" w:rsidRDefault="009A72BE" w:rsidP="000A1565">
      <w:pPr>
        <w:spacing w:after="120"/>
        <w:ind w:left="360"/>
        <w:rPr>
          <w:rFonts w:asciiTheme="majorHAnsi" w:hAnsiTheme="majorHAnsi"/>
          <w:sz w:val="22"/>
          <w:szCs w:val="22"/>
        </w:rPr>
      </w:pPr>
      <w:r w:rsidRPr="000A1565">
        <w:rPr>
          <w:rFonts w:asciiTheme="majorHAnsi" w:hAnsiTheme="majorHAnsi"/>
          <w:color w:val="FF0000"/>
          <w:sz w:val="22"/>
          <w:szCs w:val="22"/>
        </w:rPr>
        <w:t xml:space="preserve">Composite aerogels are aerogels that </w:t>
      </w:r>
      <w:r w:rsidR="007138D5">
        <w:rPr>
          <w:rFonts w:asciiTheme="majorHAnsi" w:hAnsiTheme="majorHAnsi"/>
          <w:color w:val="FF0000"/>
          <w:sz w:val="22"/>
          <w:szCs w:val="22"/>
        </w:rPr>
        <w:t>are mixed with other materials, such as polymers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. Composite aerogels can be stronger, lighter, </w:t>
      </w:r>
      <w:proofErr w:type="gramStart"/>
      <w:r w:rsidR="007138D5">
        <w:rPr>
          <w:rFonts w:asciiTheme="majorHAnsi" w:hAnsiTheme="majorHAnsi"/>
          <w:color w:val="FF0000"/>
          <w:sz w:val="22"/>
          <w:szCs w:val="22"/>
        </w:rPr>
        <w:t>less</w:t>
      </w:r>
      <w:proofErr w:type="gramEnd"/>
      <w:r w:rsidR="007138D5">
        <w:rPr>
          <w:rFonts w:asciiTheme="majorHAnsi" w:hAnsiTheme="majorHAnsi"/>
          <w:color w:val="FF0000"/>
          <w:sz w:val="22"/>
          <w:szCs w:val="22"/>
        </w:rPr>
        <w:t xml:space="preserve"> expensive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 or of a different transparency</w:t>
      </w:r>
      <w:r w:rsidR="007138D5">
        <w:rPr>
          <w:rFonts w:asciiTheme="majorHAnsi" w:hAnsiTheme="majorHAnsi"/>
          <w:color w:val="FF0000"/>
          <w:sz w:val="22"/>
          <w:szCs w:val="22"/>
        </w:rPr>
        <w:t>, depending on what characteristics they are designed to have</w:t>
      </w:r>
      <w:r w:rsidRPr="000A1565">
        <w:rPr>
          <w:rFonts w:asciiTheme="majorHAnsi" w:hAnsiTheme="majorHAnsi"/>
          <w:color w:val="FF0000"/>
          <w:sz w:val="22"/>
          <w:szCs w:val="22"/>
        </w:rPr>
        <w:t>.</w:t>
      </w:r>
      <w:r w:rsidRPr="000A1565">
        <w:rPr>
          <w:rFonts w:asciiTheme="majorHAnsi" w:hAnsiTheme="majorHAnsi"/>
          <w:sz w:val="22"/>
          <w:szCs w:val="22"/>
        </w:rPr>
        <w:t xml:space="preserve"> </w:t>
      </w:r>
    </w:p>
    <w:p w:rsidR="009A72BE" w:rsidRPr="00DE38F0" w:rsidRDefault="009A72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Pr="000D20C3" w:rsidRDefault="00855B27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Why is </w:t>
      </w:r>
      <w:r w:rsidRPr="000D20C3">
        <w:rPr>
          <w:rFonts w:asciiTheme="majorHAnsi" w:hAnsiTheme="majorHAnsi"/>
          <w:sz w:val="22"/>
          <w:szCs w:val="22"/>
        </w:rPr>
        <w:t>the sky blue?</w:t>
      </w:r>
    </w:p>
    <w:p w:rsidR="000A1565" w:rsidRPr="000A1565" w:rsidRDefault="003D2377" w:rsidP="000A1565">
      <w:pPr>
        <w:spacing w:after="120"/>
        <w:ind w:left="360"/>
        <w:rPr>
          <w:rFonts w:asciiTheme="majorHAnsi" w:hAnsiTheme="majorHAnsi"/>
          <w:color w:val="FF0000"/>
          <w:sz w:val="22"/>
          <w:szCs w:val="22"/>
        </w:rPr>
      </w:pPr>
      <w:r w:rsidRPr="000A1565">
        <w:rPr>
          <w:rFonts w:asciiTheme="majorHAnsi" w:hAnsiTheme="majorHAnsi"/>
          <w:color w:val="FF0000"/>
          <w:sz w:val="22"/>
          <w:szCs w:val="22"/>
        </w:rPr>
        <w:t xml:space="preserve">The sky is blue because of Rayleigh </w:t>
      </w:r>
      <w:r w:rsidR="000A1565" w:rsidRPr="000A1565">
        <w:rPr>
          <w:rFonts w:asciiTheme="majorHAnsi" w:hAnsiTheme="majorHAnsi"/>
          <w:color w:val="FF0000"/>
          <w:sz w:val="22"/>
          <w:szCs w:val="22"/>
        </w:rPr>
        <w:t>scattering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. </w:t>
      </w:r>
      <w:r w:rsidR="009A72BE" w:rsidRPr="000A1565">
        <w:rPr>
          <w:rFonts w:asciiTheme="majorHAnsi" w:hAnsiTheme="majorHAnsi"/>
          <w:color w:val="FF0000"/>
          <w:sz w:val="22"/>
          <w:szCs w:val="22"/>
        </w:rPr>
        <w:t xml:space="preserve">Rayleigh scattering is the elastic scattering of light by particles much smaller than the wavelength of light. </w:t>
      </w:r>
      <w:r w:rsidRPr="000A1565">
        <w:rPr>
          <w:rFonts w:asciiTheme="majorHAnsi" w:hAnsiTheme="majorHAnsi"/>
          <w:color w:val="FF0000"/>
          <w:sz w:val="22"/>
          <w:szCs w:val="22"/>
        </w:rPr>
        <w:t xml:space="preserve">The highest percentage of scattering due to sunlight is in the blue range (explained on slide 12). </w:t>
      </w:r>
    </w:p>
    <w:p w:rsidR="006F4E66" w:rsidRPr="000D20C3" w:rsidRDefault="006F4E6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450D89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Design an application </w:t>
      </w:r>
      <w:r w:rsidR="000A1565">
        <w:rPr>
          <w:rFonts w:asciiTheme="majorHAnsi" w:hAnsiTheme="majorHAnsi"/>
          <w:sz w:val="22"/>
          <w:szCs w:val="22"/>
        </w:rPr>
        <w:t>that takes advantage of</w:t>
      </w:r>
      <w:r w:rsidRPr="00DE38F0">
        <w:rPr>
          <w:rFonts w:asciiTheme="majorHAnsi" w:hAnsiTheme="majorHAnsi"/>
          <w:sz w:val="22"/>
          <w:szCs w:val="22"/>
        </w:rPr>
        <w:t xml:space="preserve"> at least two properties of aerogels or composite aerogels</w:t>
      </w:r>
      <w:r w:rsidR="007138D5">
        <w:rPr>
          <w:rFonts w:asciiTheme="majorHAnsi" w:hAnsiTheme="majorHAnsi"/>
          <w:sz w:val="22"/>
          <w:szCs w:val="22"/>
        </w:rPr>
        <w:t xml:space="preserve">: </w:t>
      </w:r>
      <w:r w:rsidRPr="00DE38F0">
        <w:rPr>
          <w:rFonts w:asciiTheme="majorHAnsi" w:hAnsiTheme="majorHAnsi"/>
          <w:sz w:val="22"/>
          <w:szCs w:val="22"/>
        </w:rPr>
        <w:t xml:space="preserve">high surface area, low density, low thermal conductivity, mechanical robustness, transparency, hydrophobicity, </w:t>
      </w:r>
      <w:r w:rsidR="000A1565" w:rsidRPr="00DE38F0">
        <w:rPr>
          <w:rFonts w:asciiTheme="majorHAnsi" w:hAnsiTheme="majorHAnsi"/>
          <w:sz w:val="22"/>
          <w:szCs w:val="22"/>
        </w:rPr>
        <w:t>etc.</w:t>
      </w:r>
      <w:r w:rsidRPr="00DE38F0">
        <w:rPr>
          <w:rFonts w:asciiTheme="majorHAnsi" w:hAnsiTheme="majorHAnsi"/>
          <w:sz w:val="22"/>
          <w:szCs w:val="22"/>
        </w:rPr>
        <w:t xml:space="preserve"> </w:t>
      </w:r>
      <w:r w:rsidR="000A1565" w:rsidRPr="007138D5">
        <w:rPr>
          <w:rFonts w:asciiTheme="majorHAnsi" w:hAnsiTheme="majorHAnsi"/>
          <w:i/>
          <w:sz w:val="22"/>
          <w:szCs w:val="22"/>
        </w:rPr>
        <w:t>Open your mind to the possibilities!</w:t>
      </w:r>
    </w:p>
    <w:p w:rsidR="000A1565" w:rsidRDefault="00450D89" w:rsidP="000A1565">
      <w:pPr>
        <w:spacing w:after="120"/>
        <w:ind w:left="360"/>
        <w:rPr>
          <w:rFonts w:asciiTheme="majorHAnsi" w:hAnsiTheme="majorHAnsi"/>
          <w:sz w:val="22"/>
          <w:szCs w:val="22"/>
        </w:rPr>
      </w:pPr>
      <w:r w:rsidRPr="000A1565">
        <w:rPr>
          <w:rFonts w:asciiTheme="majorHAnsi" w:hAnsiTheme="majorHAnsi"/>
          <w:sz w:val="22"/>
          <w:szCs w:val="22"/>
        </w:rPr>
        <w:t xml:space="preserve">Write the design specifications and </w:t>
      </w:r>
      <w:r w:rsidR="00A02333" w:rsidRPr="000A1565">
        <w:rPr>
          <w:rFonts w:asciiTheme="majorHAnsi" w:hAnsiTheme="majorHAnsi"/>
          <w:sz w:val="22"/>
          <w:szCs w:val="22"/>
        </w:rPr>
        <w:t xml:space="preserve">provide </w:t>
      </w:r>
      <w:r w:rsidRPr="000A1565">
        <w:rPr>
          <w:rFonts w:asciiTheme="majorHAnsi" w:hAnsiTheme="majorHAnsi"/>
          <w:sz w:val="22"/>
          <w:szCs w:val="22"/>
        </w:rPr>
        <w:t xml:space="preserve">a sketch of your design. Include </w:t>
      </w:r>
      <w:r w:rsidR="000A1565">
        <w:rPr>
          <w:rFonts w:asciiTheme="majorHAnsi" w:hAnsiTheme="majorHAnsi"/>
          <w:sz w:val="22"/>
          <w:szCs w:val="22"/>
        </w:rPr>
        <w:t>details such as</w:t>
      </w:r>
      <w:r w:rsidRPr="000A1565">
        <w:rPr>
          <w:rFonts w:asciiTheme="majorHAnsi" w:hAnsiTheme="majorHAnsi"/>
          <w:sz w:val="22"/>
          <w:szCs w:val="22"/>
        </w:rPr>
        <w:t xml:space="preserve"> estimated price </w:t>
      </w:r>
      <w:r w:rsidR="000A1565">
        <w:rPr>
          <w:rFonts w:asciiTheme="majorHAnsi" w:hAnsiTheme="majorHAnsi"/>
          <w:sz w:val="22"/>
          <w:szCs w:val="22"/>
        </w:rPr>
        <w:t>and/</w:t>
      </w:r>
      <w:r w:rsidRPr="000A1565">
        <w:rPr>
          <w:rFonts w:asciiTheme="majorHAnsi" w:hAnsiTheme="majorHAnsi"/>
          <w:sz w:val="22"/>
          <w:szCs w:val="22"/>
        </w:rPr>
        <w:t xml:space="preserve">or weight, targeted consumer audience, and </w:t>
      </w:r>
      <w:r w:rsidR="000A1565">
        <w:rPr>
          <w:rFonts w:asciiTheme="majorHAnsi" w:hAnsiTheme="majorHAnsi"/>
          <w:sz w:val="22"/>
          <w:szCs w:val="22"/>
        </w:rPr>
        <w:t>which</w:t>
      </w:r>
      <w:r w:rsidRPr="000A1565">
        <w:rPr>
          <w:rFonts w:asciiTheme="majorHAnsi" w:hAnsiTheme="majorHAnsi"/>
          <w:sz w:val="22"/>
          <w:szCs w:val="22"/>
        </w:rPr>
        <w:t xml:space="preserve"> aerogel properties are being exploited. If it is a novel invention, include the research that may still need to be done</w:t>
      </w:r>
      <w:r w:rsidR="000A1565">
        <w:rPr>
          <w:rFonts w:asciiTheme="majorHAnsi" w:hAnsiTheme="majorHAnsi"/>
          <w:sz w:val="22"/>
          <w:szCs w:val="22"/>
        </w:rPr>
        <w:t xml:space="preserve"> before the product is ready for the marketplace</w:t>
      </w:r>
      <w:r w:rsidRPr="000A1565">
        <w:rPr>
          <w:rFonts w:asciiTheme="majorHAnsi" w:hAnsiTheme="majorHAnsi"/>
          <w:sz w:val="22"/>
          <w:szCs w:val="22"/>
        </w:rPr>
        <w:t xml:space="preserve">. </w:t>
      </w:r>
    </w:p>
    <w:p w:rsidR="009A72BE" w:rsidRPr="007138D5" w:rsidRDefault="000A1565" w:rsidP="000A1565">
      <w:pPr>
        <w:spacing w:after="120"/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Answers will vary. Be open to creative ideas. Look for the incorporation of at least two aerogel </w:t>
      </w:r>
      <w:r w:rsidR="007138D5">
        <w:rPr>
          <w:rFonts w:asciiTheme="majorHAnsi" w:hAnsiTheme="majorHAnsi"/>
          <w:color w:val="FF0000"/>
          <w:sz w:val="22"/>
          <w:szCs w:val="22"/>
        </w:rPr>
        <w:t xml:space="preserve">properties that are pertinent to the invention’s purpose. Look </w:t>
      </w:r>
      <w:r w:rsidR="009A72BE" w:rsidRPr="000A1565">
        <w:rPr>
          <w:rFonts w:asciiTheme="majorHAnsi" w:hAnsiTheme="majorHAnsi"/>
          <w:color w:val="FF0000"/>
          <w:sz w:val="22"/>
          <w:szCs w:val="22"/>
        </w:rPr>
        <w:t xml:space="preserve">for completeness </w:t>
      </w:r>
      <w:r w:rsidR="007138D5">
        <w:rPr>
          <w:rFonts w:asciiTheme="majorHAnsi" w:hAnsiTheme="majorHAnsi"/>
          <w:color w:val="FF0000"/>
          <w:sz w:val="22"/>
          <w:szCs w:val="22"/>
        </w:rPr>
        <w:t>in logic and explanation</w:t>
      </w:r>
      <w:r w:rsidR="009A72BE" w:rsidRPr="000A1565">
        <w:rPr>
          <w:rFonts w:asciiTheme="majorHAnsi" w:hAnsiTheme="majorHAnsi"/>
          <w:color w:val="FF0000"/>
          <w:sz w:val="22"/>
          <w:szCs w:val="22"/>
        </w:rPr>
        <w:t>.</w:t>
      </w:r>
      <w:r w:rsidR="009A72BE" w:rsidRPr="007138D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7138D5" w:rsidRPr="007138D5">
        <w:rPr>
          <w:rFonts w:asciiTheme="majorHAnsi" w:hAnsiTheme="majorHAnsi"/>
          <w:color w:val="FF0000"/>
          <w:sz w:val="22"/>
          <w:szCs w:val="22"/>
        </w:rPr>
        <w:t xml:space="preserve">Bonus points for </w:t>
      </w:r>
      <w:r w:rsidR="007138D5">
        <w:rPr>
          <w:rFonts w:asciiTheme="majorHAnsi" w:hAnsiTheme="majorHAnsi"/>
          <w:color w:val="FF0000"/>
          <w:sz w:val="22"/>
          <w:szCs w:val="22"/>
        </w:rPr>
        <w:t>novel ideas with potential</w:t>
      </w:r>
      <w:r w:rsidR="007138D5" w:rsidRPr="007138D5">
        <w:rPr>
          <w:rFonts w:asciiTheme="majorHAnsi" w:hAnsiTheme="majorHAnsi"/>
          <w:color w:val="FF0000"/>
          <w:sz w:val="22"/>
          <w:szCs w:val="22"/>
        </w:rPr>
        <w:t>.</w:t>
      </w:r>
    </w:p>
    <w:sectPr w:rsidR="009A72BE" w:rsidRPr="007138D5" w:rsidSect="000A1565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94" w:rsidRDefault="00367F94" w:rsidP="003B0426">
      <w:r>
        <w:separator/>
      </w:r>
    </w:p>
  </w:endnote>
  <w:endnote w:type="continuationSeparator" w:id="0">
    <w:p w:rsidR="00367F94" w:rsidRDefault="00367F94" w:rsidP="003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2790889"/>
      <w:docPartObj>
        <w:docPartGallery w:val="Page Numbers (Bottom of Page)"/>
        <w:docPartUnique/>
      </w:docPartObj>
    </w:sdtPr>
    <w:sdtEndPr/>
    <w:sdtContent>
      <w:p w:rsidR="00DE38F0" w:rsidRPr="00DE38F0" w:rsidRDefault="00DE38F0" w:rsidP="00DE38F0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580208">
          <w:rPr>
            <w:rFonts w:asciiTheme="majorHAnsi" w:hAnsiTheme="majorHAnsi"/>
            <w:b/>
            <w:sz w:val="20"/>
            <w:szCs w:val="20"/>
          </w:rPr>
          <w:t>The Amazing Aerogel Lesson</w:t>
        </w:r>
        <w:r w:rsidRPr="000A1565">
          <w:rPr>
            <w:rFonts w:asciiTheme="majorHAnsi" w:hAnsiTheme="majorHAnsi"/>
            <w:sz w:val="20"/>
            <w:szCs w:val="20"/>
          </w:rPr>
          <w:t>—</w:t>
        </w:r>
        <w:r w:rsidRPr="008A7964">
          <w:rPr>
            <w:rFonts w:asciiTheme="majorHAnsi" w:hAnsiTheme="majorHAnsi"/>
            <w:b/>
            <w:bCs/>
            <w:sz w:val="20"/>
            <w:szCs w:val="20"/>
          </w:rPr>
          <w:t xml:space="preserve">Aerogel Worksheet </w:t>
        </w:r>
        <w:r w:rsidR="000A1565" w:rsidRPr="008A7964">
          <w:rPr>
            <w:rFonts w:asciiTheme="majorHAnsi" w:hAnsiTheme="majorHAnsi"/>
            <w:b/>
            <w:bCs/>
            <w:color w:val="FF0000"/>
            <w:sz w:val="20"/>
            <w:szCs w:val="20"/>
          </w:rPr>
          <w:t>Answers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94" w:rsidRDefault="00367F94" w:rsidP="003B0426">
      <w:r>
        <w:separator/>
      </w:r>
    </w:p>
  </w:footnote>
  <w:footnote w:type="continuationSeparator" w:id="0">
    <w:p w:rsidR="00367F94" w:rsidRDefault="00367F94" w:rsidP="003B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0" w:rsidRDefault="00367F94">
    <w:pPr>
      <w:pStyle w:val="Header"/>
    </w:pPr>
    <w:sdt>
      <w:sdtPr>
        <w:id w:val="171999623"/>
        <w:placeholder>
          <w:docPart w:val="822489F45B2D8F4EA5AFD81FCC04DF52"/>
        </w:placeholder>
        <w:temporary/>
        <w:showingPlcHdr/>
      </w:sdtPr>
      <w:sdtEndPr/>
      <w:sdtContent>
        <w:r w:rsidR="00192730">
          <w:t>[Type text]</w:t>
        </w:r>
      </w:sdtContent>
    </w:sdt>
    <w:r w:rsidR="00192730">
      <w:ptab w:relativeTo="margin" w:alignment="center" w:leader="none"/>
    </w:r>
    <w:sdt>
      <w:sdtPr>
        <w:id w:val="171999624"/>
        <w:placeholder>
          <w:docPart w:val="41779E557D239D4D9D6696345090D535"/>
        </w:placeholder>
        <w:temporary/>
        <w:showingPlcHdr/>
      </w:sdtPr>
      <w:sdtEndPr/>
      <w:sdtContent>
        <w:r w:rsidR="00192730">
          <w:t>[Type text]</w:t>
        </w:r>
      </w:sdtContent>
    </w:sdt>
    <w:r w:rsidR="00192730">
      <w:ptab w:relativeTo="margin" w:alignment="right" w:leader="none"/>
    </w:r>
    <w:sdt>
      <w:sdtPr>
        <w:id w:val="171999625"/>
        <w:placeholder>
          <w:docPart w:val="738AEC594A01254B894E8DB60FFFB366"/>
        </w:placeholder>
        <w:temporary/>
        <w:showingPlcHdr/>
      </w:sdtPr>
      <w:sdtEndPr/>
      <w:sdtContent>
        <w:r w:rsidR="00192730">
          <w:t>[Type text]</w:t>
        </w:r>
      </w:sdtContent>
    </w:sdt>
  </w:p>
  <w:p w:rsidR="00192730" w:rsidRDefault="0019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0" w:rsidRPr="000A1565" w:rsidRDefault="00192730" w:rsidP="000A1565">
    <w:pPr>
      <w:pStyle w:val="Header"/>
      <w:jc w:val="center"/>
      <w:rPr>
        <w:rFonts w:asciiTheme="majorHAnsi" w:hAnsiTheme="majorHAnsi"/>
        <w:b/>
        <w:sz w:val="18"/>
        <w:szCs w:val="20"/>
      </w:rPr>
    </w:pPr>
    <w:r w:rsidRPr="000A1565">
      <w:rPr>
        <w:rFonts w:asciiTheme="majorHAnsi" w:hAnsiTheme="majorHAnsi"/>
        <w:b/>
        <w:sz w:val="18"/>
        <w:szCs w:val="20"/>
      </w:rPr>
      <w:t>Name: _____________________________________</w:t>
    </w:r>
    <w:r w:rsidR="000A1565" w:rsidRPr="000A1565">
      <w:rPr>
        <w:rFonts w:asciiTheme="majorHAnsi" w:hAnsiTheme="majorHAnsi"/>
        <w:b/>
        <w:sz w:val="18"/>
        <w:szCs w:val="20"/>
      </w:rPr>
      <w:t>________________</w:t>
    </w:r>
    <w:r w:rsidRPr="000A1565">
      <w:rPr>
        <w:rFonts w:asciiTheme="majorHAnsi" w:hAnsiTheme="majorHAnsi"/>
        <w:b/>
        <w:sz w:val="18"/>
        <w:szCs w:val="20"/>
      </w:rPr>
      <w:t>___</w:t>
    </w:r>
    <w:r w:rsidR="000A1565" w:rsidRPr="000A1565">
      <w:rPr>
        <w:rFonts w:asciiTheme="majorHAnsi" w:hAnsiTheme="majorHAnsi"/>
        <w:b/>
        <w:sz w:val="18"/>
        <w:szCs w:val="20"/>
      </w:rPr>
      <w:t xml:space="preserve"> </w:t>
    </w:r>
    <w:r w:rsidRPr="000A1565">
      <w:rPr>
        <w:rFonts w:asciiTheme="majorHAnsi" w:hAnsiTheme="majorHAnsi"/>
        <w:b/>
        <w:sz w:val="18"/>
        <w:szCs w:val="20"/>
      </w:rPr>
      <w:t>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A52BB"/>
    <w:multiLevelType w:val="hybridMultilevel"/>
    <w:tmpl w:val="0FEE7434"/>
    <w:lvl w:ilvl="0" w:tplc="5296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C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8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E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3D2505"/>
    <w:multiLevelType w:val="hybridMultilevel"/>
    <w:tmpl w:val="8AF2C984"/>
    <w:lvl w:ilvl="0" w:tplc="60CA99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094"/>
    <w:rsid w:val="000A1565"/>
    <w:rsid w:val="000D20C3"/>
    <w:rsid w:val="00192730"/>
    <w:rsid w:val="001D0E75"/>
    <w:rsid w:val="00367F94"/>
    <w:rsid w:val="003B0426"/>
    <w:rsid w:val="003D2377"/>
    <w:rsid w:val="00450D89"/>
    <w:rsid w:val="004D4E82"/>
    <w:rsid w:val="006F4E66"/>
    <w:rsid w:val="007138D5"/>
    <w:rsid w:val="007933AA"/>
    <w:rsid w:val="00855B27"/>
    <w:rsid w:val="008A7964"/>
    <w:rsid w:val="008E2ADB"/>
    <w:rsid w:val="009937E9"/>
    <w:rsid w:val="009A72BE"/>
    <w:rsid w:val="00A02333"/>
    <w:rsid w:val="00B10EF4"/>
    <w:rsid w:val="00B24094"/>
    <w:rsid w:val="00D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1AD2DA-1C00-47BF-9479-30C2952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6"/>
  </w:style>
  <w:style w:type="paragraph" w:styleId="Footer">
    <w:name w:val="footer"/>
    <w:basedOn w:val="Normal"/>
    <w:link w:val="FooterChar"/>
    <w:uiPriority w:val="99"/>
    <w:unhideWhenUsed/>
    <w:rsid w:val="003B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26"/>
  </w:style>
  <w:style w:type="paragraph" w:styleId="ListParagraph">
    <w:name w:val="List Paragraph"/>
    <w:basedOn w:val="Normal"/>
    <w:uiPriority w:val="34"/>
    <w:qFormat/>
    <w:rsid w:val="006F4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489F45B2D8F4EA5AFD81FCC04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010A-B7FF-534A-A21E-57B8BA3CA7B3}"/>
      </w:docPartPr>
      <w:docPartBody>
        <w:p w:rsidR="004C6F81" w:rsidRDefault="004C6F81" w:rsidP="004C6F81">
          <w:pPr>
            <w:pStyle w:val="822489F45B2D8F4EA5AFD81FCC04DF52"/>
          </w:pPr>
          <w:r>
            <w:t>[Type text]</w:t>
          </w:r>
        </w:p>
      </w:docPartBody>
    </w:docPart>
    <w:docPart>
      <w:docPartPr>
        <w:name w:val="41779E557D239D4D9D6696345090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D695-4225-BF4F-BFC5-A4F2FE0D0757}"/>
      </w:docPartPr>
      <w:docPartBody>
        <w:p w:rsidR="004C6F81" w:rsidRDefault="004C6F81" w:rsidP="004C6F81">
          <w:pPr>
            <w:pStyle w:val="41779E557D239D4D9D6696345090D535"/>
          </w:pPr>
          <w:r>
            <w:t>[Type text]</w:t>
          </w:r>
        </w:p>
      </w:docPartBody>
    </w:docPart>
    <w:docPart>
      <w:docPartPr>
        <w:name w:val="738AEC594A01254B894E8DB60FFF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98AD-2677-3F40-AB10-061B4C18872E}"/>
      </w:docPartPr>
      <w:docPartBody>
        <w:p w:rsidR="004C6F81" w:rsidRDefault="004C6F81" w:rsidP="004C6F81">
          <w:pPr>
            <w:pStyle w:val="738AEC594A01254B894E8DB60FFFB3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F81"/>
    <w:rsid w:val="003D3703"/>
    <w:rsid w:val="003E3ECE"/>
    <w:rsid w:val="004C6F81"/>
    <w:rsid w:val="007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489F45B2D8F4EA5AFD81FCC04DF52">
    <w:name w:val="822489F45B2D8F4EA5AFD81FCC04DF52"/>
    <w:rsid w:val="004C6F81"/>
  </w:style>
  <w:style w:type="paragraph" w:customStyle="1" w:styleId="41779E557D239D4D9D6696345090D535">
    <w:name w:val="41779E557D239D4D9D6696345090D535"/>
    <w:rsid w:val="004C6F81"/>
  </w:style>
  <w:style w:type="paragraph" w:customStyle="1" w:styleId="738AEC594A01254B894E8DB60FFFB366">
    <w:name w:val="738AEC594A01254B894E8DB60FFFB366"/>
    <w:rsid w:val="004C6F81"/>
  </w:style>
  <w:style w:type="paragraph" w:customStyle="1" w:styleId="5112A98A419B12418A2607EF05842EE8">
    <w:name w:val="5112A98A419B12418A2607EF05842EE8"/>
    <w:rsid w:val="004C6F81"/>
  </w:style>
  <w:style w:type="paragraph" w:customStyle="1" w:styleId="3852372A88253147B57874C74A0E5D2B">
    <w:name w:val="3852372A88253147B57874C74A0E5D2B"/>
    <w:rsid w:val="004C6F81"/>
  </w:style>
  <w:style w:type="paragraph" w:customStyle="1" w:styleId="4C41D878CED35A40BB30B7B444AFA455">
    <w:name w:val="4C41D878CED35A40BB30B7B444AFA455"/>
    <w:rsid w:val="004C6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3CAC8-86A2-4017-B3FB-4056E549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Redfern Redfern</dc:creator>
  <cp:lastModifiedBy>Denise</cp:lastModifiedBy>
  <cp:revision>6</cp:revision>
  <dcterms:created xsi:type="dcterms:W3CDTF">2014-08-27T17:26:00Z</dcterms:created>
  <dcterms:modified xsi:type="dcterms:W3CDTF">2014-11-14T06:57:00Z</dcterms:modified>
</cp:coreProperties>
</file>