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4451" w:rsidRPr="00FA59C0" w:rsidRDefault="00EC0752" w:rsidP="00FA59C0">
      <w:pPr>
        <w:pStyle w:val="Normal1"/>
        <w:spacing w:before="360" w:after="120"/>
        <w:jc w:val="center"/>
        <w:rPr>
          <w:rFonts w:asciiTheme="minorHAnsi" w:hAnsiTheme="minorHAnsi"/>
          <w:sz w:val="36"/>
          <w:szCs w:val="32"/>
        </w:rPr>
      </w:pPr>
      <w:r w:rsidRPr="00BA5D74">
        <w:rPr>
          <w:rFonts w:ascii="Sybil Green" w:hAnsi="Sybil Gree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FC7FC0" wp14:editId="09BDEDFA">
                <wp:simplePos x="0" y="0"/>
                <wp:positionH relativeFrom="column">
                  <wp:posOffset>781050</wp:posOffset>
                </wp:positionH>
                <wp:positionV relativeFrom="paragraph">
                  <wp:posOffset>-390525</wp:posOffset>
                </wp:positionV>
                <wp:extent cx="1409700" cy="266700"/>
                <wp:effectExtent l="0" t="0" r="0" b="0"/>
                <wp:wrapNone/>
                <wp:docPr id="18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0752" w:rsidRPr="00EC0752" w:rsidRDefault="00EC0752" w:rsidP="00EC07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C0752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 Ke</w:t>
                            </w:r>
                            <w:r w:rsidRPr="00EC0752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C7FC0" id="_x0000_t202" coordsize="21600,21600" o:spt="202" path="m,l,21600r21600,l21600,xe">
                <v:stroke joinstyle="miter"/>
                <v:path gradientshapeok="t" o:connecttype="rect"/>
              </v:shapetype>
              <v:shape id="WordArt 50" o:spid="_x0000_s1026" type="#_x0000_t202" style="position:absolute;left:0;text-align:left;margin-left:61.5pt;margin-top:-30.75pt;width:111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" filled="f" stroked="f">
                <v:stroke joinstyle="round"/>
                <o:lock v:ext="edit" shapetype="t"/>
                <v:textbox>
                  <w:txbxContent>
                    <w:p w:rsidR="00EC0752" w:rsidRPr="00EC0752" w:rsidRDefault="00EC0752" w:rsidP="00EC07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C0752"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>Answer Ke</w:t>
                      </w:r>
                      <w:r w:rsidRPr="00EC0752"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95201F" w:rsidRPr="00FA59C0">
        <w:rPr>
          <w:rFonts w:asciiTheme="minorHAnsi" w:hAnsiTheme="minorHAnsi"/>
          <w:b/>
          <w:sz w:val="36"/>
          <w:szCs w:val="32"/>
        </w:rPr>
        <w:t>Overcoming Glaucom</w:t>
      </w:r>
      <w:bookmarkStart w:id="0" w:name="_GoBack"/>
      <w:bookmarkEnd w:id="0"/>
      <w:r w:rsidR="0095201F" w:rsidRPr="00FA59C0">
        <w:rPr>
          <w:rFonts w:asciiTheme="minorHAnsi" w:hAnsiTheme="minorHAnsi"/>
          <w:b/>
          <w:sz w:val="36"/>
          <w:szCs w:val="32"/>
        </w:rPr>
        <w:t>a: Dennis Howard’s Story</w:t>
      </w:r>
      <w:r>
        <w:rPr>
          <w:rFonts w:asciiTheme="minorHAnsi" w:hAnsiTheme="minorHAnsi"/>
          <w:b/>
          <w:sz w:val="36"/>
          <w:szCs w:val="32"/>
        </w:rPr>
        <w:t xml:space="preserve"> Handout</w:t>
      </w:r>
    </w:p>
    <w:p w:rsidR="00D806A5" w:rsidRPr="00D806A5" w:rsidRDefault="009017A3" w:rsidP="00FA59C0">
      <w:pPr>
        <w:pStyle w:val="Normal1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Mark up</w:t>
      </w:r>
      <w:r w:rsidR="00C01613" w:rsidRPr="00C01613">
        <w:rPr>
          <w:rFonts w:asciiTheme="minorHAnsi" w:hAnsiTheme="minorHAnsi"/>
        </w:rPr>
        <w:t xml:space="preserve"> the </w:t>
      </w:r>
      <w:r w:rsidR="003F2D10">
        <w:rPr>
          <w:rFonts w:asciiTheme="minorHAnsi" w:hAnsiTheme="minorHAnsi"/>
        </w:rPr>
        <w:t>photograph</w:t>
      </w:r>
      <w:r w:rsidR="00C01613" w:rsidRPr="00C01613">
        <w:rPr>
          <w:rFonts w:asciiTheme="minorHAnsi" w:hAnsiTheme="minorHAnsi"/>
        </w:rPr>
        <w:t xml:space="preserve"> below to show how Dennis Howard would see the image</w:t>
      </w:r>
      <w:r w:rsidR="00D806A5" w:rsidRPr="00D806A5">
        <w:rPr>
          <w:rFonts w:asciiTheme="minorHAnsi" w:hAnsiTheme="minorHAnsi"/>
        </w:rPr>
        <w:t>.</w:t>
      </w:r>
    </w:p>
    <w:p w:rsidR="00D806A5" w:rsidRPr="00FA59C0" w:rsidRDefault="00FA59C0" w:rsidP="00FA59C0">
      <w:r w:rsidRPr="00D806A5">
        <w:rPr>
          <w:rFonts w:asciiTheme="minorHAnsi" w:hAnsiTheme="minorHAnsi"/>
          <w:noProof/>
        </w:rPr>
        <w:drawing>
          <wp:anchor distT="0" distB="0" distL="114300" distR="114300" simplePos="0" relativeHeight="251666944" behindDoc="0" locked="0" layoutInCell="1" allowOverlap="1" wp14:anchorId="2D301B29" wp14:editId="298EAF3D">
            <wp:simplePos x="0" y="0"/>
            <wp:positionH relativeFrom="margin">
              <wp:align>center</wp:align>
            </wp:positionH>
            <wp:positionV relativeFrom="paragraph">
              <wp:posOffset>121285</wp:posOffset>
            </wp:positionV>
            <wp:extent cx="2497046" cy="1252538"/>
            <wp:effectExtent l="0" t="0" r="0" b="0"/>
            <wp:wrapNone/>
            <wp:docPr id="20" name="image01.jpg" descr="es_0809_BLIND_SAILOR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es_0809_BLIND_SAILOR_0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7046" cy="125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6A5" w:rsidRDefault="00D806A5" w:rsidP="00FA59C0"/>
    <w:p w:rsidR="00FA59C0" w:rsidRDefault="00FA59C0" w:rsidP="00FA59C0"/>
    <w:p w:rsidR="00FA59C0" w:rsidRDefault="00FA59C0" w:rsidP="00FA59C0"/>
    <w:p w:rsidR="00FA59C0" w:rsidRDefault="00FA59C0" w:rsidP="00FA59C0"/>
    <w:p w:rsidR="00FA59C0" w:rsidRDefault="00FA59C0" w:rsidP="00FA59C0"/>
    <w:p w:rsidR="00FA59C0" w:rsidRDefault="00FA59C0" w:rsidP="00FA59C0"/>
    <w:p w:rsidR="00FA59C0" w:rsidRPr="00FA59C0" w:rsidRDefault="00FA59C0" w:rsidP="00FA59C0"/>
    <w:p w:rsidR="00D806A5" w:rsidRPr="00D806A5" w:rsidRDefault="00D806A5" w:rsidP="00FA59C0">
      <w:pPr>
        <w:pStyle w:val="Normal1"/>
        <w:numPr>
          <w:ilvl w:val="0"/>
          <w:numId w:val="1"/>
        </w:numPr>
        <w:rPr>
          <w:rFonts w:asciiTheme="minorHAnsi" w:hAnsiTheme="minorHAnsi"/>
        </w:rPr>
      </w:pPr>
      <w:r w:rsidRPr="00D806A5">
        <w:rPr>
          <w:rFonts w:asciiTheme="minorHAnsi" w:hAnsiTheme="minorHAnsi"/>
        </w:rPr>
        <w:t xml:space="preserve">What percentage of Dennis’s vision does your picture above represent? </w:t>
      </w:r>
      <w:r w:rsidRPr="00BC72EB">
        <w:rPr>
          <w:rFonts w:asciiTheme="minorHAnsi" w:hAnsiTheme="minorHAnsi"/>
          <w:color w:val="FF0000"/>
        </w:rPr>
        <w:t>_</w:t>
      </w:r>
      <w:r w:rsidRPr="00BC72EB">
        <w:rPr>
          <w:rFonts w:asciiTheme="minorHAnsi" w:hAnsiTheme="minorHAnsi"/>
          <w:color w:val="FF0000"/>
          <w:u w:val="single"/>
        </w:rPr>
        <w:t>7</w:t>
      </w:r>
      <w:r w:rsidR="00BC72EB">
        <w:rPr>
          <w:rFonts w:asciiTheme="minorHAnsi" w:hAnsiTheme="minorHAnsi"/>
          <w:color w:val="FF0000"/>
        </w:rPr>
        <w:t>_</w:t>
      </w:r>
      <w:r w:rsidRPr="00D806A5">
        <w:rPr>
          <w:rFonts w:asciiTheme="minorHAnsi" w:hAnsiTheme="minorHAnsi"/>
        </w:rPr>
        <w:t>%</w:t>
      </w:r>
    </w:p>
    <w:p w:rsidR="00D806A5" w:rsidRPr="00D806A5" w:rsidRDefault="00D806A5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FA59C0">
      <w:pPr>
        <w:pStyle w:val="Normal1"/>
        <w:numPr>
          <w:ilvl w:val="0"/>
          <w:numId w:val="1"/>
        </w:numPr>
        <w:rPr>
          <w:rFonts w:asciiTheme="minorHAnsi" w:hAnsiTheme="minorHAnsi"/>
        </w:rPr>
      </w:pPr>
      <w:r w:rsidRPr="00D806A5">
        <w:rPr>
          <w:rFonts w:asciiTheme="minorHAnsi" w:hAnsiTheme="minorHAnsi"/>
        </w:rPr>
        <w:t>What caused Dennis’s vision loss?</w:t>
      </w:r>
    </w:p>
    <w:p w:rsidR="00D806A5" w:rsidRPr="00D806A5" w:rsidRDefault="00D806A5" w:rsidP="00FA59C0">
      <w:pPr>
        <w:pStyle w:val="Normal1"/>
        <w:ind w:left="360"/>
        <w:rPr>
          <w:rFonts w:asciiTheme="minorHAnsi" w:hAnsiTheme="minorHAnsi"/>
        </w:rPr>
      </w:pPr>
      <w:r w:rsidRPr="00D806A5">
        <w:rPr>
          <w:rFonts w:asciiTheme="minorHAnsi" w:hAnsiTheme="minorHAnsi"/>
          <w:color w:val="FF0000"/>
        </w:rPr>
        <w:t>Answer</w:t>
      </w:r>
      <w:r w:rsidR="00FA59C0">
        <w:rPr>
          <w:rFonts w:asciiTheme="minorHAnsi" w:hAnsiTheme="minorHAnsi"/>
          <w:color w:val="FF0000"/>
        </w:rPr>
        <w:t>s</w:t>
      </w:r>
      <w:r w:rsidRPr="00D806A5">
        <w:rPr>
          <w:rFonts w:asciiTheme="minorHAnsi" w:hAnsiTheme="minorHAnsi"/>
          <w:color w:val="FF0000"/>
        </w:rPr>
        <w:t xml:space="preserve"> may vary.</w:t>
      </w:r>
      <w:r w:rsidR="00FA59C0">
        <w:rPr>
          <w:rFonts w:asciiTheme="minorHAnsi" w:hAnsiTheme="minorHAnsi"/>
          <w:color w:val="FF0000"/>
        </w:rPr>
        <w:t xml:space="preserve"> </w:t>
      </w:r>
      <w:r w:rsidR="00FA59C0" w:rsidRPr="00FA59C0">
        <w:rPr>
          <w:rFonts w:asciiTheme="minorHAnsi" w:hAnsiTheme="minorHAnsi"/>
          <w:i/>
          <w:color w:val="FF0000"/>
        </w:rPr>
        <w:t>Example answer</w:t>
      </w:r>
      <w:r w:rsidR="00FA59C0">
        <w:rPr>
          <w:rFonts w:asciiTheme="minorHAnsi" w:hAnsiTheme="minorHAnsi"/>
          <w:color w:val="FF0000"/>
        </w:rPr>
        <w:t>:</w:t>
      </w:r>
      <w:r w:rsidRPr="00D806A5">
        <w:rPr>
          <w:rFonts w:asciiTheme="minorHAnsi" w:hAnsiTheme="minorHAnsi"/>
          <w:color w:val="FF0000"/>
        </w:rPr>
        <w:t xml:space="preserve"> Increased eye pressure caused Dennis’s vision loss.</w:t>
      </w:r>
    </w:p>
    <w:p w:rsidR="00D806A5" w:rsidRPr="00D806A5" w:rsidRDefault="00D806A5" w:rsidP="00D806A5">
      <w:pPr>
        <w:pStyle w:val="Normal1"/>
        <w:rPr>
          <w:rFonts w:asciiTheme="minorHAnsi" w:hAnsiTheme="minorHAnsi"/>
        </w:rPr>
      </w:pPr>
    </w:p>
    <w:p w:rsidR="00D806A5" w:rsidRDefault="00D806A5" w:rsidP="00D806A5">
      <w:pPr>
        <w:pStyle w:val="Normal1"/>
        <w:rPr>
          <w:rFonts w:asciiTheme="minorHAnsi" w:hAnsiTheme="minorHAnsi"/>
        </w:rPr>
      </w:pPr>
    </w:p>
    <w:p w:rsidR="003F2D10" w:rsidRPr="00D806A5" w:rsidRDefault="003F2D10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FA59C0">
      <w:pPr>
        <w:pStyle w:val="Normal1"/>
        <w:numPr>
          <w:ilvl w:val="0"/>
          <w:numId w:val="1"/>
        </w:numPr>
        <w:rPr>
          <w:rFonts w:asciiTheme="minorHAnsi" w:hAnsiTheme="minorHAnsi"/>
        </w:rPr>
      </w:pPr>
      <w:r w:rsidRPr="00D806A5">
        <w:rPr>
          <w:rFonts w:asciiTheme="minorHAnsi" w:hAnsiTheme="minorHAnsi"/>
        </w:rPr>
        <w:t>Why did many surgeons refuse to operate on Dennis?</w:t>
      </w:r>
    </w:p>
    <w:p w:rsidR="00D806A5" w:rsidRPr="00D806A5" w:rsidRDefault="00FA59C0" w:rsidP="00FA59C0">
      <w:pPr>
        <w:pStyle w:val="Normal1"/>
        <w:ind w:left="360"/>
        <w:rPr>
          <w:rFonts w:asciiTheme="minorHAnsi" w:hAnsiTheme="minorHAnsi"/>
        </w:rPr>
      </w:pPr>
      <w:r w:rsidRPr="00D806A5">
        <w:rPr>
          <w:rFonts w:asciiTheme="minorHAnsi" w:hAnsiTheme="minorHAnsi"/>
          <w:color w:val="FF0000"/>
        </w:rPr>
        <w:t>Answer</w:t>
      </w:r>
      <w:r>
        <w:rPr>
          <w:rFonts w:asciiTheme="minorHAnsi" w:hAnsiTheme="minorHAnsi"/>
          <w:color w:val="FF0000"/>
        </w:rPr>
        <w:t>s</w:t>
      </w:r>
      <w:r w:rsidRPr="00D806A5">
        <w:rPr>
          <w:rFonts w:asciiTheme="minorHAnsi" w:hAnsiTheme="minorHAnsi"/>
          <w:color w:val="FF0000"/>
        </w:rPr>
        <w:t xml:space="preserve"> may vary.</w:t>
      </w:r>
      <w:r>
        <w:rPr>
          <w:rFonts w:asciiTheme="minorHAnsi" w:hAnsiTheme="minorHAnsi"/>
          <w:color w:val="FF0000"/>
        </w:rPr>
        <w:t xml:space="preserve"> </w:t>
      </w:r>
      <w:r w:rsidRPr="00FA59C0">
        <w:rPr>
          <w:rFonts w:asciiTheme="minorHAnsi" w:hAnsiTheme="minorHAnsi"/>
          <w:i/>
          <w:color w:val="FF0000"/>
        </w:rPr>
        <w:t>Example answer</w:t>
      </w:r>
      <w:r>
        <w:rPr>
          <w:rFonts w:asciiTheme="minorHAnsi" w:hAnsiTheme="minorHAnsi"/>
          <w:color w:val="FF0000"/>
        </w:rPr>
        <w:t>:</w:t>
      </w:r>
      <w:r w:rsidRPr="00D806A5">
        <w:rPr>
          <w:rFonts w:asciiTheme="minorHAnsi" w:hAnsiTheme="minorHAnsi"/>
          <w:color w:val="FF0000"/>
        </w:rPr>
        <w:t xml:space="preserve"> </w:t>
      </w:r>
      <w:r w:rsidR="00D806A5" w:rsidRPr="00D806A5">
        <w:rPr>
          <w:rFonts w:asciiTheme="minorHAnsi" w:hAnsiTheme="minorHAnsi"/>
          <w:color w:val="FF0000"/>
        </w:rPr>
        <w:t xml:space="preserve">Many surgeons feared the pressure in Dennis’s eye was too high to </w:t>
      </w:r>
      <w:r>
        <w:rPr>
          <w:rFonts w:asciiTheme="minorHAnsi" w:hAnsiTheme="minorHAnsi"/>
          <w:color w:val="FF0000"/>
        </w:rPr>
        <w:t>permit</w:t>
      </w:r>
      <w:r w:rsidR="00D806A5" w:rsidRPr="00D806A5">
        <w:rPr>
          <w:rFonts w:asciiTheme="minorHAnsi" w:hAnsiTheme="minorHAnsi"/>
          <w:color w:val="FF0000"/>
        </w:rPr>
        <w:t xml:space="preserve"> surgery.</w:t>
      </w:r>
    </w:p>
    <w:p w:rsidR="00D806A5" w:rsidRDefault="00D806A5" w:rsidP="00D806A5">
      <w:pPr>
        <w:pStyle w:val="Normal1"/>
        <w:rPr>
          <w:rFonts w:asciiTheme="minorHAnsi" w:hAnsiTheme="minorHAnsi"/>
        </w:rPr>
      </w:pPr>
    </w:p>
    <w:p w:rsidR="003F2D10" w:rsidRDefault="003F2D10" w:rsidP="00D806A5">
      <w:pPr>
        <w:pStyle w:val="Normal1"/>
        <w:rPr>
          <w:rFonts w:asciiTheme="minorHAnsi" w:hAnsiTheme="minorHAnsi"/>
        </w:rPr>
      </w:pPr>
    </w:p>
    <w:p w:rsidR="003F2D10" w:rsidRPr="00D806A5" w:rsidRDefault="003F2D10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FA59C0">
      <w:pPr>
        <w:pStyle w:val="Normal1"/>
        <w:numPr>
          <w:ilvl w:val="0"/>
          <w:numId w:val="1"/>
        </w:numPr>
        <w:rPr>
          <w:rFonts w:asciiTheme="minorHAnsi" w:hAnsiTheme="minorHAnsi"/>
        </w:rPr>
      </w:pPr>
      <w:r w:rsidRPr="00D806A5">
        <w:rPr>
          <w:rFonts w:asciiTheme="minorHAnsi" w:hAnsiTheme="minorHAnsi"/>
        </w:rPr>
        <w:t>Briefly explain the surgery that took place to reduce the excess fluid in Dennis’s eye.</w:t>
      </w:r>
    </w:p>
    <w:p w:rsidR="00D806A5" w:rsidRPr="00D806A5" w:rsidRDefault="00FA59C0" w:rsidP="00FA59C0">
      <w:pPr>
        <w:pStyle w:val="Normal1"/>
        <w:ind w:left="360"/>
        <w:rPr>
          <w:rFonts w:asciiTheme="minorHAnsi" w:hAnsiTheme="minorHAnsi"/>
        </w:rPr>
      </w:pPr>
      <w:r w:rsidRPr="00D806A5">
        <w:rPr>
          <w:rFonts w:asciiTheme="minorHAnsi" w:hAnsiTheme="minorHAnsi"/>
          <w:color w:val="FF0000"/>
        </w:rPr>
        <w:t>Answer</w:t>
      </w:r>
      <w:r>
        <w:rPr>
          <w:rFonts w:asciiTheme="minorHAnsi" w:hAnsiTheme="minorHAnsi"/>
          <w:color w:val="FF0000"/>
        </w:rPr>
        <w:t>s</w:t>
      </w:r>
      <w:r w:rsidRPr="00D806A5">
        <w:rPr>
          <w:rFonts w:asciiTheme="minorHAnsi" w:hAnsiTheme="minorHAnsi"/>
          <w:color w:val="FF0000"/>
        </w:rPr>
        <w:t xml:space="preserve"> may vary.</w:t>
      </w:r>
      <w:r>
        <w:rPr>
          <w:rFonts w:asciiTheme="minorHAnsi" w:hAnsiTheme="minorHAnsi"/>
          <w:color w:val="FF0000"/>
        </w:rPr>
        <w:t xml:space="preserve"> </w:t>
      </w:r>
      <w:r w:rsidRPr="00FA59C0">
        <w:rPr>
          <w:rFonts w:asciiTheme="minorHAnsi" w:hAnsiTheme="minorHAnsi"/>
          <w:i/>
          <w:color w:val="FF0000"/>
        </w:rPr>
        <w:t>Example answer</w:t>
      </w:r>
      <w:r>
        <w:rPr>
          <w:rFonts w:asciiTheme="minorHAnsi" w:hAnsiTheme="minorHAnsi"/>
          <w:color w:val="FF0000"/>
        </w:rPr>
        <w:t>:</w:t>
      </w:r>
      <w:r w:rsidRPr="00D806A5">
        <w:rPr>
          <w:rFonts w:asciiTheme="minorHAnsi" w:hAnsiTheme="minorHAnsi"/>
          <w:color w:val="FF0000"/>
        </w:rPr>
        <w:t xml:space="preserve"> </w:t>
      </w:r>
      <w:r w:rsidR="00D806A5" w:rsidRPr="00D806A5">
        <w:rPr>
          <w:rFonts w:asciiTheme="minorHAnsi" w:hAnsiTheme="minorHAnsi"/>
          <w:color w:val="FF0000"/>
        </w:rPr>
        <w:t xml:space="preserve">A small incision was made at the top of Dennis’s eye. This </w:t>
      </w:r>
      <w:r>
        <w:rPr>
          <w:rFonts w:asciiTheme="minorHAnsi" w:hAnsiTheme="minorHAnsi"/>
          <w:color w:val="FF0000"/>
        </w:rPr>
        <w:t xml:space="preserve">permitted extra fluid to be released, which </w:t>
      </w:r>
      <w:r w:rsidR="00D806A5" w:rsidRPr="00D806A5">
        <w:rPr>
          <w:rFonts w:asciiTheme="minorHAnsi" w:hAnsiTheme="minorHAnsi"/>
          <w:color w:val="FF0000"/>
        </w:rPr>
        <w:t>reduced the pressure in his eye.</w:t>
      </w:r>
    </w:p>
    <w:p w:rsidR="00D806A5" w:rsidRDefault="00D806A5" w:rsidP="00D806A5">
      <w:pPr>
        <w:pStyle w:val="Normal1"/>
        <w:rPr>
          <w:rFonts w:asciiTheme="minorHAnsi" w:hAnsiTheme="minorHAnsi"/>
        </w:rPr>
      </w:pPr>
    </w:p>
    <w:p w:rsidR="003F2D10" w:rsidRDefault="003F2D10" w:rsidP="00D806A5">
      <w:pPr>
        <w:pStyle w:val="Normal1"/>
        <w:rPr>
          <w:rFonts w:asciiTheme="minorHAnsi" w:hAnsiTheme="minorHAnsi"/>
        </w:rPr>
      </w:pPr>
    </w:p>
    <w:p w:rsidR="003F2D10" w:rsidRPr="00D806A5" w:rsidRDefault="003F2D10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FA59C0">
      <w:pPr>
        <w:pStyle w:val="Normal1"/>
        <w:numPr>
          <w:ilvl w:val="0"/>
          <w:numId w:val="1"/>
        </w:numPr>
        <w:rPr>
          <w:rFonts w:asciiTheme="minorHAnsi" w:hAnsiTheme="minorHAnsi"/>
        </w:rPr>
      </w:pPr>
      <w:r w:rsidRPr="00D806A5">
        <w:rPr>
          <w:rFonts w:asciiTheme="minorHAnsi" w:hAnsiTheme="minorHAnsi"/>
        </w:rPr>
        <w:t xml:space="preserve">What could engineers do to monitor the pressure in Dennis’s eye so that if another surgery needs to take </w:t>
      </w:r>
      <w:r w:rsidR="00FA59C0">
        <w:rPr>
          <w:rFonts w:asciiTheme="minorHAnsi" w:hAnsiTheme="minorHAnsi"/>
        </w:rPr>
        <w:t>place, it can be done earlier?</w:t>
      </w:r>
    </w:p>
    <w:p w:rsidR="00D806A5" w:rsidRPr="00D806A5" w:rsidRDefault="00FA59C0" w:rsidP="00FA59C0">
      <w:pPr>
        <w:pStyle w:val="Normal1"/>
        <w:ind w:left="360"/>
        <w:rPr>
          <w:rFonts w:asciiTheme="minorHAnsi" w:hAnsiTheme="minorHAnsi"/>
        </w:rPr>
      </w:pPr>
      <w:r w:rsidRPr="00D806A5">
        <w:rPr>
          <w:rFonts w:asciiTheme="minorHAnsi" w:hAnsiTheme="minorHAnsi"/>
          <w:color w:val="FF0000"/>
        </w:rPr>
        <w:t>Answer</w:t>
      </w:r>
      <w:r>
        <w:rPr>
          <w:rFonts w:asciiTheme="minorHAnsi" w:hAnsiTheme="minorHAnsi"/>
          <w:color w:val="FF0000"/>
        </w:rPr>
        <w:t>s</w:t>
      </w:r>
      <w:r w:rsidRPr="00D806A5">
        <w:rPr>
          <w:rFonts w:asciiTheme="minorHAnsi" w:hAnsiTheme="minorHAnsi"/>
          <w:color w:val="FF0000"/>
        </w:rPr>
        <w:t xml:space="preserve"> may vary.</w:t>
      </w:r>
      <w:r>
        <w:rPr>
          <w:rFonts w:asciiTheme="minorHAnsi" w:hAnsiTheme="minorHAnsi"/>
          <w:color w:val="FF0000"/>
        </w:rPr>
        <w:t xml:space="preserve"> </w:t>
      </w:r>
      <w:r w:rsidRPr="00FA59C0">
        <w:rPr>
          <w:rFonts w:asciiTheme="minorHAnsi" w:hAnsiTheme="minorHAnsi"/>
          <w:i/>
          <w:color w:val="FF0000"/>
        </w:rPr>
        <w:t>Example answer</w:t>
      </w:r>
      <w:r>
        <w:rPr>
          <w:rFonts w:asciiTheme="minorHAnsi" w:hAnsiTheme="minorHAnsi"/>
          <w:color w:val="FF0000"/>
        </w:rPr>
        <w:t>:</w:t>
      </w:r>
      <w:r w:rsidRPr="00D806A5">
        <w:rPr>
          <w:rFonts w:asciiTheme="minorHAnsi" w:hAnsiTheme="minorHAnsi"/>
          <w:color w:val="FF0000"/>
        </w:rPr>
        <w:t xml:space="preserve"> </w:t>
      </w:r>
      <w:r w:rsidR="00D806A5" w:rsidRPr="00D806A5">
        <w:rPr>
          <w:rFonts w:asciiTheme="minorHAnsi" w:hAnsiTheme="minorHAnsi"/>
          <w:color w:val="FF0000"/>
        </w:rPr>
        <w:t xml:space="preserve">Engineers could create a device that monitors the pressure in his eyes. This device could tell Dennis if the pressure in his eye </w:t>
      </w:r>
      <w:r w:rsidR="00BA163E">
        <w:rPr>
          <w:rFonts w:asciiTheme="minorHAnsi" w:hAnsiTheme="minorHAnsi"/>
          <w:color w:val="FF0000"/>
        </w:rPr>
        <w:t>goes</w:t>
      </w:r>
      <w:r w:rsidR="00D806A5" w:rsidRPr="00D806A5">
        <w:rPr>
          <w:rFonts w:asciiTheme="minorHAnsi" w:hAnsiTheme="minorHAnsi"/>
          <w:color w:val="FF0000"/>
        </w:rPr>
        <w:t xml:space="preserve"> up. Then, Dennis could go to the doctor right away.</w:t>
      </w:r>
    </w:p>
    <w:p w:rsidR="006D4451" w:rsidRPr="00781924" w:rsidRDefault="006D4451" w:rsidP="00D806A5">
      <w:pPr>
        <w:pStyle w:val="Normal1"/>
        <w:rPr>
          <w:rFonts w:asciiTheme="minorHAnsi" w:hAnsiTheme="minorHAnsi"/>
        </w:rPr>
      </w:pPr>
    </w:p>
    <w:sectPr w:rsidR="006D4451" w:rsidRPr="00781924" w:rsidSect="00185F94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91" w:rsidRDefault="00B36A91" w:rsidP="00781924">
      <w:pPr>
        <w:spacing w:line="240" w:lineRule="auto"/>
      </w:pPr>
      <w:r>
        <w:separator/>
      </w:r>
    </w:p>
  </w:endnote>
  <w:endnote w:type="continuationSeparator" w:id="0">
    <w:p w:rsidR="00B36A91" w:rsidRDefault="00B36A91" w:rsidP="00781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bil Green">
    <w:panose1 w:val="02000506030000020003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924" w:rsidRPr="00185F94" w:rsidRDefault="00781924" w:rsidP="00185F94">
    <w:pPr>
      <w:tabs>
        <w:tab w:val="center" w:pos="4680"/>
        <w:tab w:val="right" w:pos="9360"/>
      </w:tabs>
      <w:spacing w:line="240" w:lineRule="auto"/>
      <w:rPr>
        <w:b/>
      </w:rPr>
    </w:pPr>
    <w:r w:rsidRPr="00185F94">
      <w:rPr>
        <w:rFonts w:asciiTheme="minorHAnsi" w:hAnsiTheme="minorHAnsi"/>
        <w:b/>
        <w:sz w:val="20"/>
      </w:rPr>
      <w:t>Intraocular Pressure S</w:t>
    </w:r>
    <w:r w:rsidR="00185F94" w:rsidRPr="00185F94">
      <w:rPr>
        <w:rFonts w:asciiTheme="minorHAnsi" w:hAnsiTheme="minorHAnsi"/>
        <w:b/>
        <w:sz w:val="20"/>
      </w:rPr>
      <w:t>ensor Design Challenge Activity—</w:t>
    </w:r>
    <w:r w:rsidRPr="00185F94">
      <w:rPr>
        <w:rFonts w:asciiTheme="minorHAnsi" w:hAnsiTheme="minorHAnsi"/>
        <w:b/>
        <w:sz w:val="20"/>
      </w:rPr>
      <w:t>Overcoming Glaucoma: Dennis Howard’s Story</w:t>
    </w:r>
    <w:r w:rsidR="00EC0752">
      <w:rPr>
        <w:rFonts w:asciiTheme="minorHAnsi" w:hAnsiTheme="minorHAnsi"/>
        <w:b/>
        <w:sz w:val="20"/>
      </w:rPr>
      <w:t xml:space="preserve"> Handout</w:t>
    </w:r>
    <w:r w:rsidR="00D806A5" w:rsidRPr="00185F94">
      <w:rPr>
        <w:rFonts w:asciiTheme="minorHAnsi" w:hAnsiTheme="minorHAnsi"/>
        <w:b/>
        <w:sz w:val="20"/>
      </w:rPr>
      <w:t xml:space="preserve"> </w:t>
    </w:r>
    <w:r w:rsidR="00EC1AF2">
      <w:rPr>
        <w:rFonts w:asciiTheme="minorHAnsi" w:hAnsiTheme="minorHAnsi"/>
        <w:b/>
        <w:sz w:val="20"/>
      </w:rPr>
      <w:br/>
    </w:r>
    <w:r w:rsidR="00EC1AF2">
      <w:rPr>
        <w:rFonts w:asciiTheme="minorHAnsi" w:hAnsiTheme="minorHAnsi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91" w:rsidRDefault="00B36A91" w:rsidP="00781924">
      <w:pPr>
        <w:spacing w:line="240" w:lineRule="auto"/>
      </w:pPr>
      <w:r>
        <w:separator/>
      </w:r>
    </w:p>
  </w:footnote>
  <w:footnote w:type="continuationSeparator" w:id="0">
    <w:p w:rsidR="00B36A91" w:rsidRDefault="00B36A91" w:rsidP="00781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924" w:rsidRPr="00685E50" w:rsidRDefault="00781924" w:rsidP="00185F94">
    <w:pPr>
      <w:tabs>
        <w:tab w:val="center" w:pos="4680"/>
        <w:tab w:val="right" w:pos="9360"/>
      </w:tabs>
      <w:jc w:val="center"/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>Name: ________</w:t>
    </w:r>
    <w:r w:rsidR="00185F94">
      <w:rPr>
        <w:rFonts w:asciiTheme="minorHAnsi" w:hAnsiTheme="minorHAnsi"/>
        <w:sz w:val="20"/>
      </w:rPr>
      <w:t xml:space="preserve">_________________________________ </w:t>
    </w:r>
    <w:r w:rsidRPr="00685E50">
      <w:rPr>
        <w:rFonts w:asciiTheme="minorHAnsi" w:hAnsiTheme="minorHAnsi"/>
        <w:sz w:val="20"/>
      </w:rPr>
      <w:t>Date: ___</w:t>
    </w:r>
    <w:r w:rsidR="00185F94">
      <w:rPr>
        <w:rFonts w:asciiTheme="minorHAnsi" w:hAnsiTheme="minorHAnsi"/>
        <w:sz w:val="20"/>
      </w:rPr>
      <w:t>_____</w:t>
    </w:r>
    <w:r w:rsidRPr="00685E50">
      <w:rPr>
        <w:rFonts w:asciiTheme="minorHAnsi" w:hAnsiTheme="minorHAnsi"/>
        <w:sz w:val="20"/>
      </w:rPr>
      <w:t xml:space="preserve">______________ </w:t>
    </w:r>
    <w:r w:rsidRPr="00685E50">
      <w:rPr>
        <w:rFonts w:asciiTheme="minorHAnsi" w:hAnsiTheme="minorHAnsi"/>
        <w:sz w:val="20"/>
      </w:rPr>
      <w:tab/>
      <w:t>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B7837"/>
    <w:multiLevelType w:val="hybridMultilevel"/>
    <w:tmpl w:val="5CF8FB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51"/>
    <w:rsid w:val="00185F94"/>
    <w:rsid w:val="003E497E"/>
    <w:rsid w:val="003F2D10"/>
    <w:rsid w:val="00566EE3"/>
    <w:rsid w:val="006D4451"/>
    <w:rsid w:val="00775497"/>
    <w:rsid w:val="00781924"/>
    <w:rsid w:val="009017A3"/>
    <w:rsid w:val="00932BB7"/>
    <w:rsid w:val="0095201F"/>
    <w:rsid w:val="00B36A91"/>
    <w:rsid w:val="00BA163E"/>
    <w:rsid w:val="00BC72EB"/>
    <w:rsid w:val="00C01613"/>
    <w:rsid w:val="00D806A5"/>
    <w:rsid w:val="00EC0752"/>
    <w:rsid w:val="00EC1AF2"/>
    <w:rsid w:val="00F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C056F0-332E-4F5D-A757-2B2B6BC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D445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6D445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6D445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6D445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6D445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6D445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451"/>
  </w:style>
  <w:style w:type="paragraph" w:styleId="Title">
    <w:name w:val="Title"/>
    <w:basedOn w:val="Normal1"/>
    <w:next w:val="Normal1"/>
    <w:rsid w:val="006D445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6D445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9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24"/>
  </w:style>
  <w:style w:type="paragraph" w:styleId="Footer">
    <w:name w:val="footer"/>
    <w:basedOn w:val="Normal"/>
    <w:link w:val="FooterChar"/>
    <w:uiPriority w:val="99"/>
    <w:unhideWhenUsed/>
    <w:rsid w:val="00781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24"/>
  </w:style>
  <w:style w:type="paragraph" w:styleId="NormalWeb">
    <w:name w:val="Normal (Web)"/>
    <w:basedOn w:val="Normal"/>
    <w:uiPriority w:val="99"/>
    <w:rsid w:val="00EC075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Overcoming Glaucoma: Dennis Howard's Story.docx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Denise</cp:lastModifiedBy>
  <cp:revision>11</cp:revision>
  <dcterms:created xsi:type="dcterms:W3CDTF">2015-03-20T18:26:00Z</dcterms:created>
  <dcterms:modified xsi:type="dcterms:W3CDTF">2015-06-09T00:11:00Z</dcterms:modified>
</cp:coreProperties>
</file>