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75" w:rsidRPr="001A3675" w:rsidRDefault="00335C62" w:rsidP="001A3675">
      <w:pPr>
        <w:jc w:val="center"/>
        <w:rPr>
          <w:rFonts w:asciiTheme="majorHAnsi" w:hAnsiTheme="majorHAnsi" w:cstheme="majorHAnsi"/>
          <w:b/>
          <w:sz w:val="44"/>
          <w:szCs w:val="36"/>
        </w:rPr>
      </w:pPr>
      <w:r w:rsidRPr="001A3675">
        <w:rPr>
          <w:rFonts w:asciiTheme="majorHAnsi" w:hAnsiTheme="majorHAnsi" w:cstheme="majorHAnsi"/>
          <w:b/>
          <w:sz w:val="44"/>
          <w:szCs w:val="36"/>
        </w:rPr>
        <w:t xml:space="preserve">Proteins </w:t>
      </w:r>
      <w:r w:rsidR="001A3675" w:rsidRPr="001A3675">
        <w:rPr>
          <w:rFonts w:asciiTheme="majorHAnsi" w:hAnsiTheme="majorHAnsi" w:cstheme="majorHAnsi"/>
          <w:b/>
          <w:sz w:val="44"/>
          <w:szCs w:val="36"/>
        </w:rPr>
        <w:t xml:space="preserve">Have Different Functions </w:t>
      </w:r>
      <w:r w:rsidRPr="001A3675">
        <w:rPr>
          <w:rFonts w:asciiTheme="majorHAnsi" w:hAnsiTheme="majorHAnsi" w:cstheme="majorHAnsi"/>
          <w:b/>
          <w:sz w:val="44"/>
          <w:szCs w:val="36"/>
        </w:rPr>
        <w:t xml:space="preserve">in </w:t>
      </w:r>
      <w:r w:rsidR="001A3675" w:rsidRPr="001A3675">
        <w:rPr>
          <w:rFonts w:asciiTheme="majorHAnsi" w:hAnsiTheme="majorHAnsi" w:cstheme="majorHAnsi"/>
          <w:b/>
          <w:sz w:val="44"/>
          <w:szCs w:val="36"/>
        </w:rPr>
        <w:t>Our Bodies</w:t>
      </w:r>
    </w:p>
    <w:p w:rsidR="0088275B" w:rsidRPr="001A3675" w:rsidRDefault="001A3675" w:rsidP="001A3675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A3675">
        <w:rPr>
          <w:rFonts w:asciiTheme="majorHAnsi" w:hAnsiTheme="majorHAnsi" w:cstheme="majorHAnsi"/>
          <w:b/>
          <w:sz w:val="36"/>
          <w:szCs w:val="36"/>
        </w:rPr>
        <w:t>Reference Sheet</w:t>
      </w:r>
    </w:p>
    <w:p w:rsidR="001A3675" w:rsidRDefault="00C37ED7" w:rsidP="001A3675">
      <w:r w:rsidRPr="001A3675">
        <w:rPr>
          <w:rFonts w:asciiTheme="majorHAnsi" w:hAnsiTheme="majorHAnsi" w:cstheme="majorHAnsi"/>
          <w:b/>
          <w:noProof/>
          <w:sz w:val="32"/>
          <w:szCs w:val="28"/>
        </w:rPr>
        <w:drawing>
          <wp:anchor distT="114300" distB="114300" distL="114300" distR="114300" simplePos="0" relativeHeight="251658240" behindDoc="0" locked="0" layoutInCell="1" hidden="0" allowOverlap="1" wp14:anchorId="5806DCB6" wp14:editId="1A4E22F6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7005328" cy="7130615"/>
            <wp:effectExtent l="0" t="0" r="5080" b="0"/>
            <wp:wrapNone/>
            <wp:docPr id="4" name="image10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1.PNG"/>
                    <pic:cNvPicPr preferRelativeResize="0"/>
                  </pic:nvPicPr>
                  <pic:blipFill rotWithShape="1">
                    <a:blip r:embed="rId7"/>
                    <a:srcRect l="4454" t="1905" b="998"/>
                    <a:stretch/>
                  </pic:blipFill>
                  <pic:spPr bwMode="auto">
                    <a:xfrm>
                      <a:off x="0" y="0"/>
                      <a:ext cx="7005328" cy="713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/>
    <w:p w:rsidR="001A3675" w:rsidRDefault="001A3675" w:rsidP="001A3675">
      <w:bookmarkStart w:id="0" w:name="_GoBack"/>
      <w:bookmarkEnd w:id="0"/>
      <w:r w:rsidRPr="001A3675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4EC1E" wp14:editId="3DE2FA5D">
                <wp:simplePos x="0" y="0"/>
                <wp:positionH relativeFrom="margin">
                  <wp:posOffset>-63500</wp:posOffset>
                </wp:positionH>
                <wp:positionV relativeFrom="paragraph">
                  <wp:posOffset>314960</wp:posOffset>
                </wp:positionV>
                <wp:extent cx="3003550" cy="400050"/>
                <wp:effectExtent l="0" t="0" r="0" b="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3675" w:rsidRPr="001A3675" w:rsidRDefault="001A3675" w:rsidP="001A3675">
                            <w:pPr>
                              <w:widowControl w:val="0"/>
                              <w:rPr>
                                <w:rFonts w:asciiTheme="majorBidi" w:hAnsiTheme="majorBidi" w:cstheme="majorBidi"/>
                                <w:sz w:val="18"/>
                              </w:rPr>
                            </w:pPr>
                            <w:r w:rsidRPr="001A3675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</w:rPr>
                              <w:t>Source:</w:t>
                            </w:r>
                            <w:r w:rsidRPr="001A3675"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 xml:space="preserve"> 2011 National Institute of General Medical Sciences </w:t>
                            </w:r>
                            <w:hyperlink r:id="rId8">
                              <w:r w:rsidRPr="001A3675"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sz w:val="18"/>
                                  <w:u w:val="single"/>
                                </w:rPr>
                                <w:t>https://publications.nigms.nih.gov/structlife/chapter1.html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4EC1E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5pt;margin-top:24.8pt;width:236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" filled="f" stroked="f">
                <v:textbox>
                  <w:txbxContent>
                    <w:p w:rsidR="001A3675" w:rsidRPr="001A3675" w:rsidRDefault="001A3675" w:rsidP="001A3675">
                      <w:pPr>
                        <w:widowControl w:val="0"/>
                        <w:rPr>
                          <w:rFonts w:asciiTheme="majorBidi" w:hAnsiTheme="majorBidi" w:cstheme="majorBidi"/>
                          <w:sz w:val="18"/>
                        </w:rPr>
                      </w:pPr>
                      <w:r w:rsidRPr="001A3675">
                        <w:rPr>
                          <w:rFonts w:ascii="Times New Roman" w:eastAsia="Times New Roman" w:hAnsi="Times New Roman" w:cs="Times New Roman"/>
                          <w:i/>
                          <w:sz w:val="18"/>
                        </w:rPr>
                        <w:t>Source:</w:t>
                      </w:r>
                      <w:r w:rsidRPr="001A3675"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 xml:space="preserve"> 2011 National Institute of General Medical Sciences </w:t>
                      </w:r>
                      <w:hyperlink r:id="rId9">
                        <w:r w:rsidRPr="001A3675">
                          <w:rPr>
                            <w:rFonts w:ascii="Times New Roman" w:eastAsia="Times New Roman" w:hAnsi="Times New Roman" w:cs="Times New Roman"/>
                            <w:color w:val="1155CC"/>
                            <w:sz w:val="18"/>
                            <w:u w:val="single"/>
                          </w:rPr>
                          <w:t>https://publications.nigms.nih.gov/structlife/chapter1.html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675" w:rsidSect="001A3675"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66" w:rsidRDefault="009A0B66" w:rsidP="001A3675">
      <w:r>
        <w:separator/>
      </w:r>
    </w:p>
  </w:endnote>
  <w:endnote w:type="continuationSeparator" w:id="0">
    <w:p w:rsidR="009A0B66" w:rsidRDefault="009A0B66" w:rsidP="001A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75" w:rsidRPr="001A3675" w:rsidRDefault="001A3675" w:rsidP="001A3675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 w:cstheme="majorHAnsi"/>
        <w:b/>
        <w:sz w:val="20"/>
        <w:szCs w:val="18"/>
      </w:rPr>
    </w:pPr>
    <w:r w:rsidRPr="001A3675">
      <w:rPr>
        <w:rFonts w:asciiTheme="majorHAnsi" w:hAnsiTheme="majorHAnsi" w:cstheme="majorHAnsi"/>
        <w:b/>
        <w:sz w:val="20"/>
        <w:szCs w:val="18"/>
      </w:rPr>
      <w:t>Engineering Proteins Activity—</w:t>
    </w:r>
    <w:r w:rsidRPr="001A3675">
      <w:rPr>
        <w:rFonts w:asciiTheme="majorHAnsi" w:hAnsiTheme="majorHAnsi" w:cstheme="majorHAnsi"/>
        <w:b/>
        <w:sz w:val="20"/>
        <w:szCs w:val="18"/>
      </w:rPr>
      <w:t xml:space="preserve">Proteins Have Different Functions in Our Bodies Reference 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66" w:rsidRDefault="009A0B66" w:rsidP="001A3675">
      <w:r>
        <w:separator/>
      </w:r>
    </w:p>
  </w:footnote>
  <w:footnote w:type="continuationSeparator" w:id="0">
    <w:p w:rsidR="009A0B66" w:rsidRDefault="009A0B66" w:rsidP="001A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7C70"/>
    <w:multiLevelType w:val="multilevel"/>
    <w:tmpl w:val="6546C0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62"/>
    <w:rsid w:val="000A02F5"/>
    <w:rsid w:val="001A3675"/>
    <w:rsid w:val="00335C62"/>
    <w:rsid w:val="00545353"/>
    <w:rsid w:val="0088275B"/>
    <w:rsid w:val="009A0B66"/>
    <w:rsid w:val="00AA4442"/>
    <w:rsid w:val="00C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9419F"/>
  <w14:defaultImageDpi w14:val="300"/>
  <w15:docId w15:val="{1CB59C7B-C4C1-40D0-BEA8-B8273A7D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75"/>
  </w:style>
  <w:style w:type="paragraph" w:styleId="Footer">
    <w:name w:val="footer"/>
    <w:basedOn w:val="Normal"/>
    <w:link w:val="FooterChar"/>
    <w:uiPriority w:val="99"/>
    <w:unhideWhenUsed/>
    <w:rsid w:val="001A3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nigms.nih.gov/structlife/chapter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s.nigms.nih.gov/structlife/chapter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5</cp:revision>
  <cp:lastPrinted>2018-04-19T19:45:00Z</cp:lastPrinted>
  <dcterms:created xsi:type="dcterms:W3CDTF">2017-11-05T23:18:00Z</dcterms:created>
  <dcterms:modified xsi:type="dcterms:W3CDTF">2018-04-19T19:45:00Z</dcterms:modified>
</cp:coreProperties>
</file>