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B732" w14:textId="3FCD7FF3" w:rsidR="006828DA" w:rsidRPr="00ED571F" w:rsidRDefault="006828DA" w:rsidP="00C26A88">
      <w:pPr>
        <w:shd w:val="clear" w:color="auto" w:fill="FFFFFF"/>
        <w:spacing w:before="360" w:after="360" w:line="291" w:lineRule="atLeast"/>
        <w:jc w:val="center"/>
        <w:rPr>
          <w:rFonts w:asciiTheme="majorHAnsi" w:hAnsiTheme="majorHAnsi" w:cstheme="majorHAnsi"/>
          <w:color w:val="444444"/>
          <w:sz w:val="36"/>
          <w:szCs w:val="36"/>
        </w:rPr>
      </w:pPr>
      <w:r w:rsidRPr="00ED571F">
        <w:rPr>
          <w:rFonts w:asciiTheme="majorHAnsi" w:hAnsiTheme="majorHAnsi" w:cstheme="majorHAnsi"/>
          <w:b/>
          <w:bCs/>
          <w:color w:val="444444"/>
          <w:sz w:val="36"/>
          <w:szCs w:val="36"/>
        </w:rPr>
        <w:t>Circuit Building Instructions</w:t>
      </w:r>
      <w:r w:rsidR="00FE33FB">
        <w:rPr>
          <w:rFonts w:asciiTheme="majorHAnsi" w:hAnsiTheme="majorHAnsi" w:cstheme="majorHAnsi"/>
          <w:b/>
          <w:bCs/>
          <w:color w:val="444444"/>
          <w:sz w:val="36"/>
          <w:szCs w:val="36"/>
        </w:rPr>
        <w:t xml:space="preserve"> Sheet</w:t>
      </w:r>
    </w:p>
    <w:p w14:paraId="662CE775" w14:textId="353BB717" w:rsidR="006828DA" w:rsidRPr="00C26A88" w:rsidRDefault="006828DA" w:rsidP="006828DA">
      <w:pPr>
        <w:shd w:val="clear" w:color="auto" w:fill="FFFFFF"/>
        <w:spacing w:line="291" w:lineRule="atLeast"/>
        <w:rPr>
          <w:rFonts w:asciiTheme="majorHAnsi" w:hAnsiTheme="majorHAnsi" w:cstheme="majorHAnsi"/>
          <w:szCs w:val="22"/>
        </w:rPr>
      </w:pPr>
      <w:r w:rsidRPr="00C26A88">
        <w:rPr>
          <w:rFonts w:asciiTheme="majorHAnsi" w:hAnsiTheme="majorHAnsi" w:cstheme="majorHAnsi"/>
          <w:b/>
          <w:szCs w:val="22"/>
        </w:rPr>
        <w:t>The components</w:t>
      </w:r>
      <w:r w:rsidR="00550F84" w:rsidRPr="00C26A88">
        <w:rPr>
          <w:rFonts w:asciiTheme="majorHAnsi" w:hAnsiTheme="majorHAnsi" w:cstheme="majorHAnsi"/>
          <w:b/>
          <w:szCs w:val="22"/>
        </w:rPr>
        <w:t>:</w:t>
      </w:r>
    </w:p>
    <w:p w14:paraId="63B852E3" w14:textId="6A7275F1" w:rsidR="00C52235" w:rsidRPr="00C26A88" w:rsidRDefault="00C52235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 xml:space="preserve">1 Arduino Uno </w:t>
      </w:r>
      <w:r w:rsidRPr="005A6B2C">
        <w:rPr>
          <w:rFonts w:asciiTheme="majorHAnsi" w:hAnsiTheme="majorHAnsi" w:cstheme="majorHAnsi"/>
          <w:sz w:val="22"/>
          <w:szCs w:val="22"/>
        </w:rPr>
        <w:t>D</w:t>
      </w:r>
      <w:r w:rsidRPr="00C26A88">
        <w:rPr>
          <w:rFonts w:asciiTheme="majorHAnsi" w:hAnsiTheme="majorHAnsi" w:cstheme="majorHAnsi"/>
          <w:sz w:val="22"/>
          <w:szCs w:val="22"/>
        </w:rPr>
        <w:t xml:space="preserve">evelopment </w:t>
      </w:r>
      <w:r w:rsidRPr="005A6B2C">
        <w:rPr>
          <w:rFonts w:asciiTheme="majorHAnsi" w:hAnsiTheme="majorHAnsi" w:cstheme="majorHAnsi"/>
          <w:sz w:val="22"/>
          <w:szCs w:val="22"/>
        </w:rPr>
        <w:t>B</w:t>
      </w:r>
      <w:r w:rsidRPr="00C26A88">
        <w:rPr>
          <w:rFonts w:asciiTheme="majorHAnsi" w:hAnsiTheme="majorHAnsi" w:cstheme="majorHAnsi"/>
          <w:sz w:val="22"/>
          <w:szCs w:val="22"/>
        </w:rPr>
        <w:t>oard or equivalent</w:t>
      </w:r>
    </w:p>
    <w:p w14:paraId="3150B112" w14:textId="0CC85ED2" w:rsidR="00C52235" w:rsidRPr="00C26A88" w:rsidRDefault="00C52235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 xml:space="preserve">1 breadboard </w:t>
      </w:r>
    </w:p>
    <w:p w14:paraId="7FA5DAE0" w14:textId="5A5C502A" w:rsidR="00C52235" w:rsidRPr="00C26A88" w:rsidRDefault="005D43EB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>1 USB c</w:t>
      </w:r>
      <w:r w:rsidR="00C52235" w:rsidRPr="00C26A88">
        <w:rPr>
          <w:rFonts w:asciiTheme="majorHAnsi" w:hAnsiTheme="majorHAnsi" w:cstheme="majorHAnsi"/>
          <w:sz w:val="22"/>
          <w:szCs w:val="22"/>
        </w:rPr>
        <w:t>able</w:t>
      </w:r>
      <w:r w:rsidR="00C26A88">
        <w:rPr>
          <w:rFonts w:asciiTheme="majorHAnsi" w:hAnsiTheme="majorHAnsi" w:cstheme="majorHAnsi"/>
          <w:sz w:val="22"/>
          <w:szCs w:val="22"/>
        </w:rPr>
        <w:t xml:space="preserve">, </w:t>
      </w:r>
      <w:r w:rsidR="00C52235" w:rsidRPr="00C26A88">
        <w:rPr>
          <w:rFonts w:asciiTheme="majorHAnsi" w:hAnsiTheme="majorHAnsi" w:cstheme="majorHAnsi"/>
          <w:sz w:val="22"/>
          <w:szCs w:val="22"/>
        </w:rPr>
        <w:t xml:space="preserve">for </w:t>
      </w:r>
      <w:r w:rsidR="00C26A88">
        <w:rPr>
          <w:rFonts w:asciiTheme="majorHAnsi" w:hAnsiTheme="majorHAnsi" w:cstheme="majorHAnsi"/>
          <w:sz w:val="22"/>
          <w:szCs w:val="22"/>
        </w:rPr>
        <w:t>powering Arduino/uploading code</w:t>
      </w:r>
    </w:p>
    <w:p w14:paraId="18CAAD54" w14:textId="1086B14B" w:rsidR="00C52235" w:rsidRPr="00C26A88" w:rsidRDefault="00C52235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 xml:space="preserve">10 wires to connect components </w:t>
      </w:r>
    </w:p>
    <w:p w14:paraId="32681D00" w14:textId="4B0C20CA" w:rsidR="00C52235" w:rsidRPr="00C26A88" w:rsidRDefault="00C52235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>3 LEDs</w:t>
      </w:r>
    </w:p>
    <w:p w14:paraId="5F2D464A" w14:textId="4BAA5309" w:rsidR="00C52235" w:rsidRPr="00C26A88" w:rsidRDefault="005D43EB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>1 TMP36 t</w:t>
      </w:r>
      <w:r w:rsidR="00C52235" w:rsidRPr="00C26A88">
        <w:rPr>
          <w:rFonts w:asciiTheme="majorHAnsi" w:hAnsiTheme="majorHAnsi" w:cstheme="majorHAnsi"/>
          <w:sz w:val="22"/>
          <w:szCs w:val="22"/>
        </w:rPr>
        <w:t>emperature sensor</w:t>
      </w:r>
    </w:p>
    <w:p w14:paraId="66EE750C" w14:textId="6E0D3300" w:rsidR="00C52235" w:rsidRPr="00C26A88" w:rsidRDefault="00C26A88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3 220 ohm (Ω) resistors; alternatively, use </w:t>
      </w:r>
      <w:r w:rsidR="00C52235" w:rsidRPr="00C26A88">
        <w:rPr>
          <w:rFonts w:asciiTheme="majorHAnsi" w:hAnsiTheme="majorHAnsi" w:cstheme="majorHAnsi"/>
          <w:sz w:val="22"/>
          <w:szCs w:val="22"/>
        </w:rPr>
        <w:t>330 ohm resistors</w:t>
      </w:r>
    </w:p>
    <w:p w14:paraId="650D4A56" w14:textId="6144D610" w:rsidR="00C52235" w:rsidRPr="00C26A88" w:rsidRDefault="00C52235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>1 1-megaohm (MΩ) resistor</w:t>
      </w:r>
    </w:p>
    <w:p w14:paraId="49E9C48C" w14:textId="650EDEC2" w:rsidR="00C52235" w:rsidRPr="00C26A88" w:rsidRDefault="00C52235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 xml:space="preserve">1 IRF510 </w:t>
      </w:r>
      <w:r w:rsidR="005A6B2C">
        <w:rPr>
          <w:rFonts w:asciiTheme="majorHAnsi" w:hAnsiTheme="majorHAnsi" w:cstheme="majorHAnsi"/>
          <w:sz w:val="22"/>
          <w:szCs w:val="22"/>
        </w:rPr>
        <w:t>n-channel MOSFET</w:t>
      </w:r>
    </w:p>
    <w:p w14:paraId="2825F9A4" w14:textId="1BFAA191" w:rsidR="00C52235" w:rsidRPr="00C26A88" w:rsidRDefault="005D43EB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>1 12V computer</w:t>
      </w:r>
      <w:r w:rsidR="005A6B2C">
        <w:rPr>
          <w:rFonts w:asciiTheme="majorHAnsi" w:hAnsiTheme="majorHAnsi" w:cstheme="majorHAnsi"/>
          <w:sz w:val="22"/>
          <w:szCs w:val="22"/>
        </w:rPr>
        <w:t xml:space="preserve"> cooling</w:t>
      </w:r>
      <w:r w:rsidRPr="00C26A88">
        <w:rPr>
          <w:rFonts w:asciiTheme="majorHAnsi" w:hAnsiTheme="majorHAnsi" w:cstheme="majorHAnsi"/>
          <w:sz w:val="22"/>
          <w:szCs w:val="22"/>
        </w:rPr>
        <w:t xml:space="preserve"> f</w:t>
      </w:r>
      <w:r w:rsidR="00C52235" w:rsidRPr="00C26A88">
        <w:rPr>
          <w:rFonts w:asciiTheme="majorHAnsi" w:hAnsiTheme="majorHAnsi" w:cstheme="majorHAnsi"/>
          <w:sz w:val="22"/>
          <w:szCs w:val="22"/>
        </w:rPr>
        <w:t>an</w:t>
      </w:r>
    </w:p>
    <w:p w14:paraId="53E6C6B1" w14:textId="7A4D681F" w:rsidR="00C52235" w:rsidRPr="00C26A88" w:rsidRDefault="00C52235" w:rsidP="00C26A88">
      <w:pPr>
        <w:pStyle w:val="ListParagraph"/>
        <w:numPr>
          <w:ilvl w:val="0"/>
          <w:numId w:val="2"/>
        </w:numPr>
        <w:shd w:val="clear" w:color="auto" w:fill="FFFFFF"/>
        <w:spacing w:line="291" w:lineRule="atLeast"/>
        <w:ind w:left="360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 xml:space="preserve">1 12V AC </w:t>
      </w:r>
      <w:r w:rsidR="00C26A88" w:rsidRPr="00C26A88">
        <w:rPr>
          <w:rFonts w:asciiTheme="majorHAnsi" w:hAnsiTheme="majorHAnsi" w:cstheme="majorHAnsi"/>
          <w:sz w:val="22"/>
          <w:szCs w:val="22"/>
        </w:rPr>
        <w:t>a</w:t>
      </w:r>
      <w:r w:rsidRPr="00C26A88">
        <w:rPr>
          <w:rFonts w:asciiTheme="majorHAnsi" w:hAnsiTheme="majorHAnsi" w:cstheme="majorHAnsi"/>
          <w:sz w:val="22"/>
          <w:szCs w:val="22"/>
        </w:rPr>
        <w:t>dapter</w:t>
      </w:r>
      <w:r w:rsidR="00C26A88" w:rsidRPr="00C26A88">
        <w:rPr>
          <w:rFonts w:asciiTheme="majorHAnsi" w:hAnsiTheme="majorHAnsi" w:cstheme="majorHAnsi"/>
          <w:sz w:val="22"/>
          <w:szCs w:val="22"/>
        </w:rPr>
        <w:t>, to power fan</w:t>
      </w:r>
    </w:p>
    <w:p w14:paraId="57616464" w14:textId="4DB00308" w:rsidR="00C52235" w:rsidRPr="00C26A88" w:rsidRDefault="00C52235" w:rsidP="006828DA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5B5D2B71" w14:textId="747129D0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DE7B36" wp14:editId="0B9FEC7A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5943600" cy="396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4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87B26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7D792643" w14:textId="4BD1C9D2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3274FEE1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4AE5931D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6449957A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75F85045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522C56EF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0A0FF003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07746C2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1AE245A3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75964ACA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1C019A7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61A4CF4B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0AB14FDC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4F5155B5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7E51CFBA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39AFDA5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BBDC0CB" w14:textId="77777777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999E751" w14:textId="3D782E8F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104BD16A" w14:textId="592CBC38" w:rsidR="00C26A88" w:rsidRPr="00C26A88" w:rsidRDefault="00C26A88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576A5A35" w14:textId="278F07C7" w:rsidR="00C52235" w:rsidRPr="00C26A88" w:rsidRDefault="00C52235" w:rsidP="00ED571F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B32160D" w14:textId="44817AC7" w:rsidR="00C26A88" w:rsidRPr="005A6B2C" w:rsidRDefault="00C26A88">
      <w:pPr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6500088" w14:textId="77777777" w:rsidR="00C26A88" w:rsidRPr="005A6B2C" w:rsidRDefault="00C26A88" w:rsidP="006828DA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54E69110" w14:textId="77777777" w:rsidR="006828DA" w:rsidRPr="00C26A88" w:rsidRDefault="006828DA" w:rsidP="006828DA">
      <w:pPr>
        <w:shd w:val="clear" w:color="auto" w:fill="FFFFFF"/>
        <w:spacing w:line="291" w:lineRule="atLeast"/>
        <w:rPr>
          <w:rFonts w:asciiTheme="majorHAnsi" w:hAnsiTheme="majorHAnsi" w:cstheme="majorHAnsi"/>
          <w:szCs w:val="22"/>
        </w:rPr>
      </w:pPr>
      <w:r w:rsidRPr="00C26A88">
        <w:rPr>
          <w:rFonts w:asciiTheme="majorHAnsi" w:hAnsiTheme="majorHAnsi" w:cstheme="majorHAnsi"/>
          <w:b/>
          <w:szCs w:val="22"/>
        </w:rPr>
        <w:t>Building the Circuit</w:t>
      </w:r>
    </w:p>
    <w:p w14:paraId="446F10B8" w14:textId="42E83A1D" w:rsidR="00C52235" w:rsidRPr="00C26A88" w:rsidRDefault="00C52235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>To construct the circuit for this activity, please follow the circuit diagram below.</w:t>
      </w:r>
    </w:p>
    <w:p w14:paraId="73E13BEE" w14:textId="620A4C04" w:rsidR="00C52235" w:rsidRP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8413E9" wp14:editId="0D320A3F">
            <wp:simplePos x="0" y="0"/>
            <wp:positionH relativeFrom="margin">
              <wp:posOffset>133350</wp:posOffset>
            </wp:positionH>
            <wp:positionV relativeFrom="paragraph">
              <wp:posOffset>140970</wp:posOffset>
            </wp:positionV>
            <wp:extent cx="5669280" cy="318897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uit Di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12BE3" w14:textId="04E2F811" w:rsidR="00C26A88" w:rsidRP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176D6C13" w14:textId="2181ED35" w:rsidR="00C26A88" w:rsidRP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5BD7C8C0" w14:textId="00A9C07B" w:rsidR="00C26A88" w:rsidRP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003D6245" w14:textId="278A4AE5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7F6082C7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34861856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17606174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67875A2F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4E9B9C02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42BCD7E3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61B2ED2A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8414BF6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6C0BDED4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31C2523D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06D9C874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6BEBB8E5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4D211038" w14:textId="77777777" w:rsid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</w:p>
    <w:p w14:paraId="283E00FE" w14:textId="1855BB7E" w:rsidR="005108A1" w:rsidRPr="00C26A88" w:rsidRDefault="00C52235" w:rsidP="00C26A88">
      <w:pPr>
        <w:shd w:val="clear" w:color="auto" w:fill="FFFFFF"/>
        <w:spacing w:after="120" w:line="291" w:lineRule="atLeast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 xml:space="preserve">Note that both the TMP36 temperature </w:t>
      </w:r>
      <w:r w:rsidRPr="005A6B2C">
        <w:rPr>
          <w:rFonts w:asciiTheme="majorHAnsi" w:hAnsiTheme="majorHAnsi" w:cstheme="majorHAnsi"/>
          <w:sz w:val="22"/>
          <w:szCs w:val="22"/>
        </w:rPr>
        <w:t>sensor and the n-channel</w:t>
      </w:r>
      <w:r w:rsidR="005A6B2C" w:rsidRPr="005A6B2C">
        <w:rPr>
          <w:rFonts w:asciiTheme="majorHAnsi" w:hAnsiTheme="majorHAnsi" w:cstheme="majorHAnsi"/>
          <w:sz w:val="22"/>
          <w:szCs w:val="22"/>
        </w:rPr>
        <w:t xml:space="preserve"> MOSFET</w:t>
      </w:r>
      <w:r w:rsidRPr="005A6B2C">
        <w:rPr>
          <w:rFonts w:asciiTheme="majorHAnsi" w:hAnsiTheme="majorHAnsi" w:cstheme="majorHAnsi"/>
          <w:sz w:val="22"/>
          <w:szCs w:val="22"/>
        </w:rPr>
        <w:t xml:space="preserve"> have specific directional orientations. Orient them as shown in the diagram or they may burn out. Also note that the resistors used for the LEDs and the </w:t>
      </w:r>
      <w:r w:rsidR="005A6B2C" w:rsidRPr="005A6B2C">
        <w:rPr>
          <w:rFonts w:asciiTheme="majorHAnsi" w:hAnsiTheme="majorHAnsi" w:cstheme="majorHAnsi"/>
          <w:sz w:val="22"/>
          <w:szCs w:val="22"/>
        </w:rPr>
        <w:t xml:space="preserve">MOSFET </w:t>
      </w:r>
      <w:r w:rsidRPr="005A6B2C">
        <w:rPr>
          <w:rFonts w:asciiTheme="majorHAnsi" w:hAnsiTheme="majorHAnsi" w:cstheme="majorHAnsi"/>
          <w:sz w:val="22"/>
          <w:szCs w:val="22"/>
        </w:rPr>
        <w:t>are NOT</w:t>
      </w:r>
      <w:r w:rsidRPr="00C26A88">
        <w:rPr>
          <w:rFonts w:asciiTheme="majorHAnsi" w:hAnsiTheme="majorHAnsi" w:cstheme="majorHAnsi"/>
          <w:sz w:val="22"/>
          <w:szCs w:val="22"/>
        </w:rPr>
        <w:t xml:space="preserve"> </w:t>
      </w:r>
      <w:r w:rsidR="005A6B2C">
        <w:rPr>
          <w:rFonts w:asciiTheme="majorHAnsi" w:hAnsiTheme="majorHAnsi" w:cstheme="majorHAnsi"/>
          <w:sz w:val="22"/>
          <w:szCs w:val="22"/>
        </w:rPr>
        <w:t>THE SAME RESISTANCE.</w:t>
      </w:r>
    </w:p>
    <w:p w14:paraId="52FC71FF" w14:textId="77777777" w:rsidR="00B3095C" w:rsidRPr="00C26A88" w:rsidRDefault="005108A1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  <w:r w:rsidRPr="00C26A88">
        <w:rPr>
          <w:rFonts w:asciiTheme="majorHAnsi" w:hAnsiTheme="majorHAnsi" w:cstheme="majorHAnsi"/>
          <w:sz w:val="22"/>
          <w:szCs w:val="22"/>
        </w:rPr>
        <w:t>Splicing the fan to the 12V power supply ca</w:t>
      </w:r>
      <w:r w:rsidR="001347A0" w:rsidRPr="00C26A88">
        <w:rPr>
          <w:rFonts w:asciiTheme="majorHAnsi" w:hAnsiTheme="majorHAnsi" w:cstheme="majorHAnsi"/>
          <w:sz w:val="22"/>
          <w:szCs w:val="22"/>
        </w:rPr>
        <w:t>n</w:t>
      </w:r>
      <w:r w:rsidRPr="00C26A88">
        <w:rPr>
          <w:rFonts w:asciiTheme="majorHAnsi" w:hAnsiTheme="majorHAnsi" w:cstheme="majorHAnsi"/>
          <w:sz w:val="22"/>
          <w:szCs w:val="22"/>
        </w:rPr>
        <w:t xml:space="preserve"> be done </w:t>
      </w:r>
      <w:r w:rsidR="001347A0" w:rsidRPr="00C26A88">
        <w:rPr>
          <w:rFonts w:asciiTheme="majorHAnsi" w:hAnsiTheme="majorHAnsi" w:cstheme="majorHAnsi"/>
          <w:sz w:val="22"/>
          <w:szCs w:val="22"/>
        </w:rPr>
        <w:t>via</w:t>
      </w:r>
      <w:r w:rsidRPr="00C26A88">
        <w:rPr>
          <w:rFonts w:asciiTheme="majorHAnsi" w:hAnsiTheme="majorHAnsi" w:cstheme="majorHAnsi"/>
          <w:sz w:val="22"/>
          <w:szCs w:val="22"/>
        </w:rPr>
        <w:t xml:space="preserve"> several different methods </w:t>
      </w:r>
      <w:r w:rsidR="001347A0" w:rsidRPr="00C26A88">
        <w:rPr>
          <w:rFonts w:asciiTheme="majorHAnsi" w:hAnsiTheme="majorHAnsi" w:cstheme="majorHAnsi"/>
          <w:sz w:val="22"/>
          <w:szCs w:val="22"/>
        </w:rPr>
        <w:t>such as</w:t>
      </w:r>
      <w:r w:rsidRPr="00C26A88">
        <w:rPr>
          <w:rFonts w:asciiTheme="majorHAnsi" w:hAnsiTheme="majorHAnsi" w:cstheme="majorHAnsi"/>
          <w:sz w:val="22"/>
          <w:szCs w:val="22"/>
        </w:rPr>
        <w:t xml:space="preserve"> soldering, </w:t>
      </w:r>
      <w:r w:rsidR="001347A0" w:rsidRPr="00C26A88">
        <w:rPr>
          <w:rFonts w:asciiTheme="majorHAnsi" w:hAnsiTheme="majorHAnsi" w:cstheme="majorHAnsi"/>
          <w:sz w:val="22"/>
          <w:szCs w:val="22"/>
        </w:rPr>
        <w:t>attaching connector ends to both leads,</w:t>
      </w:r>
      <w:r w:rsidRPr="00C26A88">
        <w:rPr>
          <w:rFonts w:asciiTheme="majorHAnsi" w:hAnsiTheme="majorHAnsi" w:cstheme="majorHAnsi"/>
          <w:sz w:val="22"/>
          <w:szCs w:val="22"/>
        </w:rPr>
        <w:t xml:space="preserve"> or simply twisting and taping</w:t>
      </w:r>
      <w:r w:rsidR="001347A0" w:rsidRPr="00C26A88">
        <w:rPr>
          <w:rFonts w:asciiTheme="majorHAnsi" w:hAnsiTheme="majorHAnsi" w:cstheme="majorHAnsi"/>
          <w:sz w:val="22"/>
          <w:szCs w:val="22"/>
        </w:rPr>
        <w:t xml:space="preserve"> the wires together.</w:t>
      </w:r>
    </w:p>
    <w:p w14:paraId="4FA0800C" w14:textId="77777777" w:rsidR="00C26A88" w:rsidRPr="00C26A88" w:rsidRDefault="00C26A88" w:rsidP="00397275">
      <w:pPr>
        <w:shd w:val="clear" w:color="auto" w:fill="FFFFFF"/>
        <w:spacing w:line="291" w:lineRule="atLeast"/>
        <w:rPr>
          <w:rFonts w:asciiTheme="majorHAnsi" w:hAnsiTheme="majorHAnsi" w:cstheme="majorHAnsi"/>
          <w:noProof/>
          <w:sz w:val="22"/>
          <w:szCs w:val="22"/>
        </w:rPr>
      </w:pPr>
    </w:p>
    <w:p w14:paraId="54B0D821" w14:textId="597B2121" w:rsidR="006828DA" w:rsidRPr="00C26A88" w:rsidRDefault="00DD7D17" w:rsidP="00397275">
      <w:pPr>
        <w:shd w:val="clear" w:color="auto" w:fill="FFFFFF"/>
        <w:spacing w:line="291" w:lineRule="atLeast"/>
        <w:rPr>
          <w:rFonts w:asciiTheme="majorHAnsi" w:hAnsiTheme="majorHAnsi" w:cstheme="majorHAnsi"/>
          <w:sz w:val="22"/>
          <w:szCs w:val="22"/>
        </w:rPr>
      </w:pPr>
      <w:r w:rsidRPr="001E0EF1">
        <w:rPr>
          <w:noProof/>
          <w:color w:val="5F91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82F27" wp14:editId="197DE718">
                <wp:simplePos x="0" y="0"/>
                <wp:positionH relativeFrom="margin">
                  <wp:align>center</wp:align>
                </wp:positionH>
                <wp:positionV relativeFrom="paragraph">
                  <wp:posOffset>2687320</wp:posOffset>
                </wp:positionV>
                <wp:extent cx="6353175" cy="2476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D8E53AA" w14:textId="77777777" w:rsidR="00DD7D17" w:rsidRPr="00AC497E" w:rsidRDefault="00DD7D17" w:rsidP="00DD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C497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Images source:</w:t>
                            </w:r>
                            <w:r w:rsidRPr="00AC49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AC4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016 Aaron </w:t>
                            </w:r>
                            <w:proofErr w:type="spellStart"/>
                            <w:r w:rsidRPr="00AC4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Lamplugh</w:t>
                            </w:r>
                            <w:proofErr w:type="spellEnd"/>
                            <w:r w:rsidRPr="00AC497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, ITL Program, College of Engineering and Applied Science, University of Colorado Boulder</w:t>
                            </w:r>
                          </w:p>
                          <w:p w14:paraId="482C7CFF" w14:textId="77777777" w:rsidR="00DD7D17" w:rsidRPr="00650735" w:rsidRDefault="00DD7D17" w:rsidP="00DD7D17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82F2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11.6pt;width:500.25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" filled="f" stroked="f">
                <v:textbox>
                  <w:txbxContent>
                    <w:p w14:paraId="2D8E53AA" w14:textId="77777777" w:rsidR="00DD7D17" w:rsidRPr="00AC497E" w:rsidRDefault="00DD7D17" w:rsidP="00DD7D1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C497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Images source:</w:t>
                      </w:r>
                      <w:r w:rsidRPr="00AC49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</w:t>
                      </w:r>
                      <w:r w:rsidRPr="00AC4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016 Aaron </w:t>
                      </w:r>
                      <w:proofErr w:type="spellStart"/>
                      <w:r w:rsidRPr="00AC4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Lamplugh</w:t>
                      </w:r>
                      <w:proofErr w:type="spellEnd"/>
                      <w:r w:rsidRPr="00AC497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, ITL Program, College of Engineering and Applied Science, University of Colorado Boulder</w:t>
                      </w:r>
                    </w:p>
                    <w:p w14:paraId="482C7CFF" w14:textId="77777777" w:rsidR="00DD7D17" w:rsidRPr="00650735" w:rsidRDefault="00DD7D17" w:rsidP="00DD7D17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5C" w:rsidRPr="005A6B2C">
        <w:rPr>
          <w:rFonts w:asciiTheme="majorHAnsi" w:hAnsiTheme="majorHAnsi" w:cstheme="majorHAnsi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7D20303" wp14:editId="27D55733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613150" cy="2406580"/>
            <wp:effectExtent l="0" t="0" r="6350" b="0"/>
            <wp:wrapTight wrapText="bothSides">
              <wp:wrapPolygon edited="0">
                <wp:start x="0" y="0"/>
                <wp:lineTo x="0" y="21378"/>
                <wp:lineTo x="21524" y="21378"/>
                <wp:lineTo x="215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uit Diagram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2" t="2709" b="59260"/>
                    <a:stretch/>
                  </pic:blipFill>
                  <pic:spPr bwMode="auto">
                    <a:xfrm>
                      <a:off x="0" y="0"/>
                      <a:ext cx="3613150" cy="240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2C" w:rsidRPr="005A6B2C">
        <w:rPr>
          <w:rFonts w:asciiTheme="majorHAnsi" w:hAnsiTheme="majorHAnsi" w:cstheme="majorHAnsi"/>
          <w:b/>
          <w:sz w:val="22"/>
          <w:szCs w:val="22"/>
        </w:rPr>
        <w:t>Tip:</w:t>
      </w:r>
      <w:r w:rsidR="005A6B2C">
        <w:rPr>
          <w:rFonts w:asciiTheme="majorHAnsi" w:hAnsiTheme="majorHAnsi" w:cstheme="majorHAnsi"/>
          <w:sz w:val="22"/>
          <w:szCs w:val="22"/>
        </w:rPr>
        <w:t xml:space="preserve"> </w:t>
      </w:r>
      <w:r w:rsidR="002E64E9" w:rsidRPr="00C26A88">
        <w:rPr>
          <w:rFonts w:asciiTheme="majorHAnsi" w:hAnsiTheme="majorHAnsi" w:cstheme="majorHAnsi"/>
          <w:sz w:val="22"/>
          <w:szCs w:val="22"/>
        </w:rPr>
        <w:t xml:space="preserve">Pay special attention to the wiring of </w:t>
      </w:r>
      <w:r w:rsidR="002E64E9" w:rsidRPr="005A6B2C">
        <w:rPr>
          <w:rFonts w:asciiTheme="majorHAnsi" w:hAnsiTheme="majorHAnsi" w:cstheme="majorHAnsi"/>
          <w:sz w:val="22"/>
          <w:szCs w:val="22"/>
        </w:rPr>
        <w:t xml:space="preserve">the </w:t>
      </w:r>
      <w:r w:rsidR="00394BBF" w:rsidRPr="005A6B2C">
        <w:rPr>
          <w:rFonts w:asciiTheme="majorHAnsi" w:hAnsiTheme="majorHAnsi" w:cstheme="majorHAnsi"/>
          <w:sz w:val="22"/>
          <w:szCs w:val="22"/>
        </w:rPr>
        <w:t xml:space="preserve">n-channel </w:t>
      </w:r>
      <w:r w:rsidR="005A6B2C" w:rsidRPr="005A6B2C">
        <w:rPr>
          <w:rFonts w:asciiTheme="majorHAnsi" w:hAnsiTheme="majorHAnsi" w:cstheme="majorHAnsi"/>
          <w:sz w:val="22"/>
          <w:szCs w:val="22"/>
        </w:rPr>
        <w:t xml:space="preserve">MOSFET </w:t>
      </w:r>
      <w:r w:rsidR="00C26A88" w:rsidRPr="005A6B2C">
        <w:rPr>
          <w:rFonts w:asciiTheme="majorHAnsi" w:hAnsiTheme="majorHAnsi" w:cstheme="majorHAnsi"/>
          <w:sz w:val="22"/>
          <w:szCs w:val="22"/>
        </w:rPr>
        <w:t>to the</w:t>
      </w:r>
      <w:r w:rsidR="00C26A88">
        <w:rPr>
          <w:rFonts w:asciiTheme="majorHAnsi" w:hAnsiTheme="majorHAnsi" w:cstheme="majorHAnsi"/>
          <w:sz w:val="22"/>
          <w:szCs w:val="22"/>
        </w:rPr>
        <w:t xml:space="preserve"> power adapter and fan since </w:t>
      </w:r>
      <w:r w:rsidR="002E64E9" w:rsidRPr="00C26A88">
        <w:rPr>
          <w:rFonts w:asciiTheme="majorHAnsi" w:hAnsiTheme="majorHAnsi" w:cstheme="majorHAnsi"/>
          <w:sz w:val="22"/>
          <w:szCs w:val="22"/>
        </w:rPr>
        <w:t>this is the most crucial part of the circuit. Notice that the 1</w:t>
      </w:r>
      <w:r w:rsidR="005A6B2C">
        <w:rPr>
          <w:rFonts w:asciiTheme="majorHAnsi" w:hAnsiTheme="majorHAnsi" w:cstheme="majorHAnsi"/>
          <w:sz w:val="22"/>
          <w:szCs w:val="22"/>
        </w:rPr>
        <w:t xml:space="preserve"> </w:t>
      </w:r>
      <w:r w:rsidR="002E64E9" w:rsidRPr="00C26A88">
        <w:rPr>
          <w:rFonts w:asciiTheme="majorHAnsi" w:hAnsiTheme="majorHAnsi" w:cstheme="majorHAnsi"/>
          <w:sz w:val="22"/>
          <w:szCs w:val="22"/>
        </w:rPr>
        <w:t>MΩ resistor attaches to F9 and F11 on t</w:t>
      </w:r>
      <w:bookmarkStart w:id="0" w:name="_GoBack"/>
      <w:bookmarkEnd w:id="0"/>
      <w:r w:rsidR="002E64E9" w:rsidRPr="00C26A88">
        <w:rPr>
          <w:rFonts w:asciiTheme="majorHAnsi" w:hAnsiTheme="majorHAnsi" w:cstheme="majorHAnsi"/>
          <w:sz w:val="22"/>
          <w:szCs w:val="22"/>
        </w:rPr>
        <w:t>he breadboard.</w:t>
      </w:r>
    </w:p>
    <w:sectPr w:rsidR="006828DA" w:rsidRPr="00C26A88" w:rsidSect="00C26A88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3AB5" w14:textId="77777777" w:rsidR="00962BA6" w:rsidRDefault="00962BA6" w:rsidP="00ED571F">
      <w:r>
        <w:separator/>
      </w:r>
    </w:p>
  </w:endnote>
  <w:endnote w:type="continuationSeparator" w:id="0">
    <w:p w14:paraId="178A3333" w14:textId="77777777" w:rsidR="00962BA6" w:rsidRDefault="00962BA6" w:rsidP="00ED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CD39" w14:textId="41491186" w:rsidR="00ED571F" w:rsidRPr="00C26A88" w:rsidRDefault="00ED571F" w:rsidP="00ED571F">
    <w:pPr>
      <w:pStyle w:val="Header"/>
      <w:rPr>
        <w:b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Using Microcontrollers to Model Homeostasis</w:t>
    </w:r>
    <w:r w:rsidR="00C26A88">
      <w:rPr>
        <w:rFonts w:ascii="Calibri" w:hAnsi="Calibri"/>
        <w:b/>
        <w:bCs/>
        <w:sz w:val="20"/>
        <w:szCs w:val="20"/>
      </w:rPr>
      <w:t xml:space="preserve"> Activity</w:t>
    </w:r>
    <w:r w:rsidR="00C26A88" w:rsidRPr="00C26A88">
      <w:rPr>
        <w:rFonts w:ascii="Calibri" w:hAnsi="Calibri"/>
        <w:b/>
        <w:bCs/>
        <w:sz w:val="20"/>
        <w:szCs w:val="20"/>
      </w:rPr>
      <w:t>—</w:t>
    </w:r>
    <w:r w:rsidRPr="00C26A88">
      <w:rPr>
        <w:rFonts w:ascii="Calibri" w:hAnsi="Calibri"/>
        <w:b/>
        <w:sz w:val="20"/>
        <w:szCs w:val="20"/>
      </w:rPr>
      <w:t>C</w:t>
    </w:r>
    <w:r w:rsidR="00FE33FB" w:rsidRPr="00C26A88">
      <w:rPr>
        <w:rFonts w:ascii="Calibri" w:hAnsi="Calibri"/>
        <w:b/>
        <w:sz w:val="20"/>
        <w:szCs w:val="20"/>
      </w:rPr>
      <w:t>irc</w:t>
    </w:r>
    <w:r w:rsidR="00C26A88" w:rsidRPr="00C26A88">
      <w:rPr>
        <w:rFonts w:ascii="Calibri" w:hAnsi="Calibri"/>
        <w:b/>
        <w:sz w:val="20"/>
        <w:szCs w:val="20"/>
      </w:rPr>
      <w:t>uit Building Instructions Sheet</w:t>
    </w:r>
    <w:r w:rsidR="00C26A88" w:rsidRPr="00C26A88">
      <w:rPr>
        <w:rFonts w:ascii="Calibri" w:hAnsi="Calibri"/>
        <w:b/>
        <w:sz w:val="20"/>
        <w:szCs w:val="20"/>
      </w:rPr>
      <w:tab/>
    </w:r>
    <w:r w:rsidRPr="00C26A88">
      <w:rPr>
        <w:b/>
        <w:sz w:val="20"/>
        <w:szCs w:val="20"/>
      </w:rPr>
      <w:fldChar w:fldCharType="begin"/>
    </w:r>
    <w:r w:rsidRPr="00C26A88">
      <w:rPr>
        <w:b/>
        <w:sz w:val="20"/>
        <w:szCs w:val="20"/>
      </w:rPr>
      <w:instrText xml:space="preserve"> PAGE   \* MERGEFORMAT </w:instrText>
    </w:r>
    <w:r w:rsidRPr="00C26A88">
      <w:rPr>
        <w:b/>
        <w:sz w:val="20"/>
        <w:szCs w:val="20"/>
      </w:rPr>
      <w:fldChar w:fldCharType="separate"/>
    </w:r>
    <w:r w:rsidR="00DD7D17">
      <w:rPr>
        <w:b/>
        <w:noProof/>
        <w:sz w:val="20"/>
        <w:szCs w:val="20"/>
      </w:rPr>
      <w:t>1</w:t>
    </w:r>
    <w:r w:rsidRPr="00C26A88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3EE44" w14:textId="77777777" w:rsidR="00962BA6" w:rsidRDefault="00962BA6" w:rsidP="00ED571F">
      <w:r>
        <w:separator/>
      </w:r>
    </w:p>
  </w:footnote>
  <w:footnote w:type="continuationSeparator" w:id="0">
    <w:p w14:paraId="27CB0C31" w14:textId="77777777" w:rsidR="00962BA6" w:rsidRDefault="00962BA6" w:rsidP="00ED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BCD4" w14:textId="30EB2E5E" w:rsidR="00ED571F" w:rsidRPr="00ED571F" w:rsidRDefault="00ED571F" w:rsidP="00ED571F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ajorHAnsi" w:hAnsiTheme="majorHAnsi"/>
        <w:bCs/>
        <w:sz w:val="20"/>
        <w:szCs w:val="20"/>
      </w:rPr>
    </w:pPr>
    <w:r w:rsidRPr="00ED571F">
      <w:rPr>
        <w:rFonts w:asciiTheme="majorHAnsi" w:hAnsiTheme="majorHAnsi"/>
        <w:bCs/>
        <w:sz w:val="20"/>
        <w:szCs w:val="20"/>
      </w:rPr>
      <w:t>Name: ___________</w:t>
    </w:r>
    <w:r>
      <w:rPr>
        <w:rFonts w:asciiTheme="majorHAnsi" w:hAnsiTheme="majorHAnsi"/>
        <w:bCs/>
        <w:sz w:val="20"/>
        <w:szCs w:val="20"/>
      </w:rPr>
      <w:t>_________</w:t>
    </w:r>
    <w:r w:rsidRPr="00ED571F">
      <w:rPr>
        <w:rFonts w:asciiTheme="majorHAnsi" w:hAnsiTheme="majorHAnsi"/>
        <w:bCs/>
        <w:sz w:val="20"/>
        <w:szCs w:val="20"/>
      </w:rPr>
      <w:t>____</w:t>
    </w:r>
    <w:r w:rsidR="005A6B2C">
      <w:rPr>
        <w:rFonts w:asciiTheme="majorHAnsi" w:hAnsiTheme="majorHAnsi"/>
        <w:bCs/>
        <w:sz w:val="20"/>
        <w:szCs w:val="20"/>
      </w:rPr>
      <w:t>____</w:t>
    </w:r>
    <w:r w:rsidRPr="00ED571F">
      <w:rPr>
        <w:rFonts w:asciiTheme="majorHAnsi" w:hAnsiTheme="majorHAnsi"/>
        <w:bCs/>
        <w:sz w:val="20"/>
        <w:szCs w:val="20"/>
      </w:rPr>
      <w:t>_______</w:t>
    </w:r>
    <w:r w:rsidR="00C26A88">
      <w:rPr>
        <w:rFonts w:asciiTheme="majorHAnsi" w:hAnsiTheme="majorHAnsi"/>
        <w:bCs/>
        <w:sz w:val="20"/>
        <w:szCs w:val="20"/>
      </w:rPr>
      <w:t xml:space="preserve"> </w:t>
    </w:r>
    <w:r w:rsidRPr="00ED571F">
      <w:rPr>
        <w:rFonts w:asciiTheme="majorHAnsi" w:hAnsiTheme="majorHAnsi"/>
        <w:bCs/>
        <w:sz w:val="20"/>
        <w:szCs w:val="20"/>
      </w:rPr>
      <w:t>Date: __________</w:t>
    </w:r>
    <w:r w:rsidR="00C26A88">
      <w:rPr>
        <w:rFonts w:asciiTheme="majorHAnsi" w:hAnsiTheme="majorHAnsi"/>
        <w:bCs/>
        <w:sz w:val="20"/>
        <w:szCs w:val="20"/>
      </w:rPr>
      <w:t>______________</w:t>
    </w:r>
    <w:r>
      <w:rPr>
        <w:rFonts w:asciiTheme="majorHAnsi" w:hAnsiTheme="majorHAnsi"/>
        <w:bCs/>
        <w:sz w:val="20"/>
        <w:szCs w:val="20"/>
      </w:rPr>
      <w:t xml:space="preserve"> </w:t>
    </w:r>
    <w:r w:rsidRPr="00ED571F">
      <w:rPr>
        <w:rFonts w:asciiTheme="majorHAnsi" w:hAnsiTheme="majorHAnsi"/>
        <w:bCs/>
        <w:sz w:val="20"/>
        <w:szCs w:val="20"/>
      </w:rPr>
      <w:t>Class: __</w:t>
    </w:r>
    <w:r w:rsidR="00C26A88">
      <w:rPr>
        <w:rFonts w:asciiTheme="majorHAnsi" w:hAnsiTheme="majorHAnsi"/>
        <w:bCs/>
        <w:sz w:val="20"/>
        <w:szCs w:val="20"/>
      </w:rPr>
      <w:t>__</w:t>
    </w:r>
    <w:r w:rsidRPr="00ED571F">
      <w:rPr>
        <w:rFonts w:asciiTheme="majorHAnsi" w:hAnsiTheme="majorHAnsi"/>
        <w:bCs/>
        <w:sz w:val="20"/>
        <w:szCs w:val="20"/>
      </w:rPr>
      <w:t>_</w:t>
    </w:r>
    <w:r w:rsidR="005A6B2C">
      <w:rPr>
        <w:rFonts w:asciiTheme="majorHAnsi" w:hAnsiTheme="majorHAnsi"/>
        <w:bCs/>
        <w:sz w:val="20"/>
        <w:szCs w:val="20"/>
      </w:rPr>
      <w:t>___</w:t>
    </w:r>
    <w:r w:rsidRPr="00ED571F">
      <w:rPr>
        <w:rFonts w:asciiTheme="majorHAnsi" w:hAnsiTheme="majorHAnsi"/>
        <w:bCs/>
        <w:sz w:val="20"/>
        <w:szCs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202E"/>
    <w:multiLevelType w:val="hybridMultilevel"/>
    <w:tmpl w:val="63CC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715F"/>
    <w:multiLevelType w:val="multilevel"/>
    <w:tmpl w:val="342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DA"/>
    <w:rsid w:val="00004342"/>
    <w:rsid w:val="001316F2"/>
    <w:rsid w:val="001347A0"/>
    <w:rsid w:val="002E64E9"/>
    <w:rsid w:val="00305812"/>
    <w:rsid w:val="00394BBF"/>
    <w:rsid w:val="00397275"/>
    <w:rsid w:val="005108A1"/>
    <w:rsid w:val="00550D98"/>
    <w:rsid w:val="00550F84"/>
    <w:rsid w:val="005A6B2C"/>
    <w:rsid w:val="005D43EB"/>
    <w:rsid w:val="005F72FA"/>
    <w:rsid w:val="00655B9F"/>
    <w:rsid w:val="006828DA"/>
    <w:rsid w:val="006B637A"/>
    <w:rsid w:val="0070228E"/>
    <w:rsid w:val="008F3624"/>
    <w:rsid w:val="009212B1"/>
    <w:rsid w:val="00962BA6"/>
    <w:rsid w:val="00A126BB"/>
    <w:rsid w:val="00A13A99"/>
    <w:rsid w:val="00A76ECA"/>
    <w:rsid w:val="00B3095C"/>
    <w:rsid w:val="00C226EC"/>
    <w:rsid w:val="00C26A88"/>
    <w:rsid w:val="00C52235"/>
    <w:rsid w:val="00CD4FE0"/>
    <w:rsid w:val="00D53F7E"/>
    <w:rsid w:val="00DD7D17"/>
    <w:rsid w:val="00ED571F"/>
    <w:rsid w:val="00FE33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521C81"/>
  <w15:docId w15:val="{96B48D35-446F-4978-BBE7-19E6D9C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2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rsid w:val="006828DA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8DA"/>
    <w:rPr>
      <w:rFonts w:ascii="Times" w:hAnsi="Times"/>
      <w:b/>
      <w:sz w:val="27"/>
    </w:rPr>
  </w:style>
  <w:style w:type="character" w:customStyle="1" w:styleId="apple-converted-space">
    <w:name w:val="apple-converted-space"/>
    <w:basedOn w:val="DefaultParagraphFont"/>
    <w:rsid w:val="006828DA"/>
  </w:style>
  <w:style w:type="character" w:styleId="Hyperlink">
    <w:name w:val="Hyperlink"/>
    <w:basedOn w:val="DefaultParagraphFont"/>
    <w:uiPriority w:val="99"/>
    <w:rsid w:val="006828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4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FE0"/>
    <w:rPr>
      <w:b/>
      <w:bCs/>
    </w:rPr>
  </w:style>
  <w:style w:type="paragraph" w:styleId="ListParagraph">
    <w:name w:val="List Paragraph"/>
    <w:basedOn w:val="Normal"/>
    <w:uiPriority w:val="34"/>
    <w:qFormat/>
    <w:rsid w:val="00C52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1F"/>
    <w:rPr>
      <w:sz w:val="24"/>
      <w:szCs w:val="24"/>
    </w:rPr>
  </w:style>
  <w:style w:type="paragraph" w:customStyle="1" w:styleId="Normal1">
    <w:name w:val="Normal1"/>
    <w:rsid w:val="00ED571F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</cp:revision>
  <cp:lastPrinted>2016-10-06T00:40:00Z</cp:lastPrinted>
  <dcterms:created xsi:type="dcterms:W3CDTF">2016-09-20T21:56:00Z</dcterms:created>
  <dcterms:modified xsi:type="dcterms:W3CDTF">2016-10-06T00:47:00Z</dcterms:modified>
</cp:coreProperties>
</file>