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0CBC" w14:textId="512BB489" w:rsidR="00183ED8" w:rsidRPr="009E377A" w:rsidRDefault="009E377A" w:rsidP="009E377A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9E377A">
        <w:rPr>
          <w:rFonts w:eastAsia="Times New Roman"/>
          <w:b/>
          <w:bCs/>
          <w:color w:val="000000"/>
          <w:sz w:val="36"/>
          <w:szCs w:val="36"/>
          <w:lang w:val="en-US"/>
        </w:rPr>
        <w:t>Energy S</w:t>
      </w:r>
      <w:r w:rsidR="00183ED8" w:rsidRPr="009E377A">
        <w:rPr>
          <w:rFonts w:eastAsia="Times New Roman"/>
          <w:b/>
          <w:bCs/>
          <w:color w:val="000000"/>
          <w:sz w:val="36"/>
          <w:szCs w:val="36"/>
          <w:lang w:val="en-US"/>
        </w:rPr>
        <w:t>ource</w:t>
      </w:r>
      <w:r w:rsidRPr="009E377A">
        <w:rPr>
          <w:rFonts w:eastAsia="Times New Roman"/>
          <w:b/>
          <w:bCs/>
          <w:color w:val="000000"/>
          <w:sz w:val="36"/>
          <w:szCs w:val="36"/>
          <w:lang w:val="en-US"/>
        </w:rPr>
        <w:t xml:space="preserve"> Sheet</w:t>
      </w:r>
    </w:p>
    <w:p w14:paraId="38D88113" w14:textId="77777777" w:rsidR="009E377A" w:rsidRDefault="009E377A" w:rsidP="00183ED8">
      <w:pPr>
        <w:spacing w:line="240" w:lineRule="auto"/>
        <w:rPr>
          <w:rFonts w:eastAsia="Times New Roman"/>
          <w:color w:val="000000"/>
          <w:lang w:val="en-US"/>
        </w:rPr>
      </w:pPr>
    </w:p>
    <w:p w14:paraId="2D8CFA9C" w14:textId="77777777" w:rsidR="00AD53F6" w:rsidRPr="00BD70B8" w:rsidRDefault="00183ED8" w:rsidP="00AD53F6">
      <w:pPr>
        <w:spacing w:line="240" w:lineRule="auto"/>
        <w:ind w:left="-540"/>
        <w:rPr>
          <w:rFonts w:eastAsia="Times New Roman"/>
          <w:color w:val="000000"/>
          <w:lang w:val="en-US"/>
        </w:rPr>
      </w:pPr>
      <w:r w:rsidRPr="00BD70B8">
        <w:rPr>
          <w:rFonts w:eastAsia="Times New Roman"/>
          <w:color w:val="000000"/>
          <w:lang w:val="en-US"/>
        </w:rPr>
        <w:t>In this group you will learn about different types of energy so that you can decide how your building</w:t>
      </w:r>
    </w:p>
    <w:p w14:paraId="2773018F" w14:textId="53CBD2DA" w:rsidR="00183ED8" w:rsidRPr="002D6112" w:rsidRDefault="00183ED8" w:rsidP="00AD53F6">
      <w:pPr>
        <w:spacing w:line="240" w:lineRule="auto"/>
        <w:ind w:left="-540"/>
        <w:rPr>
          <w:rFonts w:ascii="Times New Roman" w:eastAsia="Times New Roman" w:hAnsi="Times New Roman" w:cs="Times New Roman"/>
          <w:lang w:val="en-US"/>
        </w:rPr>
      </w:pPr>
      <w:r w:rsidRPr="00BD70B8">
        <w:rPr>
          <w:rFonts w:eastAsia="Times New Roman"/>
          <w:color w:val="000000"/>
          <w:lang w:val="en-US"/>
        </w:rPr>
        <w:t>structure will be heated and how it will get electricity.</w:t>
      </w:r>
      <w:r w:rsidR="00DF1E4D" w:rsidRPr="00BD70B8">
        <w:rPr>
          <w:rFonts w:eastAsia="Times New Roman"/>
          <w:color w:val="000000"/>
          <w:lang w:val="en-US"/>
        </w:rPr>
        <w:t xml:space="preserve"> </w:t>
      </w:r>
    </w:p>
    <w:p w14:paraId="020F882B" w14:textId="77777777" w:rsidR="00183ED8" w:rsidRPr="002D6112" w:rsidRDefault="00183ED8" w:rsidP="00AD53F6">
      <w:pPr>
        <w:spacing w:line="240" w:lineRule="auto"/>
        <w:ind w:left="-540"/>
        <w:rPr>
          <w:rFonts w:ascii="Times New Roman" w:eastAsia="Times New Roman" w:hAnsi="Times New Roman" w:cs="Times New Roman"/>
          <w:lang w:val="en-US"/>
        </w:rPr>
      </w:pPr>
    </w:p>
    <w:p w14:paraId="4E2F985C" w14:textId="6213FA45" w:rsidR="004630C4" w:rsidRPr="00BD70B8" w:rsidRDefault="00183ED8" w:rsidP="00AD53F6">
      <w:pPr>
        <w:spacing w:line="240" w:lineRule="auto"/>
        <w:ind w:left="-540"/>
        <w:rPr>
          <w:rFonts w:eastAsia="Times New Roman"/>
          <w:color w:val="000000"/>
          <w:lang w:val="en-US"/>
        </w:rPr>
      </w:pPr>
      <w:r w:rsidRPr="002D6112">
        <w:rPr>
          <w:rFonts w:eastAsia="Times New Roman"/>
          <w:b/>
          <w:bCs/>
          <w:color w:val="000000"/>
          <w:u w:val="single"/>
          <w:lang w:val="en-US"/>
        </w:rPr>
        <w:t>Step 1</w:t>
      </w:r>
      <w:r w:rsidRPr="00BD70B8">
        <w:rPr>
          <w:rFonts w:eastAsia="Times New Roman"/>
          <w:color w:val="000000"/>
          <w:u w:val="single"/>
          <w:lang w:val="en-US"/>
        </w:rPr>
        <w:t xml:space="preserve">: </w:t>
      </w:r>
      <w:r w:rsidRPr="00BD70B8">
        <w:rPr>
          <w:rFonts w:eastAsia="Times New Roman"/>
          <w:color w:val="000000"/>
          <w:lang w:val="en-US"/>
        </w:rPr>
        <w:t>Currently, most buildings get their heat, and possibly the energy for their oven</w:t>
      </w:r>
      <w:r w:rsidR="00DF1E4D" w:rsidRPr="00BD70B8">
        <w:rPr>
          <w:rFonts w:eastAsia="Times New Roman"/>
          <w:color w:val="000000"/>
          <w:lang w:val="en-US"/>
        </w:rPr>
        <w:t>s</w:t>
      </w:r>
      <w:r w:rsidRPr="00BD70B8">
        <w:rPr>
          <w:rFonts w:eastAsia="Times New Roman"/>
          <w:color w:val="000000"/>
          <w:lang w:val="en-US"/>
        </w:rPr>
        <w:t>, from natural gas - a fossil fuel.</w:t>
      </w:r>
      <w:r w:rsidR="00DF1E4D" w:rsidRPr="00BD70B8">
        <w:rPr>
          <w:rFonts w:eastAsia="Times New Roman"/>
          <w:color w:val="000000"/>
          <w:lang w:val="en-US"/>
        </w:rPr>
        <w:t xml:space="preserve"> </w:t>
      </w:r>
      <w:r w:rsidR="00E201B1" w:rsidRPr="00BD70B8">
        <w:rPr>
          <w:rFonts w:eastAsia="Times New Roman"/>
          <w:color w:val="000000"/>
          <w:lang w:val="en-US"/>
        </w:rPr>
        <w:t>To</w:t>
      </w:r>
      <w:r w:rsidRPr="00BD70B8">
        <w:rPr>
          <w:rFonts w:eastAsia="Times New Roman"/>
          <w:color w:val="000000"/>
          <w:lang w:val="en-US"/>
        </w:rPr>
        <w:t xml:space="preserve"> meet the net-zero greenhouse gas emissions by 2050, you will have to select a different fuel source for your building.</w:t>
      </w:r>
      <w:r w:rsidR="00DF1E4D" w:rsidRPr="00BD70B8">
        <w:rPr>
          <w:rFonts w:eastAsia="Times New Roman"/>
          <w:color w:val="000000"/>
          <w:lang w:val="en-US"/>
        </w:rPr>
        <w:t xml:space="preserve"> </w:t>
      </w:r>
    </w:p>
    <w:p w14:paraId="28E79C75" w14:textId="28306A33" w:rsidR="00183ED8" w:rsidRPr="002D6112" w:rsidRDefault="00183ED8" w:rsidP="002D6112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2D6112">
        <w:rPr>
          <w:rFonts w:eastAsia="Times New Roman"/>
          <w:color w:val="000000"/>
          <w:lang w:val="en-US"/>
        </w:rPr>
        <w:t>Read the introduction to alternative fuels below.</w:t>
      </w:r>
      <w:r w:rsidR="00DF1E4D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>For this project, we are assuming that technology is in place so that the fuel options listed below that power vehicles can also be used to heat building structure</w:t>
      </w:r>
      <w:r w:rsidR="00DF1E4D" w:rsidRPr="002D6112">
        <w:rPr>
          <w:rFonts w:eastAsia="Times New Roman"/>
          <w:color w:val="000000"/>
          <w:lang w:val="en-US"/>
        </w:rPr>
        <w:t>s</w:t>
      </w:r>
      <w:r w:rsidRPr="002D6112">
        <w:rPr>
          <w:rFonts w:eastAsia="Times New Roman"/>
          <w:color w:val="000000"/>
          <w:lang w:val="en-US"/>
        </w:rPr>
        <w:t>.</w:t>
      </w:r>
      <w:r w:rsidR="00DF1E4D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>You can assume that the building will have the same emissions as the car.</w:t>
      </w:r>
    </w:p>
    <w:p w14:paraId="586A0F3E" w14:textId="32C6C942" w:rsidR="00183ED8" w:rsidRPr="00183ED8" w:rsidRDefault="00183ED8" w:rsidP="00AD53F6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ED8">
        <w:rPr>
          <w:rFonts w:eastAsia="Times New Roman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797D9EC6" wp14:editId="60328D15">
            <wp:extent cx="6661930" cy="5476875"/>
            <wp:effectExtent l="0" t="0" r="5715" b="0"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93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AD17" w14:textId="0326AF5D" w:rsidR="007C3F7D" w:rsidRDefault="00183ED8" w:rsidP="00183ED8">
      <w:pPr>
        <w:spacing w:line="240" w:lineRule="auto"/>
        <w:rPr>
          <w:rFonts w:eastAsia="Times New Roman"/>
          <w:color w:val="000000"/>
          <w:sz w:val="18"/>
          <w:szCs w:val="18"/>
          <w:lang w:val="en-US"/>
        </w:rPr>
      </w:pPr>
      <w:r w:rsidRPr="00183ED8">
        <w:rPr>
          <w:rFonts w:eastAsia="Times New Roman"/>
          <w:color w:val="000000"/>
          <w:sz w:val="18"/>
          <w:szCs w:val="18"/>
          <w:lang w:val="en-US"/>
        </w:rPr>
        <w:t xml:space="preserve">Figure and information from </w:t>
      </w:r>
      <w:hyperlink r:id="rId8" w:history="1">
        <w:r w:rsidRPr="00183ED8">
          <w:rPr>
            <w:rFonts w:eastAsia="Times New Roman"/>
            <w:color w:val="1155CC"/>
            <w:sz w:val="18"/>
            <w:szCs w:val="18"/>
            <w:u w:val="single"/>
            <w:lang w:val="en-US"/>
          </w:rPr>
          <w:t>https://www.fueleconomy.gov/feg/current.shtml</w:t>
        </w:r>
      </w:hyperlink>
      <w:r w:rsidRPr="00183ED8">
        <w:rPr>
          <w:rFonts w:eastAsia="Times New Roman"/>
          <w:color w:val="000000"/>
          <w:sz w:val="18"/>
          <w:szCs w:val="18"/>
          <w:lang w:val="en-US"/>
        </w:rPr>
        <w:t> </w:t>
      </w:r>
    </w:p>
    <w:p w14:paraId="7E222A92" w14:textId="77777777" w:rsidR="007C3F7D" w:rsidRDefault="007C3F7D">
      <w:pPr>
        <w:rPr>
          <w:rFonts w:eastAsia="Times New Roman"/>
          <w:color w:val="000000"/>
          <w:sz w:val="18"/>
          <w:szCs w:val="18"/>
          <w:lang w:val="en-US"/>
        </w:rPr>
      </w:pPr>
      <w:r>
        <w:rPr>
          <w:rFonts w:eastAsia="Times New Roman"/>
          <w:color w:val="000000"/>
          <w:sz w:val="18"/>
          <w:szCs w:val="18"/>
          <w:lang w:val="en-US"/>
        </w:rPr>
        <w:br w:type="page"/>
      </w:r>
    </w:p>
    <w:p w14:paraId="44010230" w14:textId="3EEC7B1D" w:rsidR="00183ED8" w:rsidRPr="00183ED8" w:rsidRDefault="00183ED8" w:rsidP="002D6112">
      <w:pPr>
        <w:pStyle w:val="ListParagraph"/>
        <w:numPr>
          <w:ilvl w:val="0"/>
          <w:numId w:val="13"/>
        </w:numPr>
        <w:ind w:left="360"/>
        <w:rPr>
          <w:lang w:val="en-US"/>
        </w:rPr>
      </w:pPr>
      <w:r w:rsidRPr="00183ED8">
        <w:rPr>
          <w:color w:val="000000"/>
          <w:lang w:val="en-US"/>
        </w:rPr>
        <w:lastRenderedPageBreak/>
        <w:t>Each member of the expert group should choose one of the energy sources to research using the links provided below.</w:t>
      </w:r>
      <w:r w:rsidR="00DF1E4D">
        <w:rPr>
          <w:color w:val="000000"/>
          <w:lang w:val="en-US"/>
        </w:rPr>
        <w:t xml:space="preserve"> </w:t>
      </w:r>
      <w:r w:rsidRPr="00183ED8">
        <w:rPr>
          <w:color w:val="000000"/>
          <w:lang w:val="en-US"/>
        </w:rPr>
        <w:t xml:space="preserve">Complete </w:t>
      </w:r>
      <w:r w:rsidR="00621FAB">
        <w:rPr>
          <w:color w:val="000000"/>
          <w:lang w:val="en-US"/>
        </w:rPr>
        <w:t>appropriate worksheet</w:t>
      </w:r>
      <w:r w:rsidRPr="00183ED8">
        <w:rPr>
          <w:color w:val="000000"/>
          <w:lang w:val="en-US"/>
        </w:rPr>
        <w:t xml:space="preserve"> for the energy source you choose.</w:t>
      </w:r>
      <w:r w:rsidR="00DF1E4D">
        <w:rPr>
          <w:color w:val="000000"/>
          <w:lang w:val="en-US"/>
        </w:rPr>
        <w:t xml:space="preserve"> </w:t>
      </w:r>
    </w:p>
    <w:p w14:paraId="099145A3" w14:textId="04C60336" w:rsidR="00183ED8" w:rsidRPr="002D6112" w:rsidRDefault="00183ED8" w:rsidP="002D6112">
      <w:pPr>
        <w:spacing w:line="240" w:lineRule="auto"/>
        <w:textAlignment w:val="baseline"/>
        <w:rPr>
          <w:rFonts w:eastAsia="Times New Roman"/>
          <w:color w:val="000000"/>
          <w:lang w:val="en-US"/>
        </w:rPr>
      </w:pPr>
    </w:p>
    <w:p w14:paraId="5D7E3174" w14:textId="3B75DDF9" w:rsidR="00621FAB" w:rsidRPr="002D6112" w:rsidRDefault="00621FAB" w:rsidP="002D6112">
      <w:pPr>
        <w:numPr>
          <w:ilvl w:val="0"/>
          <w:numId w:val="10"/>
        </w:numPr>
        <w:tabs>
          <w:tab w:val="clear" w:pos="720"/>
        </w:tabs>
        <w:spacing w:line="240" w:lineRule="auto"/>
        <w:ind w:left="360" w:hanging="180"/>
        <w:textAlignment w:val="baseline"/>
        <w:rPr>
          <w:rFonts w:eastAsia="Times New Roman"/>
          <w:lang w:val="en-US"/>
        </w:rPr>
      </w:pPr>
      <w:r w:rsidRPr="00151AC8">
        <w:rPr>
          <w:rStyle w:val="Hyperlink"/>
          <w:color w:val="auto"/>
          <w:u w:val="none"/>
        </w:rPr>
        <w:t>Ethanol</w:t>
      </w:r>
      <w:r w:rsidRPr="00151AC8">
        <w:rPr>
          <w:rFonts w:eastAsia="Times New Roman"/>
          <w:lang w:val="en-US"/>
        </w:rPr>
        <w:t xml:space="preserve">: </w:t>
      </w:r>
      <w:r w:rsidRPr="00151AC8">
        <w:rPr>
          <w:rFonts w:eastAsia="Times New Roman"/>
          <w:lang w:val="en-US"/>
        </w:rPr>
        <w:tab/>
      </w:r>
      <w:r w:rsidRPr="00151AC8">
        <w:rPr>
          <w:rFonts w:eastAsia="Times New Roman"/>
          <w:lang w:val="en-US"/>
        </w:rPr>
        <w:tab/>
      </w:r>
      <w:hyperlink r:id="rId9" w:history="1">
        <w:r w:rsidRPr="00621FAB">
          <w:rPr>
            <w:rStyle w:val="Hyperlink"/>
            <w:rFonts w:eastAsia="Times New Roman"/>
            <w:lang w:val="en-US"/>
          </w:rPr>
          <w:t>https://afdc.energy.gov/vehicles/flexible_fuel_emissions.html</w:t>
        </w:r>
      </w:hyperlink>
    </w:p>
    <w:p w14:paraId="3D6CDA2B" w14:textId="66FE52FD" w:rsidR="00621FAB" w:rsidRPr="002D6112" w:rsidRDefault="00621FAB" w:rsidP="002D6112">
      <w:pPr>
        <w:numPr>
          <w:ilvl w:val="0"/>
          <w:numId w:val="10"/>
        </w:numPr>
        <w:tabs>
          <w:tab w:val="clear" w:pos="720"/>
        </w:tabs>
        <w:spacing w:line="240" w:lineRule="auto"/>
        <w:ind w:left="360" w:hanging="180"/>
        <w:textAlignment w:val="baseline"/>
        <w:rPr>
          <w:rFonts w:eastAsia="Times New Roman"/>
          <w:lang w:val="en-US"/>
        </w:rPr>
      </w:pPr>
      <w:r w:rsidRPr="00151AC8">
        <w:rPr>
          <w:rStyle w:val="Hyperlink"/>
          <w:rFonts w:eastAsia="Times New Roman"/>
          <w:color w:val="auto"/>
          <w:u w:val="none"/>
          <w:lang w:val="en-US"/>
        </w:rPr>
        <w:t>Electric</w:t>
      </w:r>
      <w:r w:rsidRPr="00621FAB">
        <w:t xml:space="preserve">: </w:t>
      </w:r>
      <w:r>
        <w:tab/>
      </w:r>
      <w:r>
        <w:tab/>
      </w:r>
      <w:hyperlink r:id="rId10" w:history="1">
        <w:r w:rsidRPr="007C3F7D">
          <w:rPr>
            <w:rStyle w:val="Hyperlink"/>
          </w:rPr>
          <w:t>https://afdc.energy.gov/vehicles/electric_emissions.html</w:t>
        </w:r>
      </w:hyperlink>
    </w:p>
    <w:p w14:paraId="25292D0C" w14:textId="670C5418" w:rsidR="00183ED8" w:rsidRDefault="007C3F7D" w:rsidP="002D6112">
      <w:pPr>
        <w:numPr>
          <w:ilvl w:val="0"/>
          <w:numId w:val="10"/>
        </w:numPr>
        <w:tabs>
          <w:tab w:val="clear" w:pos="720"/>
        </w:tabs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2D6112">
        <w:rPr>
          <w:rStyle w:val="Hyperlink"/>
          <w:color w:val="auto"/>
          <w:u w:val="none"/>
        </w:rPr>
        <w:t>Biodiesel</w:t>
      </w:r>
      <w:r w:rsidRPr="002D6112">
        <w:rPr>
          <w:rFonts w:eastAsia="Times New Roman"/>
          <w:lang w:val="en-US"/>
        </w:rPr>
        <w:t xml:space="preserve">: </w:t>
      </w:r>
      <w:r>
        <w:rPr>
          <w:rFonts w:eastAsia="Times New Roman"/>
          <w:color w:val="000000"/>
          <w:lang w:val="en-US"/>
        </w:rPr>
        <w:tab/>
      </w:r>
      <w:r w:rsidR="00621FAB">
        <w:rPr>
          <w:rFonts w:eastAsia="Times New Roman"/>
          <w:color w:val="000000"/>
          <w:lang w:val="en-US"/>
        </w:rPr>
        <w:tab/>
      </w:r>
      <w:hyperlink r:id="rId11" w:history="1">
        <w:r w:rsidR="00621FAB" w:rsidRPr="00621FAB">
          <w:rPr>
            <w:rStyle w:val="Hyperlink"/>
            <w:rFonts w:eastAsia="Times New Roman"/>
            <w:lang w:val="en-US"/>
          </w:rPr>
          <w:t>https://afdc.energy.gov/fuels/biodiesel_benefits.html</w:t>
        </w:r>
      </w:hyperlink>
    </w:p>
    <w:p w14:paraId="37B1ECFE" w14:textId="1FD1AF58" w:rsidR="00183ED8" w:rsidRPr="002D6112" w:rsidRDefault="007C3F7D" w:rsidP="002D6112">
      <w:pPr>
        <w:numPr>
          <w:ilvl w:val="0"/>
          <w:numId w:val="10"/>
        </w:numPr>
        <w:tabs>
          <w:tab w:val="clear" w:pos="720"/>
        </w:tabs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2D6112">
        <w:rPr>
          <w:rStyle w:val="Hyperlink"/>
          <w:color w:val="auto"/>
          <w:u w:val="none"/>
        </w:rPr>
        <w:t>Natural</w:t>
      </w:r>
      <w:r w:rsidRPr="002D6112">
        <w:rPr>
          <w:rFonts w:eastAsia="Times New Roman"/>
          <w:lang w:val="en-US"/>
        </w:rPr>
        <w:t xml:space="preserve"> </w:t>
      </w:r>
      <w:r w:rsidRPr="002D6112">
        <w:rPr>
          <w:rStyle w:val="Hyperlink"/>
          <w:color w:val="auto"/>
          <w:u w:val="none"/>
        </w:rPr>
        <w:t>gas</w:t>
      </w:r>
      <w:r w:rsidRPr="00621FAB">
        <w:t>:</w:t>
      </w:r>
      <w:r>
        <w:tab/>
      </w:r>
      <w:hyperlink r:id="rId12" w:history="1">
        <w:r w:rsidRPr="007C09C0">
          <w:rPr>
            <w:rStyle w:val="Hyperlink"/>
          </w:rPr>
          <w:t>https://afdc.energy.gov/vehicles/natural_gas_emissions.html</w:t>
        </w:r>
      </w:hyperlink>
    </w:p>
    <w:p w14:paraId="3FDD98A0" w14:textId="131301FD" w:rsidR="00183ED8" w:rsidRPr="002D6112" w:rsidRDefault="007C3F7D" w:rsidP="002D6112">
      <w:pPr>
        <w:numPr>
          <w:ilvl w:val="0"/>
          <w:numId w:val="10"/>
        </w:numPr>
        <w:tabs>
          <w:tab w:val="clear" w:pos="720"/>
        </w:tabs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2D6112">
        <w:rPr>
          <w:rStyle w:val="Hyperlink"/>
          <w:color w:val="auto"/>
          <w:u w:val="none"/>
        </w:rPr>
        <w:t>Propane</w:t>
      </w:r>
      <w:r w:rsidRPr="00621FAB">
        <w:t xml:space="preserve">: </w:t>
      </w:r>
      <w:r w:rsidR="00621FAB">
        <w:tab/>
      </w:r>
      <w:r>
        <w:tab/>
      </w:r>
      <w:hyperlink r:id="rId13" w:history="1">
        <w:r w:rsidRPr="007C3F7D">
          <w:rPr>
            <w:rStyle w:val="Hyperlink"/>
          </w:rPr>
          <w:t>https://afdc.energy.gov/vehicles/propane_emissions.html</w:t>
        </w:r>
      </w:hyperlink>
    </w:p>
    <w:p w14:paraId="33350F7D" w14:textId="43F6CA27" w:rsidR="00183ED8" w:rsidRPr="00183ED8" w:rsidRDefault="00183ED8" w:rsidP="002D6112">
      <w:pPr>
        <w:numPr>
          <w:ilvl w:val="0"/>
          <w:numId w:val="10"/>
        </w:numPr>
        <w:tabs>
          <w:tab w:val="clear" w:pos="720"/>
        </w:tabs>
        <w:spacing w:line="240" w:lineRule="auto"/>
        <w:ind w:left="360" w:hanging="180"/>
        <w:textAlignment w:val="baseline"/>
        <w:rPr>
          <w:rFonts w:eastAsia="Times New Roman"/>
          <w:color w:val="000000"/>
          <w:lang w:val="en-US"/>
        </w:rPr>
      </w:pPr>
      <w:r w:rsidRPr="002D6112">
        <w:rPr>
          <w:rStyle w:val="Hyperlink"/>
          <w:color w:val="auto"/>
          <w:u w:val="none"/>
        </w:rPr>
        <w:t>Hydrogen</w:t>
      </w:r>
      <w:r w:rsidR="007C3F7D" w:rsidRPr="002D6112">
        <w:rPr>
          <w:rFonts w:eastAsia="Times New Roman"/>
          <w:lang w:val="en-US"/>
        </w:rPr>
        <w:t>:</w:t>
      </w:r>
      <w:r w:rsidR="007C3F7D" w:rsidRPr="002D6112">
        <w:rPr>
          <w:rFonts w:eastAsia="Times New Roman"/>
          <w:color w:val="1155CC"/>
          <w:lang w:val="en-US"/>
        </w:rPr>
        <w:t xml:space="preserve"> </w:t>
      </w:r>
      <w:r w:rsidR="007C3F7D" w:rsidRPr="002D6112">
        <w:rPr>
          <w:rFonts w:eastAsia="Times New Roman"/>
          <w:color w:val="1155CC"/>
          <w:lang w:val="en-US"/>
        </w:rPr>
        <w:tab/>
      </w:r>
      <w:r w:rsidR="00621FAB">
        <w:rPr>
          <w:rFonts w:eastAsia="Times New Roman"/>
          <w:color w:val="1155CC"/>
          <w:lang w:val="en-US"/>
        </w:rPr>
        <w:tab/>
      </w:r>
      <w:hyperlink r:id="rId14" w:history="1">
        <w:r w:rsidR="007C3F7D" w:rsidRPr="00BD70B8">
          <w:rPr>
            <w:rStyle w:val="Hyperlink"/>
            <w:rFonts w:eastAsia="Times New Roman"/>
            <w:lang w:val="en-US"/>
          </w:rPr>
          <w:t>https://afdc.energy.gov/fuels/hydrogen_benefits.html</w:t>
        </w:r>
      </w:hyperlink>
    </w:p>
    <w:p w14:paraId="4B3688A9" w14:textId="77777777" w:rsidR="007C3F7D" w:rsidRPr="002D6112" w:rsidRDefault="007C3F7D" w:rsidP="00183ED8">
      <w:pPr>
        <w:spacing w:line="240" w:lineRule="auto"/>
        <w:rPr>
          <w:rFonts w:eastAsia="Times New Roman"/>
          <w:b/>
          <w:bCs/>
          <w:color w:val="000000"/>
          <w:u w:val="single"/>
          <w:lang w:val="en-US"/>
        </w:rPr>
      </w:pPr>
    </w:p>
    <w:p w14:paraId="72E07D1A" w14:textId="4E9861B8" w:rsidR="00621FAB" w:rsidRPr="00BD70B8" w:rsidRDefault="00183ED8" w:rsidP="00183ED8">
      <w:pPr>
        <w:spacing w:line="240" w:lineRule="auto"/>
        <w:rPr>
          <w:rFonts w:eastAsia="Times New Roman"/>
          <w:color w:val="000000"/>
          <w:lang w:val="en-US"/>
        </w:rPr>
      </w:pPr>
      <w:r w:rsidRPr="002D6112">
        <w:rPr>
          <w:rFonts w:eastAsia="Times New Roman"/>
          <w:b/>
          <w:bCs/>
          <w:color w:val="000000"/>
          <w:u w:val="single"/>
          <w:lang w:val="en-US"/>
        </w:rPr>
        <w:t>Step 2</w:t>
      </w:r>
      <w:r w:rsidRPr="00BD70B8">
        <w:rPr>
          <w:rFonts w:eastAsia="Times New Roman"/>
          <w:color w:val="000000"/>
          <w:lang w:val="en-US"/>
        </w:rPr>
        <w:t>:</w:t>
      </w:r>
      <w:r w:rsidR="00DF1E4D" w:rsidRPr="00BD70B8">
        <w:rPr>
          <w:rFonts w:eastAsia="Times New Roman"/>
          <w:color w:val="000000"/>
          <w:lang w:val="en-US"/>
        </w:rPr>
        <w:t xml:space="preserve"> </w:t>
      </w:r>
      <w:r w:rsidRPr="00BD70B8">
        <w:rPr>
          <w:rFonts w:eastAsia="Times New Roman"/>
          <w:color w:val="000000"/>
          <w:lang w:val="en-US"/>
        </w:rPr>
        <w:t>Currently, most buildings get their electricity from fossil fuels.</w:t>
      </w:r>
      <w:r w:rsidR="00DF1E4D" w:rsidRPr="00BD70B8">
        <w:rPr>
          <w:rFonts w:eastAsia="Times New Roman"/>
          <w:color w:val="000000"/>
          <w:lang w:val="en-US"/>
        </w:rPr>
        <w:t xml:space="preserve"> </w:t>
      </w:r>
      <w:r w:rsidRPr="00BD70B8">
        <w:rPr>
          <w:rFonts w:eastAsia="Times New Roman"/>
          <w:color w:val="000000"/>
          <w:lang w:val="en-US"/>
        </w:rPr>
        <w:t>In order to meet Biden’s goal of 100% carbon pollution-free electricity by 2035, you will have to select a carbon-free way for your structure to get its electricity.</w:t>
      </w:r>
      <w:r w:rsidR="00DF1E4D" w:rsidRPr="00BD70B8">
        <w:rPr>
          <w:rFonts w:eastAsia="Times New Roman"/>
          <w:color w:val="000000"/>
          <w:lang w:val="en-US"/>
        </w:rPr>
        <w:t xml:space="preserve"> </w:t>
      </w:r>
    </w:p>
    <w:p w14:paraId="3386BDAB" w14:textId="00231189" w:rsidR="00183ED8" w:rsidRPr="002D6112" w:rsidRDefault="00183ED8" w:rsidP="002D6112">
      <w:pPr>
        <w:pStyle w:val="ListParagraph"/>
        <w:numPr>
          <w:ilvl w:val="0"/>
          <w:numId w:val="12"/>
        </w:numPr>
        <w:spacing w:line="240" w:lineRule="auto"/>
        <w:ind w:left="360"/>
        <w:rPr>
          <w:rFonts w:eastAsia="Times New Roman"/>
          <w:color w:val="000000"/>
          <w:lang w:val="en-US"/>
        </w:rPr>
      </w:pPr>
      <w:r w:rsidRPr="002D6112">
        <w:rPr>
          <w:rFonts w:eastAsia="Times New Roman"/>
          <w:color w:val="000000"/>
          <w:lang w:val="en-US"/>
        </w:rPr>
        <w:t xml:space="preserve">Review the information presented </w:t>
      </w:r>
      <w:r w:rsidR="00621FAB" w:rsidRPr="002D6112">
        <w:rPr>
          <w:rFonts w:eastAsia="Times New Roman"/>
          <w:color w:val="000000"/>
          <w:lang w:val="en-US"/>
        </w:rPr>
        <w:t xml:space="preserve">here: </w:t>
      </w:r>
      <w:hyperlink r:id="rId15" w:history="1">
        <w:r w:rsidR="00621FAB" w:rsidRPr="00BD70B8">
          <w:rPr>
            <w:rStyle w:val="Hyperlink"/>
            <w:rFonts w:eastAsia="Times New Roman"/>
            <w:lang w:val="en-US"/>
          </w:rPr>
          <w:t>https://www.eia.gov/energyexplained/renewable-sources/</w:t>
        </w:r>
      </w:hyperlink>
      <w:r w:rsidR="00621FAB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>to define renewable energy and see the different types of renewable energy.</w:t>
      </w:r>
    </w:p>
    <w:p w14:paraId="03781E4C" w14:textId="77777777" w:rsidR="00AD53F6" w:rsidRPr="002D6112" w:rsidRDefault="00AD53F6" w:rsidP="002D6112">
      <w:pPr>
        <w:spacing w:line="240" w:lineRule="auto"/>
        <w:ind w:left="360"/>
        <w:rPr>
          <w:rFonts w:ascii="Times New Roman" w:eastAsia="Times New Roman" w:hAnsi="Times New Roman" w:cs="Times New Roman"/>
          <w:lang w:val="en-US"/>
        </w:rPr>
      </w:pPr>
    </w:p>
    <w:p w14:paraId="532728F4" w14:textId="4EAD8E9E" w:rsidR="00183ED8" w:rsidRPr="002D6112" w:rsidRDefault="00183ED8" w:rsidP="002D6112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2D6112">
        <w:rPr>
          <w:rFonts w:eastAsia="Times New Roman"/>
          <w:color w:val="000000"/>
          <w:lang w:val="en-US"/>
        </w:rPr>
        <w:t>Each individual should choose one type of renewable energy</w:t>
      </w:r>
      <w:r w:rsidR="00621FAB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>to focus on.</w:t>
      </w:r>
      <w:r w:rsidR="00DF1E4D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 xml:space="preserve">Use the links below to learn about the renewable energy that you chose and complete the </w:t>
      </w:r>
      <w:r w:rsidR="00621FAB" w:rsidRPr="002D6112">
        <w:rPr>
          <w:rFonts w:eastAsia="Times New Roman"/>
          <w:color w:val="000000"/>
          <w:lang w:val="en-US"/>
        </w:rPr>
        <w:t xml:space="preserve">Pros and </w:t>
      </w:r>
      <w:r w:rsidR="00621FAB" w:rsidRPr="00BD70B8">
        <w:rPr>
          <w:rFonts w:eastAsia="Times New Roman"/>
          <w:color w:val="000000"/>
          <w:lang w:val="en-US"/>
        </w:rPr>
        <w:t>C</w:t>
      </w:r>
      <w:r w:rsidR="00621FAB" w:rsidRPr="002D6112">
        <w:rPr>
          <w:rFonts w:eastAsia="Times New Roman"/>
          <w:color w:val="000000"/>
          <w:lang w:val="en-US"/>
        </w:rPr>
        <w:t xml:space="preserve">ons </w:t>
      </w:r>
      <w:r w:rsidR="00621FAB" w:rsidRPr="00BD70B8">
        <w:rPr>
          <w:rFonts w:eastAsia="Times New Roman"/>
          <w:color w:val="000000"/>
          <w:lang w:val="en-US"/>
        </w:rPr>
        <w:t>W</w:t>
      </w:r>
      <w:r w:rsidR="00621FAB" w:rsidRPr="002D6112">
        <w:rPr>
          <w:rFonts w:eastAsia="Times New Roman"/>
          <w:color w:val="000000"/>
          <w:lang w:val="en-US"/>
        </w:rPr>
        <w:t>orksheet</w:t>
      </w:r>
      <w:r w:rsidR="00621FAB" w:rsidRPr="00BD70B8">
        <w:rPr>
          <w:rFonts w:eastAsia="Times New Roman"/>
          <w:color w:val="000000"/>
          <w:lang w:val="en-US"/>
        </w:rPr>
        <w:t xml:space="preserve"> for your energy source</w:t>
      </w:r>
      <w:r w:rsidRPr="002D6112">
        <w:rPr>
          <w:rFonts w:eastAsia="Times New Roman"/>
          <w:color w:val="000000"/>
          <w:lang w:val="en-US"/>
        </w:rPr>
        <w:t>.</w:t>
      </w:r>
    </w:p>
    <w:p w14:paraId="736D6648" w14:textId="77777777" w:rsidR="007C3F7D" w:rsidRPr="00BD70B8" w:rsidRDefault="007C3F7D" w:rsidP="00183ED8">
      <w:pPr>
        <w:spacing w:line="240" w:lineRule="auto"/>
        <w:rPr>
          <w:rFonts w:eastAsia="Times New Roman"/>
          <w:color w:val="000000"/>
          <w:lang w:val="en-US"/>
        </w:rPr>
      </w:pPr>
    </w:p>
    <w:p w14:paraId="205AFEB2" w14:textId="3F340F2A" w:rsidR="00183ED8" w:rsidRPr="002D6112" w:rsidRDefault="007C3F7D" w:rsidP="002D6112">
      <w:pPr>
        <w:spacing w:line="240" w:lineRule="auto"/>
        <w:ind w:left="180"/>
        <w:rPr>
          <w:rFonts w:ascii="Times New Roman" w:eastAsia="Times New Roman" w:hAnsi="Times New Roman" w:cs="Times New Roman"/>
          <w:lang w:val="en-US"/>
        </w:rPr>
      </w:pPr>
      <w:r w:rsidRPr="00BD70B8">
        <w:rPr>
          <w:rFonts w:eastAsia="Times New Roman"/>
          <w:color w:val="000000"/>
          <w:lang w:val="en-US"/>
        </w:rPr>
        <w:t>Pros and Cons r</w:t>
      </w:r>
      <w:r w:rsidR="00183ED8" w:rsidRPr="00BD70B8">
        <w:rPr>
          <w:rFonts w:eastAsia="Times New Roman"/>
          <w:color w:val="000000"/>
          <w:lang w:val="en-US"/>
        </w:rPr>
        <w:t>esearch documents on renewable energy</w:t>
      </w:r>
    </w:p>
    <w:p w14:paraId="5DE9B546" w14:textId="4B36891C" w:rsidR="00183ED8" w:rsidRPr="002D6112" w:rsidRDefault="007C3F7D" w:rsidP="002D6112">
      <w:pPr>
        <w:numPr>
          <w:ilvl w:val="0"/>
          <w:numId w:val="11"/>
        </w:numPr>
        <w:tabs>
          <w:tab w:val="clear" w:pos="720"/>
        </w:tabs>
        <w:spacing w:line="240" w:lineRule="auto"/>
        <w:ind w:left="360" w:right="-270" w:hanging="180"/>
        <w:textAlignment w:val="baseline"/>
        <w:rPr>
          <w:rFonts w:eastAsia="Times New Roman"/>
          <w:color w:val="0000FF"/>
          <w:lang w:val="en-US"/>
        </w:rPr>
      </w:pPr>
      <w:r w:rsidRPr="002D6112">
        <w:rPr>
          <w:rFonts w:eastAsia="Times New Roman"/>
          <w:lang w:val="en-US"/>
        </w:rPr>
        <w:t xml:space="preserve">Solar energy: </w:t>
      </w:r>
      <w:hyperlink r:id="rId16" w:history="1">
        <w:r w:rsidRPr="00BD70B8">
          <w:rPr>
            <w:rStyle w:val="Hyperlink"/>
            <w:rFonts w:eastAsia="Times New Roman"/>
            <w:lang w:val="en-US"/>
          </w:rPr>
          <w:t>https://www.solarreviews.com/blog/pros-and-cons-of-solar-energy</w:t>
        </w:r>
      </w:hyperlink>
    </w:p>
    <w:p w14:paraId="69DC2AA0" w14:textId="02A0B360" w:rsidR="00183ED8" w:rsidRPr="002D6112" w:rsidRDefault="007C3F7D" w:rsidP="002D6112">
      <w:pPr>
        <w:numPr>
          <w:ilvl w:val="0"/>
          <w:numId w:val="11"/>
        </w:numPr>
        <w:tabs>
          <w:tab w:val="clear" w:pos="720"/>
        </w:tabs>
        <w:spacing w:line="240" w:lineRule="auto"/>
        <w:ind w:left="360" w:right="-270" w:hanging="180"/>
        <w:textAlignment w:val="baseline"/>
        <w:rPr>
          <w:rFonts w:eastAsia="Times New Roman"/>
          <w:lang w:val="en-US"/>
        </w:rPr>
      </w:pPr>
      <w:r w:rsidRPr="002D6112">
        <w:rPr>
          <w:rFonts w:eastAsia="Times New Roman"/>
          <w:lang w:val="en-US"/>
        </w:rPr>
        <w:t xml:space="preserve">Wind energy: </w:t>
      </w:r>
      <w:hyperlink r:id="rId17" w:history="1">
        <w:r w:rsidRPr="002D6112">
          <w:rPr>
            <w:rStyle w:val="Hyperlink"/>
            <w:rFonts w:eastAsia="Times New Roman"/>
            <w:lang w:val="en-US"/>
          </w:rPr>
          <w:t>https://www.windustry.org/pros_cons_wind_energy</w:t>
        </w:r>
      </w:hyperlink>
    </w:p>
    <w:p w14:paraId="3E5C210E" w14:textId="6A0E1388" w:rsidR="00183ED8" w:rsidRPr="002D6112" w:rsidRDefault="007C3F7D" w:rsidP="002D6112">
      <w:pPr>
        <w:numPr>
          <w:ilvl w:val="0"/>
          <w:numId w:val="11"/>
        </w:numPr>
        <w:tabs>
          <w:tab w:val="clear" w:pos="720"/>
        </w:tabs>
        <w:spacing w:line="240" w:lineRule="auto"/>
        <w:ind w:left="360" w:right="-270" w:hanging="180"/>
        <w:textAlignment w:val="baseline"/>
        <w:rPr>
          <w:rFonts w:eastAsia="Times New Roman"/>
          <w:lang w:val="en-US"/>
        </w:rPr>
      </w:pPr>
      <w:r w:rsidRPr="002D6112">
        <w:rPr>
          <w:rFonts w:eastAsia="Times New Roman"/>
          <w:lang w:val="en-US"/>
        </w:rPr>
        <w:t xml:space="preserve">Geothermal: </w:t>
      </w:r>
      <w:hyperlink r:id="rId18" w:history="1">
        <w:r w:rsidRPr="002D6112">
          <w:rPr>
            <w:rStyle w:val="Hyperlink"/>
            <w:rFonts w:eastAsia="Times New Roman"/>
            <w:lang w:val="en-US"/>
          </w:rPr>
          <w:t>https://www.solarreviews.com/blog/geothermal-energy-pros-and-cons#what-is-it</w:t>
        </w:r>
      </w:hyperlink>
    </w:p>
    <w:p w14:paraId="6F6CE342" w14:textId="39104850" w:rsidR="00183ED8" w:rsidRPr="002D6112" w:rsidRDefault="007C3F7D" w:rsidP="002D6112">
      <w:pPr>
        <w:numPr>
          <w:ilvl w:val="0"/>
          <w:numId w:val="11"/>
        </w:numPr>
        <w:tabs>
          <w:tab w:val="clear" w:pos="720"/>
        </w:tabs>
        <w:spacing w:line="240" w:lineRule="auto"/>
        <w:ind w:left="360" w:right="-270" w:hanging="180"/>
        <w:textAlignment w:val="baseline"/>
        <w:rPr>
          <w:rFonts w:eastAsia="Times New Roman"/>
          <w:lang w:val="en-US"/>
        </w:rPr>
      </w:pPr>
      <w:r w:rsidRPr="002D6112">
        <w:rPr>
          <w:rFonts w:eastAsia="Times New Roman"/>
          <w:lang w:val="en-US"/>
        </w:rPr>
        <w:t xml:space="preserve">Hydropower: </w:t>
      </w:r>
      <w:hyperlink r:id="rId19" w:history="1">
        <w:r w:rsidRPr="002D6112">
          <w:rPr>
            <w:rStyle w:val="Hyperlink"/>
            <w:rFonts w:eastAsia="Times New Roman"/>
            <w:lang w:val="en-US"/>
          </w:rPr>
          <w:t>https://www.energysage.com/about-clean-energy/hydropower/pros-cons-hydropower/</w:t>
        </w:r>
      </w:hyperlink>
    </w:p>
    <w:p w14:paraId="41955EB5" w14:textId="40B2F1DD" w:rsidR="007C3F7D" w:rsidRPr="002D6112" w:rsidRDefault="007C3F7D" w:rsidP="002D6112">
      <w:pPr>
        <w:numPr>
          <w:ilvl w:val="0"/>
          <w:numId w:val="11"/>
        </w:numPr>
        <w:tabs>
          <w:tab w:val="clear" w:pos="720"/>
        </w:tabs>
        <w:spacing w:line="240" w:lineRule="auto"/>
        <w:ind w:left="360" w:right="-270" w:hanging="180"/>
        <w:textAlignment w:val="baseline"/>
        <w:rPr>
          <w:rFonts w:eastAsia="Times New Roman"/>
          <w:lang w:val="en-US"/>
        </w:rPr>
      </w:pPr>
      <w:r w:rsidRPr="002D6112">
        <w:rPr>
          <w:rFonts w:eastAsia="Times New Roman"/>
          <w:lang w:val="en-US"/>
        </w:rPr>
        <w:t xml:space="preserve">Nuclear energy: </w:t>
      </w:r>
      <w:hyperlink r:id="rId20" w:history="1">
        <w:r w:rsidRPr="002D6112">
          <w:rPr>
            <w:rStyle w:val="Hyperlink"/>
            <w:rFonts w:eastAsia="Times New Roman"/>
            <w:lang w:val="en-US"/>
          </w:rPr>
          <w:t>https://www.solarreviews.com/blog/nuclear-energy-pros-and-cons</w:t>
        </w:r>
      </w:hyperlink>
    </w:p>
    <w:p w14:paraId="15D5FF83" w14:textId="2BF58C18" w:rsidR="00183ED8" w:rsidRPr="002D6112" w:rsidRDefault="007C3F7D" w:rsidP="002D6112">
      <w:pPr>
        <w:numPr>
          <w:ilvl w:val="0"/>
          <w:numId w:val="11"/>
        </w:numPr>
        <w:tabs>
          <w:tab w:val="clear" w:pos="720"/>
        </w:tabs>
        <w:spacing w:line="240" w:lineRule="auto"/>
        <w:ind w:left="360" w:right="-270" w:hanging="180"/>
        <w:textAlignment w:val="baseline"/>
        <w:rPr>
          <w:rFonts w:eastAsia="Times New Roman"/>
          <w:lang w:val="en-US"/>
        </w:rPr>
      </w:pPr>
      <w:r w:rsidRPr="002D6112">
        <w:rPr>
          <w:rFonts w:eastAsia="Times New Roman"/>
          <w:lang w:val="en-US"/>
        </w:rPr>
        <w:t xml:space="preserve">Biomass energy: </w:t>
      </w:r>
      <w:hyperlink r:id="rId21" w:history="1">
        <w:r w:rsidRPr="002D6112">
          <w:rPr>
            <w:rStyle w:val="Hyperlink"/>
            <w:rFonts w:eastAsia="Times New Roman"/>
            <w:lang w:val="en-US"/>
          </w:rPr>
          <w:t>https://www.solarreviews.com/blog/biomass-energy-pros-and-cons</w:t>
        </w:r>
      </w:hyperlink>
    </w:p>
    <w:p w14:paraId="4DB800D5" w14:textId="77777777" w:rsidR="00183ED8" w:rsidRPr="002D6112" w:rsidRDefault="00183ED8" w:rsidP="00183ED8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704C6B8" w14:textId="23449D84" w:rsidR="00183ED8" w:rsidRPr="002D6112" w:rsidRDefault="00183ED8" w:rsidP="002D6112">
      <w:pPr>
        <w:pStyle w:val="ListParagraph"/>
        <w:numPr>
          <w:ilvl w:val="0"/>
          <w:numId w:val="12"/>
        </w:numPr>
        <w:spacing w:line="240" w:lineRule="auto"/>
        <w:ind w:left="360"/>
        <w:rPr>
          <w:rFonts w:ascii="Times New Roman" w:eastAsia="Times New Roman" w:hAnsi="Times New Roman" w:cs="Times New Roman"/>
          <w:lang w:val="en-US"/>
        </w:rPr>
      </w:pPr>
      <w:r w:rsidRPr="002D6112">
        <w:rPr>
          <w:rFonts w:eastAsia="Times New Roman"/>
          <w:color w:val="000000"/>
          <w:lang w:val="en-US"/>
        </w:rPr>
        <w:t>When everyone is finished learning about the</w:t>
      </w:r>
      <w:r w:rsidR="00621FAB" w:rsidRPr="00BD70B8">
        <w:rPr>
          <w:rFonts w:eastAsia="Times New Roman"/>
          <w:color w:val="000000"/>
          <w:lang w:val="en-US"/>
        </w:rPr>
        <w:t>ir renewable energy</w:t>
      </w:r>
      <w:r w:rsidRPr="002D6112">
        <w:rPr>
          <w:rFonts w:eastAsia="Times New Roman"/>
          <w:color w:val="000000"/>
          <w:lang w:val="en-US"/>
        </w:rPr>
        <w:t xml:space="preserve"> source share the information with </w:t>
      </w:r>
      <w:r w:rsidR="00621FAB" w:rsidRPr="00BD70B8">
        <w:rPr>
          <w:rFonts w:eastAsia="Times New Roman"/>
          <w:color w:val="000000"/>
          <w:lang w:val="en-US"/>
        </w:rPr>
        <w:t>your</w:t>
      </w:r>
      <w:r w:rsidR="00621FAB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>group.</w:t>
      </w:r>
      <w:r w:rsidR="00DF1E4D" w:rsidRPr="002D6112">
        <w:rPr>
          <w:rFonts w:eastAsia="Times New Roman"/>
          <w:color w:val="000000"/>
          <w:lang w:val="en-US"/>
        </w:rPr>
        <w:t xml:space="preserve"> </w:t>
      </w:r>
      <w:r w:rsidRPr="002D6112">
        <w:rPr>
          <w:rFonts w:eastAsia="Times New Roman"/>
          <w:color w:val="000000"/>
          <w:lang w:val="en-US"/>
        </w:rPr>
        <w:t xml:space="preserve">There is a space </w:t>
      </w:r>
      <w:r w:rsidR="00621FAB" w:rsidRPr="00BD70B8">
        <w:rPr>
          <w:rFonts w:eastAsia="Times New Roman"/>
          <w:color w:val="000000"/>
          <w:lang w:val="en-US"/>
        </w:rPr>
        <w:t xml:space="preserve">in the worksheet </w:t>
      </w:r>
      <w:r w:rsidRPr="002D6112">
        <w:rPr>
          <w:rFonts w:eastAsia="Times New Roman"/>
          <w:color w:val="000000"/>
          <w:lang w:val="en-US"/>
        </w:rPr>
        <w:t>for you to take notes</w:t>
      </w:r>
      <w:r w:rsidR="00621FAB" w:rsidRPr="00BD70B8">
        <w:rPr>
          <w:rFonts w:eastAsia="Times New Roman"/>
          <w:color w:val="000000"/>
          <w:lang w:val="en-US"/>
        </w:rPr>
        <w:t>.</w:t>
      </w:r>
      <w:r w:rsidRPr="002D6112">
        <w:rPr>
          <w:rFonts w:eastAsia="Times New Roman"/>
          <w:color w:val="000000"/>
          <w:lang w:val="en-US"/>
        </w:rPr>
        <w:t> </w:t>
      </w:r>
    </w:p>
    <w:p w14:paraId="7D48446D" w14:textId="0486B772" w:rsidR="00183ED8" w:rsidRDefault="00183ED8" w:rsidP="00183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385353" w14:textId="77777777" w:rsidR="004630C4" w:rsidRPr="00183ED8" w:rsidRDefault="004630C4" w:rsidP="00183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7603A8" w14:textId="77777777" w:rsidR="00183ED8" w:rsidRPr="00183ED8" w:rsidRDefault="00183ED8" w:rsidP="00183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ED8">
        <w:rPr>
          <w:rFonts w:eastAsia="Times New Roman"/>
          <w:color w:val="000000"/>
          <w:lang w:val="en-US"/>
        </w:rPr>
        <w:t>Additional energy resources:</w:t>
      </w:r>
    </w:p>
    <w:p w14:paraId="427719D3" w14:textId="77777777" w:rsidR="00183ED8" w:rsidRPr="00183ED8" w:rsidRDefault="00BD70B8" w:rsidP="00183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2" w:history="1">
        <w:r w:rsidR="00183ED8" w:rsidRPr="00183ED8">
          <w:rPr>
            <w:rFonts w:eastAsia="Times New Roman"/>
            <w:color w:val="1155CC"/>
            <w:u w:val="single"/>
            <w:lang w:val="en-US"/>
          </w:rPr>
          <w:t>https://www.youtube.com/watch?v=KEeH4EniM3E</w:t>
        </w:r>
      </w:hyperlink>
    </w:p>
    <w:p w14:paraId="6E268CAA" w14:textId="1A5B9A89" w:rsidR="00183ED8" w:rsidRPr="00183ED8" w:rsidRDefault="00BD70B8" w:rsidP="00183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3" w:history="1">
        <w:r w:rsidR="00183ED8" w:rsidRPr="00183ED8">
          <w:rPr>
            <w:rFonts w:eastAsia="Times New Roman"/>
            <w:color w:val="1155CC"/>
            <w:u w:val="single"/>
            <w:lang w:val="en-US"/>
          </w:rPr>
          <w:t>https://www.youtube.com/watch?v=uihEg92u9Vg</w:t>
        </w:r>
      </w:hyperlink>
    </w:p>
    <w:p w14:paraId="57EF4DDE" w14:textId="77777777" w:rsidR="00183ED8" w:rsidRPr="00183ED8" w:rsidRDefault="00183ED8" w:rsidP="00183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ED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128B1E16" w14:textId="77777777" w:rsidR="00183ED8" w:rsidRPr="00183ED8" w:rsidRDefault="00183ED8" w:rsidP="00183E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3ED8">
        <w:rPr>
          <w:rFonts w:eastAsia="Times New Roman"/>
          <w:color w:val="000000"/>
          <w:lang w:val="en-US"/>
        </w:rPr>
        <w:tab/>
        <w:t> </w:t>
      </w:r>
    </w:p>
    <w:p w14:paraId="614C5915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 w:rsidSect="002D6112">
      <w:headerReference w:type="default" r:id="rId24"/>
      <w:footerReference w:type="default" r:id="rId25"/>
      <w:pgSz w:w="12240" w:h="15840"/>
      <w:pgMar w:top="1440" w:right="99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7780" w14:textId="77777777" w:rsidR="00BB28ED" w:rsidRDefault="00BB28ED">
      <w:pPr>
        <w:spacing w:line="240" w:lineRule="auto"/>
      </w:pPr>
      <w:r>
        <w:separator/>
      </w:r>
    </w:p>
  </w:endnote>
  <w:endnote w:type="continuationSeparator" w:id="0">
    <w:p w14:paraId="04A95152" w14:textId="77777777" w:rsidR="00BB28ED" w:rsidRDefault="00BB28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388A712D" w:rsidR="005C4DD6" w:rsidRDefault="002D6112">
    <w:pPr>
      <w:ind w:left="-720" w:right="-720"/>
      <w:jc w:val="center"/>
    </w:pPr>
    <w:r>
      <w:rPr>
        <w:noProof/>
      </w:rPr>
      <w:drawing>
        <wp:inline distT="0" distB="0" distL="0" distR="0" wp14:anchorId="78E8A826" wp14:editId="472A3044">
          <wp:extent cx="622935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096D4E94" w:rsidR="005C4DD6" w:rsidRDefault="009E377A" w:rsidP="009E377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– Energy Source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DD104" w14:textId="77777777" w:rsidR="00BB28ED" w:rsidRDefault="00BB28ED">
      <w:pPr>
        <w:spacing w:line="240" w:lineRule="auto"/>
      </w:pPr>
      <w:r>
        <w:separator/>
      </w:r>
    </w:p>
  </w:footnote>
  <w:footnote w:type="continuationSeparator" w:id="0">
    <w:p w14:paraId="25956D5E" w14:textId="77777777" w:rsidR="00BB28ED" w:rsidRDefault="00BB28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57F17064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DF1E4D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037E"/>
    <w:multiLevelType w:val="multilevel"/>
    <w:tmpl w:val="765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5001"/>
    <w:multiLevelType w:val="multilevel"/>
    <w:tmpl w:val="6BD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54297"/>
    <w:multiLevelType w:val="hybridMultilevel"/>
    <w:tmpl w:val="231408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4BF"/>
    <w:multiLevelType w:val="hybridMultilevel"/>
    <w:tmpl w:val="58042ADC"/>
    <w:lvl w:ilvl="0" w:tplc="433E27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315C5"/>
    <w:multiLevelType w:val="hybridMultilevel"/>
    <w:tmpl w:val="74F096AA"/>
    <w:lvl w:ilvl="0" w:tplc="71928420">
      <w:start w:val="1"/>
      <w:numFmt w:val="lowerLetter"/>
      <w:lvlText w:val="%1."/>
      <w:lvlJc w:val="left"/>
      <w:pPr>
        <w:ind w:left="-180" w:hanging="360"/>
      </w:pPr>
      <w:rPr>
        <w:rFonts w:ascii="Arial" w:hAnsi="Arial" w:cs="Arial" w:hint="default"/>
        <w:b w:val="0"/>
        <w:bCs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12712072">
    <w:abstractNumId w:val="12"/>
  </w:num>
  <w:num w:numId="2" w16cid:durableId="1149789677">
    <w:abstractNumId w:val="8"/>
  </w:num>
  <w:num w:numId="3" w16cid:durableId="479418383">
    <w:abstractNumId w:val="10"/>
  </w:num>
  <w:num w:numId="4" w16cid:durableId="682784802">
    <w:abstractNumId w:val="7"/>
  </w:num>
  <w:num w:numId="5" w16cid:durableId="11883294">
    <w:abstractNumId w:val="9"/>
  </w:num>
  <w:num w:numId="6" w16cid:durableId="1983925390">
    <w:abstractNumId w:val="5"/>
  </w:num>
  <w:num w:numId="7" w16cid:durableId="2136487781">
    <w:abstractNumId w:val="6"/>
  </w:num>
  <w:num w:numId="8" w16cid:durableId="280846092">
    <w:abstractNumId w:val="11"/>
  </w:num>
  <w:num w:numId="9" w16cid:durableId="1554002536">
    <w:abstractNumId w:val="3"/>
  </w:num>
  <w:num w:numId="10" w16cid:durableId="78842012">
    <w:abstractNumId w:val="0"/>
  </w:num>
  <w:num w:numId="11" w16cid:durableId="2092850513">
    <w:abstractNumId w:val="1"/>
  </w:num>
  <w:num w:numId="12" w16cid:durableId="1439564813">
    <w:abstractNumId w:val="2"/>
  </w:num>
  <w:num w:numId="13" w16cid:durableId="596786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3A2C"/>
    <w:rsid w:val="00154C51"/>
    <w:rsid w:val="00183ED8"/>
    <w:rsid w:val="002D6112"/>
    <w:rsid w:val="004630C4"/>
    <w:rsid w:val="005C4DD6"/>
    <w:rsid w:val="00621FAB"/>
    <w:rsid w:val="00677F12"/>
    <w:rsid w:val="006C41D3"/>
    <w:rsid w:val="0071178B"/>
    <w:rsid w:val="007C3F7D"/>
    <w:rsid w:val="00871A0A"/>
    <w:rsid w:val="0088534A"/>
    <w:rsid w:val="009E377A"/>
    <w:rsid w:val="00AD53F6"/>
    <w:rsid w:val="00B83BA3"/>
    <w:rsid w:val="00BB28ED"/>
    <w:rsid w:val="00BC6178"/>
    <w:rsid w:val="00BD70B8"/>
    <w:rsid w:val="00BE3412"/>
    <w:rsid w:val="00BF422D"/>
    <w:rsid w:val="00C8691A"/>
    <w:rsid w:val="00DF1E4D"/>
    <w:rsid w:val="00E201B1"/>
    <w:rsid w:val="00F81119"/>
    <w:rsid w:val="00F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ListParagraph">
    <w:name w:val="List Paragraph"/>
    <w:basedOn w:val="Normal"/>
    <w:uiPriority w:val="34"/>
    <w:qFormat/>
    <w:rsid w:val="00023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83ED8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183ED8"/>
  </w:style>
  <w:style w:type="paragraph" w:styleId="Revision">
    <w:name w:val="Revision"/>
    <w:hidden/>
    <w:uiPriority w:val="99"/>
    <w:semiHidden/>
    <w:rsid w:val="00DF1E4D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D53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F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eleconomy.gov/feg/current.shtml" TargetMode="External"/><Relationship Id="rId13" Type="http://schemas.openxmlformats.org/officeDocument/2006/relationships/hyperlink" Target="https://afdc.energy.gov/vehicles/propane_emissions.html" TargetMode="External"/><Relationship Id="rId18" Type="http://schemas.openxmlformats.org/officeDocument/2006/relationships/hyperlink" Target="https://www.solarreviews.com/blog/geothermal-energy-pros-and-cons#what-is-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olarreviews.com/blog/biomass-energy-pros-and-con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afdc.energy.gov/vehicles/natural_gas_emissions.html" TargetMode="External"/><Relationship Id="rId17" Type="http://schemas.openxmlformats.org/officeDocument/2006/relationships/hyperlink" Target="https://www.windustry.org/pros_cons_wind_energy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olarreviews.com/blog/pros-and-cons-of-solar-energy" TargetMode="External"/><Relationship Id="rId20" Type="http://schemas.openxmlformats.org/officeDocument/2006/relationships/hyperlink" Target="https://www.solarreviews.com/blog/nuclear-energy-pros-and-c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dc.energy.gov/fuels/biodiesel_benefits.html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eia.gov/energyexplained/renewable-sources/" TargetMode="External"/><Relationship Id="rId23" Type="http://schemas.openxmlformats.org/officeDocument/2006/relationships/hyperlink" Target="https://www.youtube.com/watch?v=uihEg92u9Vg" TargetMode="External"/><Relationship Id="rId10" Type="http://schemas.openxmlformats.org/officeDocument/2006/relationships/hyperlink" Target="https://afdc.energy.gov/vehicles/electric_emissions.html" TargetMode="External"/><Relationship Id="rId19" Type="http://schemas.openxmlformats.org/officeDocument/2006/relationships/hyperlink" Target="https://www.energysage.com/about-clean-energy/hydropower/pros-cons-hydropow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dc.energy.gov/vehicles/flexible_fuel_emissions.html" TargetMode="External"/><Relationship Id="rId14" Type="http://schemas.openxmlformats.org/officeDocument/2006/relationships/hyperlink" Target="https://afdc.energy.gov/fuels/hydrogen_benefits.html" TargetMode="External"/><Relationship Id="rId22" Type="http://schemas.openxmlformats.org/officeDocument/2006/relationships/hyperlink" Target="https://www.youtube.com/watch?v=KEeH4EniM3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8</cp:revision>
  <cp:lastPrinted>2020-02-05T17:53:00Z</cp:lastPrinted>
  <dcterms:created xsi:type="dcterms:W3CDTF">2022-05-06T04:05:00Z</dcterms:created>
  <dcterms:modified xsi:type="dcterms:W3CDTF">2023-01-30T20:36:00Z</dcterms:modified>
</cp:coreProperties>
</file>