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326A" w14:textId="4E1EAC8A" w:rsidR="005C4DD6" w:rsidRPr="00716B0C" w:rsidRDefault="006D0E09" w:rsidP="00ED0801">
      <w:pPr>
        <w:spacing w:line="240" w:lineRule="auto"/>
        <w:ind w:right="-720" w:hanging="720"/>
        <w:jc w:val="center"/>
        <w:rPr>
          <w:rFonts w:eastAsia="Open Sans"/>
          <w:bCs/>
          <w:sz w:val="36"/>
          <w:szCs w:val="36"/>
        </w:rPr>
      </w:pPr>
      <w:r w:rsidRPr="00882169">
        <w:rPr>
          <w:rFonts w:eastAsia="Open Sans"/>
          <w:b/>
          <w:sz w:val="36"/>
          <w:szCs w:val="36"/>
        </w:rPr>
        <w:t>Recy</w:t>
      </w:r>
      <w:r w:rsidRPr="00716B0C">
        <w:rPr>
          <w:rFonts w:eastAsia="Open Sans"/>
          <w:b/>
          <w:sz w:val="36"/>
          <w:szCs w:val="36"/>
        </w:rPr>
        <w:t xml:space="preserve">cled Water </w:t>
      </w:r>
      <w:r w:rsidR="00A25337" w:rsidRPr="00716B0C">
        <w:rPr>
          <w:rFonts w:eastAsia="Open Sans"/>
          <w:b/>
          <w:sz w:val="36"/>
          <w:szCs w:val="36"/>
        </w:rPr>
        <w:t>Assessment Sheet</w:t>
      </w:r>
      <w:r w:rsidR="006623EB">
        <w:rPr>
          <w:rFonts w:eastAsia="Open Sans"/>
          <w:b/>
          <w:sz w:val="36"/>
          <w:szCs w:val="36"/>
        </w:rPr>
        <w:t xml:space="preserve"> – </w:t>
      </w:r>
      <w:r w:rsidR="006623EB" w:rsidRPr="00ED0801">
        <w:rPr>
          <w:rFonts w:eastAsia="Open Sans"/>
          <w:b/>
          <w:color w:val="FF0000"/>
          <w:sz w:val="36"/>
          <w:szCs w:val="36"/>
        </w:rPr>
        <w:t>Answer Key</w:t>
      </w:r>
    </w:p>
    <w:p w14:paraId="6DC9C56F" w14:textId="77777777" w:rsidR="00A25337" w:rsidRPr="00ED0801" w:rsidRDefault="00A25337" w:rsidP="00ED0801">
      <w:pPr>
        <w:spacing w:line="240" w:lineRule="auto"/>
        <w:ind w:right="-720" w:hanging="720"/>
        <w:rPr>
          <w:rFonts w:eastAsia="Open Sans"/>
          <w:i/>
          <w:iCs/>
          <w:u w:val="single"/>
        </w:rPr>
      </w:pPr>
    </w:p>
    <w:p w14:paraId="32D939B5" w14:textId="65D6172D" w:rsidR="00EC043B" w:rsidRPr="00716B0C" w:rsidRDefault="00914110" w:rsidP="00ED0801">
      <w:pPr>
        <w:spacing w:line="240" w:lineRule="auto"/>
        <w:ind w:left="-720" w:right="-720"/>
        <w:rPr>
          <w:rFonts w:eastAsia="Open Sans"/>
        </w:rPr>
      </w:pPr>
      <w:r w:rsidRPr="00ED0801">
        <w:rPr>
          <w:rFonts w:eastAsia="Open Sans"/>
          <w:i/>
          <w:iCs/>
          <w:u w:val="single"/>
        </w:rPr>
        <w:t xml:space="preserve">Pre-Activity Assessment: </w:t>
      </w:r>
      <w:r w:rsidR="002A5A18" w:rsidRPr="00ED0801">
        <w:rPr>
          <w:rFonts w:eastAsia="Open Sans"/>
        </w:rPr>
        <w:t xml:space="preserve">To understand the treatment of wastewater, one must understand the water cycle and nitrogen cycle. </w:t>
      </w:r>
    </w:p>
    <w:p w14:paraId="5C0665DF" w14:textId="77777777" w:rsidR="00716B0C" w:rsidRPr="00ED0801" w:rsidRDefault="00716B0C" w:rsidP="00ED0801">
      <w:pPr>
        <w:spacing w:line="240" w:lineRule="auto"/>
        <w:ind w:left="-720" w:right="-720"/>
        <w:rPr>
          <w:rFonts w:eastAsia="Open Sans"/>
        </w:rPr>
      </w:pPr>
    </w:p>
    <w:p w14:paraId="6F65540D" w14:textId="09E8E6AD" w:rsidR="00716B0C" w:rsidRPr="00ED0801" w:rsidRDefault="002A5A18" w:rsidP="00ED0801">
      <w:pPr>
        <w:pStyle w:val="ListParagraph"/>
        <w:numPr>
          <w:ilvl w:val="0"/>
          <w:numId w:val="10"/>
        </w:numPr>
        <w:spacing w:line="240" w:lineRule="auto"/>
        <w:ind w:right="-720"/>
        <w:rPr>
          <w:rStyle w:val="Hyperlink"/>
          <w:rFonts w:ascii="Arial" w:eastAsia="Open Sans" w:hAnsi="Arial" w:cs="Arial"/>
          <w:color w:val="auto"/>
          <w:u w:val="none"/>
        </w:rPr>
      </w:pPr>
      <w:r w:rsidRPr="00ED0801">
        <w:rPr>
          <w:rFonts w:ascii="Arial" w:eastAsia="Open Sans" w:hAnsi="Arial" w:cs="Arial"/>
        </w:rPr>
        <w:t xml:space="preserve">Watch </w:t>
      </w:r>
      <w:r w:rsidR="00716B0C" w:rsidRPr="00716B0C">
        <w:rPr>
          <w:rFonts w:ascii="Arial" w:eastAsia="Open Sans" w:hAnsi="Arial" w:cs="Arial"/>
        </w:rPr>
        <w:t xml:space="preserve">the </w:t>
      </w:r>
      <w:r w:rsidRPr="00ED0801">
        <w:rPr>
          <w:rFonts w:ascii="Arial" w:eastAsia="Open Sans" w:hAnsi="Arial" w:cs="Arial"/>
        </w:rPr>
        <w:t xml:space="preserve">10-minute video: How do Wastewater Treatment Plants </w:t>
      </w:r>
      <w:r w:rsidR="00716B0C" w:rsidRPr="00716B0C">
        <w:rPr>
          <w:rFonts w:ascii="Arial" w:eastAsia="Open Sans" w:hAnsi="Arial" w:cs="Arial"/>
        </w:rPr>
        <w:t>w</w:t>
      </w:r>
      <w:r w:rsidR="00716B0C" w:rsidRPr="00ED0801">
        <w:rPr>
          <w:rFonts w:ascii="Arial" w:eastAsia="Open Sans" w:hAnsi="Arial" w:cs="Arial"/>
        </w:rPr>
        <w:t>ork</w:t>
      </w:r>
      <w:r w:rsidRPr="00ED0801">
        <w:rPr>
          <w:rFonts w:ascii="Arial" w:eastAsia="Open Sans" w:hAnsi="Arial" w:cs="Arial"/>
        </w:rPr>
        <w:t>?</w:t>
      </w:r>
      <w:r w:rsidR="006D0E09" w:rsidRPr="00ED0801">
        <w:rPr>
          <w:rFonts w:ascii="Arial" w:eastAsia="Open Sans" w:hAnsi="Arial" w:cs="Arial"/>
        </w:rPr>
        <w:t xml:space="preserve"> </w:t>
      </w:r>
      <w:bookmarkStart w:id="0" w:name="_Hlk143685962"/>
      <w:r w:rsidR="006D0E09" w:rsidRPr="00ED0801">
        <w:rPr>
          <w:rFonts w:ascii="Arial" w:eastAsia="Open Sans" w:hAnsi="Arial" w:cs="Arial"/>
        </w:rPr>
        <w:t>(</w:t>
      </w:r>
      <w:hyperlink r:id="rId7" w:history="1">
        <w:r w:rsidR="006D0E09" w:rsidRPr="00ED0801">
          <w:rPr>
            <w:rStyle w:val="Hyperlink"/>
            <w:rFonts w:ascii="Arial" w:hAnsi="Arial" w:cs="Arial"/>
          </w:rPr>
          <w:t>https://youtu.be/FvPakzqM3h8</w:t>
        </w:r>
      </w:hyperlink>
      <w:r w:rsidR="006D0E09" w:rsidRPr="00ED0801">
        <w:rPr>
          <w:rStyle w:val="Hyperlink"/>
          <w:rFonts w:ascii="Arial" w:hAnsi="Arial" w:cs="Arial"/>
          <w:color w:val="auto"/>
        </w:rPr>
        <w:t>)</w:t>
      </w:r>
    </w:p>
    <w:p w14:paraId="29647559" w14:textId="77777777" w:rsidR="00716B0C" w:rsidRPr="00ED0801" w:rsidRDefault="00716B0C" w:rsidP="00ED0801">
      <w:pPr>
        <w:pStyle w:val="ListParagraph"/>
        <w:spacing w:line="240" w:lineRule="auto"/>
        <w:ind w:left="-360" w:right="-720"/>
        <w:rPr>
          <w:rFonts w:ascii="Arial" w:eastAsia="Open Sans" w:hAnsi="Arial" w:cs="Arial"/>
        </w:rPr>
      </w:pPr>
    </w:p>
    <w:p w14:paraId="55C17EB2" w14:textId="7EB002FA" w:rsidR="006D0E09" w:rsidRPr="00716B0C" w:rsidRDefault="006D0E09" w:rsidP="00716B0C">
      <w:pPr>
        <w:pStyle w:val="ListParagraph"/>
        <w:numPr>
          <w:ilvl w:val="0"/>
          <w:numId w:val="10"/>
        </w:numPr>
        <w:spacing w:line="240" w:lineRule="auto"/>
        <w:ind w:right="-540"/>
        <w:rPr>
          <w:rFonts w:ascii="Arial" w:eastAsia="Open Sans" w:hAnsi="Arial" w:cs="Arial"/>
        </w:rPr>
      </w:pPr>
      <w:r w:rsidRPr="00ED0801">
        <w:rPr>
          <w:rFonts w:ascii="Arial" w:eastAsia="Open Sans" w:hAnsi="Arial" w:cs="Arial"/>
        </w:rPr>
        <w:t>Answer the following questions</w:t>
      </w:r>
      <w:r w:rsidR="00716B0C" w:rsidRPr="00716B0C">
        <w:rPr>
          <w:rFonts w:ascii="Arial" w:eastAsia="Open Sans" w:hAnsi="Arial" w:cs="Arial"/>
        </w:rPr>
        <w:t xml:space="preserve"> about WWTP</w:t>
      </w:r>
      <w:r w:rsidR="00BC63EB">
        <w:rPr>
          <w:rFonts w:ascii="Arial" w:eastAsia="Open Sans" w:hAnsi="Arial" w:cs="Arial"/>
        </w:rPr>
        <w:t xml:space="preserve">. </w:t>
      </w:r>
      <w:bookmarkEnd w:id="0"/>
    </w:p>
    <w:p w14:paraId="45A0EE2F" w14:textId="77777777" w:rsidR="00716B0C" w:rsidRPr="00ED0801" w:rsidRDefault="00716B0C" w:rsidP="00ED0801">
      <w:pPr>
        <w:pStyle w:val="ListParagraph"/>
        <w:spacing w:line="240" w:lineRule="auto"/>
        <w:ind w:left="-360" w:right="-540"/>
        <w:rPr>
          <w:rFonts w:ascii="Arial" w:eastAsia="Open Sans" w:hAnsi="Arial" w:cs="Arial"/>
        </w:rPr>
      </w:pPr>
    </w:p>
    <w:p w14:paraId="70805139" w14:textId="35327241" w:rsidR="006D0E09" w:rsidRPr="00ED0801" w:rsidRDefault="006D0E09" w:rsidP="00ED0801">
      <w:pPr>
        <w:pStyle w:val="ListParagraph"/>
        <w:spacing w:line="240" w:lineRule="auto"/>
        <w:ind w:left="-360"/>
        <w:rPr>
          <w:rFonts w:ascii="Arial" w:eastAsia="Open Sans" w:hAnsi="Arial" w:cs="Arial"/>
        </w:rPr>
      </w:pPr>
      <w:r w:rsidRPr="00ED0801">
        <w:rPr>
          <w:rFonts w:ascii="Arial" w:eastAsia="Open Sans" w:hAnsi="Arial" w:cs="Arial"/>
        </w:rPr>
        <w:t xml:space="preserve">If the </w:t>
      </w:r>
      <w:r w:rsidR="00113D70" w:rsidRPr="00ED0801">
        <w:rPr>
          <w:rFonts w:ascii="Arial" w:eastAsia="Open Sans" w:hAnsi="Arial" w:cs="Arial"/>
        </w:rPr>
        <w:t xml:space="preserve">Earth’s water cycle goes through </w:t>
      </w:r>
      <w:r w:rsidRPr="00ED0801">
        <w:rPr>
          <w:rFonts w:ascii="Arial" w:eastAsia="Open Sans" w:hAnsi="Arial" w:cs="Arial"/>
        </w:rPr>
        <w:t>these four</w:t>
      </w:r>
      <w:r w:rsidR="00113D70" w:rsidRPr="00ED0801">
        <w:rPr>
          <w:rFonts w:ascii="Arial" w:eastAsia="Open Sans" w:hAnsi="Arial" w:cs="Arial"/>
        </w:rPr>
        <w:t xml:space="preserve"> stages: </w:t>
      </w:r>
    </w:p>
    <w:p w14:paraId="7493DF63" w14:textId="6B560545" w:rsidR="00716B0C" w:rsidRPr="00ED0801" w:rsidRDefault="00113D70" w:rsidP="00ED0801">
      <w:pPr>
        <w:pStyle w:val="ListParagraph"/>
        <w:spacing w:line="240" w:lineRule="auto"/>
        <w:ind w:left="-360"/>
        <w:rPr>
          <w:rFonts w:ascii="Arial" w:hAnsi="Arial" w:cs="Arial"/>
          <w:b/>
          <w:bCs/>
        </w:rPr>
      </w:pPr>
      <w:r w:rsidRPr="00ED0801">
        <w:rPr>
          <w:rFonts w:ascii="Arial" w:hAnsi="Arial" w:cs="Arial"/>
          <w:b/>
          <w:bCs/>
        </w:rPr>
        <w:t>Evaporation</w:t>
      </w:r>
      <w:r w:rsidRPr="00ED0801">
        <w:rPr>
          <w:rFonts w:ascii="Arial" w:hAnsi="Arial" w:cs="Arial"/>
          <w:b/>
          <w:bCs/>
        </w:rPr>
        <w:tab/>
        <w:t xml:space="preserve"> </w:t>
      </w:r>
      <w:r w:rsidRPr="00ED0801">
        <w:rPr>
          <w:rFonts w:ascii="Arial" w:hAnsi="Arial" w:cs="Arial"/>
          <w:b/>
          <w:bCs/>
        </w:rPr>
        <w:sym w:font="Wingdings" w:char="F0E0"/>
      </w:r>
      <w:r w:rsidRPr="00ED0801">
        <w:rPr>
          <w:rFonts w:ascii="Arial" w:hAnsi="Arial" w:cs="Arial"/>
          <w:b/>
          <w:bCs/>
        </w:rPr>
        <w:t xml:space="preserve">    Condensation</w:t>
      </w:r>
      <w:r w:rsidRPr="00ED0801">
        <w:rPr>
          <w:rFonts w:ascii="Arial" w:hAnsi="Arial" w:cs="Arial"/>
          <w:b/>
          <w:bCs/>
        </w:rPr>
        <w:tab/>
        <w:t xml:space="preserve">  </w:t>
      </w:r>
      <w:r w:rsidRPr="00ED0801">
        <w:rPr>
          <w:rFonts w:ascii="Arial" w:hAnsi="Arial" w:cs="Arial"/>
          <w:b/>
          <w:bCs/>
        </w:rPr>
        <w:sym w:font="Wingdings" w:char="F0E0"/>
      </w:r>
      <w:r w:rsidRPr="00ED0801">
        <w:rPr>
          <w:rFonts w:ascii="Arial" w:hAnsi="Arial" w:cs="Arial"/>
          <w:b/>
          <w:bCs/>
        </w:rPr>
        <w:t xml:space="preserve">      Precipitation</w:t>
      </w:r>
      <w:r w:rsidRPr="00ED0801">
        <w:rPr>
          <w:rFonts w:ascii="Arial" w:hAnsi="Arial" w:cs="Arial"/>
          <w:b/>
          <w:bCs/>
        </w:rPr>
        <w:tab/>
        <w:t xml:space="preserve">  </w:t>
      </w:r>
      <w:r w:rsidRPr="00ED0801">
        <w:rPr>
          <w:rFonts w:ascii="Arial" w:hAnsi="Arial" w:cs="Arial"/>
          <w:b/>
          <w:bCs/>
        </w:rPr>
        <w:sym w:font="Wingdings" w:char="F0E0"/>
      </w:r>
      <w:r w:rsidRPr="00ED0801">
        <w:rPr>
          <w:rFonts w:ascii="Arial" w:hAnsi="Arial" w:cs="Arial"/>
          <w:b/>
          <w:bCs/>
        </w:rPr>
        <w:tab/>
        <w:t>Collection</w:t>
      </w:r>
    </w:p>
    <w:p w14:paraId="2416A289" w14:textId="77777777" w:rsidR="006D0E09" w:rsidRPr="00ED0801" w:rsidRDefault="006D0E09" w:rsidP="00ED0801">
      <w:pPr>
        <w:pStyle w:val="ListParagraph"/>
        <w:spacing w:line="240" w:lineRule="auto"/>
        <w:ind w:left="-360"/>
      </w:pPr>
    </w:p>
    <w:p w14:paraId="65E32136" w14:textId="6D016D73" w:rsidR="006D0E09" w:rsidRPr="00ED0801" w:rsidRDefault="00113D70" w:rsidP="00ED0801">
      <w:pPr>
        <w:pStyle w:val="ListParagraph"/>
        <w:numPr>
          <w:ilvl w:val="0"/>
          <w:numId w:val="7"/>
        </w:numPr>
        <w:spacing w:line="240" w:lineRule="auto"/>
        <w:ind w:left="-90"/>
        <w:rPr>
          <w:rFonts w:ascii="Arial" w:hAnsi="Arial" w:cs="Arial"/>
        </w:rPr>
      </w:pPr>
      <w:r w:rsidRPr="00ED0801">
        <w:rPr>
          <w:rFonts w:ascii="Arial" w:hAnsi="Arial" w:cs="Arial"/>
        </w:rPr>
        <w:t xml:space="preserve">Which of these </w:t>
      </w:r>
      <w:r w:rsidR="00716B0C" w:rsidRPr="00716B0C">
        <w:rPr>
          <w:rFonts w:ascii="Arial" w:hAnsi="Arial" w:cs="Arial"/>
        </w:rPr>
        <w:t>four</w:t>
      </w:r>
      <w:r w:rsidR="00716B0C" w:rsidRPr="00ED0801">
        <w:rPr>
          <w:rFonts w:ascii="Arial" w:hAnsi="Arial" w:cs="Arial"/>
        </w:rPr>
        <w:t xml:space="preserve"> </w:t>
      </w:r>
      <w:r w:rsidRPr="00ED0801">
        <w:rPr>
          <w:rFonts w:ascii="Arial" w:hAnsi="Arial" w:cs="Arial"/>
        </w:rPr>
        <w:t>stages are we taking too much of and overusing, which is contributing to our drought?</w:t>
      </w:r>
    </w:p>
    <w:p w14:paraId="16D07863" w14:textId="77777777" w:rsidR="006623EB" w:rsidRDefault="006623EB" w:rsidP="00716B0C">
      <w:pPr>
        <w:pStyle w:val="ListParagraph"/>
        <w:spacing w:line="240" w:lineRule="auto"/>
        <w:ind w:left="-90"/>
        <w:rPr>
          <w:rFonts w:ascii="Arial" w:hAnsi="Arial" w:cs="Arial"/>
        </w:rPr>
      </w:pPr>
    </w:p>
    <w:p w14:paraId="0FCCD323" w14:textId="6AD0BD13" w:rsidR="006D0E09" w:rsidRPr="00ED0801" w:rsidRDefault="006623EB" w:rsidP="00ED0801">
      <w:pPr>
        <w:pStyle w:val="ListParagraph"/>
        <w:spacing w:line="240" w:lineRule="auto"/>
        <w:ind w:left="-90"/>
        <w:rPr>
          <w:rFonts w:ascii="Arial" w:hAnsi="Arial" w:cs="Arial"/>
        </w:rPr>
      </w:pPr>
      <w:r w:rsidRPr="00ED0801">
        <w:rPr>
          <w:color w:val="FF0000"/>
        </w:rPr>
        <w:t>Collection</w:t>
      </w:r>
    </w:p>
    <w:p w14:paraId="0B9537B8" w14:textId="77777777" w:rsidR="006D0E09" w:rsidRPr="00ED0801" w:rsidRDefault="006D0E09" w:rsidP="00ED0801">
      <w:pPr>
        <w:pStyle w:val="ListParagraph"/>
        <w:spacing w:line="240" w:lineRule="auto"/>
        <w:ind w:left="-90"/>
        <w:rPr>
          <w:rFonts w:ascii="Arial" w:hAnsi="Arial" w:cs="Arial"/>
        </w:rPr>
      </w:pPr>
    </w:p>
    <w:p w14:paraId="2ABDFE30" w14:textId="77777777" w:rsidR="006D0E09" w:rsidRPr="00ED0801" w:rsidRDefault="006D0E09" w:rsidP="00ED0801">
      <w:pPr>
        <w:pStyle w:val="ListParagraph"/>
        <w:spacing w:line="240" w:lineRule="auto"/>
        <w:ind w:left="-90"/>
        <w:rPr>
          <w:rFonts w:ascii="Arial" w:hAnsi="Arial" w:cs="Arial"/>
        </w:rPr>
      </w:pPr>
    </w:p>
    <w:p w14:paraId="268F27BD" w14:textId="77777777" w:rsidR="006D0E09" w:rsidRPr="00ED0801" w:rsidRDefault="006D0E09" w:rsidP="00ED0801">
      <w:pPr>
        <w:pStyle w:val="ListParagraph"/>
        <w:spacing w:line="240" w:lineRule="auto"/>
        <w:ind w:left="-90"/>
        <w:rPr>
          <w:rFonts w:ascii="Arial" w:hAnsi="Arial" w:cs="Arial"/>
        </w:rPr>
      </w:pPr>
    </w:p>
    <w:p w14:paraId="58290E21" w14:textId="71B39396" w:rsidR="00113D70" w:rsidRPr="00ED0801" w:rsidRDefault="00113D70" w:rsidP="00ED0801">
      <w:pPr>
        <w:pStyle w:val="ListParagraph"/>
        <w:numPr>
          <w:ilvl w:val="0"/>
          <w:numId w:val="7"/>
        </w:numPr>
        <w:spacing w:line="240" w:lineRule="auto"/>
        <w:ind w:left="-90"/>
        <w:rPr>
          <w:rFonts w:ascii="Arial" w:eastAsia="Open Sans" w:hAnsi="Arial" w:cs="Arial"/>
          <w:lang w:val="en"/>
        </w:rPr>
      </w:pPr>
      <w:r w:rsidRPr="00ED0801">
        <w:rPr>
          <w:rFonts w:ascii="Arial" w:eastAsia="Open Sans" w:hAnsi="Arial" w:cs="Arial"/>
          <w:lang w:val="en"/>
        </w:rPr>
        <w:t>Why is it important to remove the large objects with a Bar Screen in the pretreatment process?</w:t>
      </w:r>
    </w:p>
    <w:p w14:paraId="71DEDED6" w14:textId="77777777" w:rsidR="006623EB" w:rsidRPr="00ED0801" w:rsidRDefault="006623EB" w:rsidP="00ED0801">
      <w:pPr>
        <w:spacing w:after="160" w:line="259" w:lineRule="auto"/>
        <w:rPr>
          <w:rFonts w:asciiTheme="minorBidi" w:eastAsia="Cambria" w:hAnsiTheme="minorBidi"/>
        </w:rPr>
      </w:pPr>
      <w:r w:rsidRPr="00ED0801">
        <w:rPr>
          <w:rFonts w:asciiTheme="minorBidi" w:eastAsia="Cambria" w:hAnsiTheme="minorBidi"/>
          <w:color w:val="FF0000"/>
        </w:rPr>
        <w:t>Large objects can damage the pumps and other components of the system.</w:t>
      </w:r>
    </w:p>
    <w:p w14:paraId="08159171" w14:textId="77777777" w:rsidR="00716B0C" w:rsidRPr="00716B0C" w:rsidRDefault="00716B0C" w:rsidP="00716B0C">
      <w:pPr>
        <w:pStyle w:val="ListParagraph"/>
        <w:spacing w:after="160" w:line="240" w:lineRule="auto"/>
        <w:ind w:left="1080"/>
        <w:rPr>
          <w:rFonts w:ascii="Arial" w:eastAsia="Cambria" w:hAnsi="Arial" w:cs="Arial"/>
        </w:rPr>
      </w:pPr>
    </w:p>
    <w:p w14:paraId="57757F08" w14:textId="77777777" w:rsidR="00716B0C" w:rsidRPr="00ED0801" w:rsidRDefault="00716B0C" w:rsidP="00ED0801">
      <w:pPr>
        <w:pStyle w:val="ListParagraph"/>
        <w:spacing w:after="160" w:line="240" w:lineRule="auto"/>
        <w:ind w:left="1080"/>
        <w:rPr>
          <w:rFonts w:ascii="Arial" w:eastAsia="Cambria" w:hAnsi="Arial" w:cs="Arial"/>
        </w:rPr>
      </w:pPr>
    </w:p>
    <w:p w14:paraId="23F0AEB7" w14:textId="77777777" w:rsidR="00113D70" w:rsidRPr="00ED0801" w:rsidRDefault="00113D70" w:rsidP="00ED0801">
      <w:pPr>
        <w:pStyle w:val="ListParagraph"/>
        <w:spacing w:after="160" w:line="240" w:lineRule="auto"/>
        <w:ind w:left="1080"/>
        <w:rPr>
          <w:rFonts w:ascii="Arial" w:eastAsia="Cambria" w:hAnsi="Arial" w:cs="Arial"/>
        </w:rPr>
      </w:pPr>
    </w:p>
    <w:p w14:paraId="2E1FE350" w14:textId="3F4C743C" w:rsidR="006D0E09" w:rsidRPr="00ED0801" w:rsidRDefault="006D0E09" w:rsidP="00ED0801">
      <w:pPr>
        <w:pStyle w:val="ListParagraph"/>
        <w:numPr>
          <w:ilvl w:val="0"/>
          <w:numId w:val="10"/>
        </w:numPr>
        <w:spacing w:line="240" w:lineRule="auto"/>
        <w:rPr>
          <w:rFonts w:ascii="Arial" w:eastAsia="Open Sans" w:hAnsi="Arial" w:cs="Arial"/>
          <w:lang w:val="en"/>
        </w:rPr>
      </w:pPr>
      <w:r w:rsidRPr="00ED0801">
        <w:rPr>
          <w:rFonts w:ascii="Arial" w:eastAsia="Open Sans" w:hAnsi="Arial" w:cs="Arial"/>
          <w:lang w:val="en"/>
        </w:rPr>
        <w:t xml:space="preserve">Watch </w:t>
      </w:r>
      <w:r w:rsidR="00C51AFB">
        <w:rPr>
          <w:rFonts w:ascii="Arial" w:eastAsia="Open Sans" w:hAnsi="Arial" w:cs="Arial"/>
          <w:lang w:val="en"/>
        </w:rPr>
        <w:t xml:space="preserve">the </w:t>
      </w:r>
      <w:r w:rsidRPr="00ED0801">
        <w:rPr>
          <w:rFonts w:ascii="Arial" w:eastAsia="Open Sans" w:hAnsi="Arial" w:cs="Arial"/>
          <w:lang w:val="en"/>
        </w:rPr>
        <w:t>12-minute video: Nitrogen Removal Basics</w:t>
      </w:r>
      <w:r w:rsidR="00716B0C" w:rsidRPr="00ED0801">
        <w:rPr>
          <w:rFonts w:ascii="Arial" w:eastAsia="Open Sans" w:hAnsi="Arial" w:cs="Arial"/>
          <w:lang w:val="en"/>
        </w:rPr>
        <w:t xml:space="preserve"> (</w:t>
      </w:r>
      <w:hyperlink r:id="rId8" w:history="1">
        <w:r w:rsidR="00716B0C" w:rsidRPr="00ED0801">
          <w:rPr>
            <w:rStyle w:val="Hyperlink"/>
            <w:rFonts w:ascii="Arial" w:hAnsi="Arial" w:cs="Arial"/>
          </w:rPr>
          <w:t>https://youtu.be/BosHU4ARR9w</w:t>
        </w:r>
      </w:hyperlink>
      <w:r w:rsidR="00716B0C" w:rsidRPr="00ED0801">
        <w:rPr>
          <w:rStyle w:val="Hyperlink"/>
          <w:rFonts w:ascii="Arial" w:hAnsi="Arial" w:cs="Arial"/>
        </w:rPr>
        <w:t>)</w:t>
      </w:r>
    </w:p>
    <w:p w14:paraId="18603B52" w14:textId="77777777" w:rsidR="006D0E09" w:rsidRPr="00ED0801" w:rsidRDefault="006D0E09" w:rsidP="00ED0801">
      <w:pPr>
        <w:pStyle w:val="ListParagraph"/>
        <w:spacing w:line="240" w:lineRule="auto"/>
        <w:rPr>
          <w:rFonts w:ascii="Arial" w:eastAsia="Cambria" w:hAnsi="Arial" w:cs="Arial"/>
        </w:rPr>
      </w:pPr>
    </w:p>
    <w:p w14:paraId="27305D3E" w14:textId="2B3D37CC" w:rsidR="00716B0C" w:rsidRPr="00ED0801" w:rsidRDefault="00716B0C" w:rsidP="00ED0801">
      <w:pPr>
        <w:pStyle w:val="ListParagraph"/>
        <w:numPr>
          <w:ilvl w:val="0"/>
          <w:numId w:val="10"/>
        </w:numPr>
        <w:spacing w:line="240" w:lineRule="auto"/>
        <w:rPr>
          <w:rFonts w:ascii="Arial" w:eastAsia="Open Sans" w:hAnsi="Arial" w:cs="Arial"/>
        </w:rPr>
      </w:pPr>
      <w:r w:rsidRPr="00ED0801">
        <w:rPr>
          <w:rFonts w:ascii="Arial" w:eastAsia="Open Sans" w:hAnsi="Arial" w:cs="Arial"/>
        </w:rPr>
        <w:t>Answer the following questions</w:t>
      </w:r>
      <w:r w:rsidRPr="00716B0C">
        <w:rPr>
          <w:rFonts w:ascii="Arial" w:eastAsia="Open Sans" w:hAnsi="Arial" w:cs="Arial"/>
        </w:rPr>
        <w:t xml:space="preserve"> about the </w:t>
      </w:r>
      <w:r w:rsidR="006D0E09" w:rsidRPr="00ED0801">
        <w:rPr>
          <w:rFonts w:ascii="Arial" w:eastAsia="Open Sans" w:hAnsi="Arial" w:cs="Arial"/>
        </w:rPr>
        <w:t>Nitrogen Cycle</w:t>
      </w:r>
      <w:r w:rsidR="00C51AFB">
        <w:rPr>
          <w:rFonts w:ascii="Arial" w:eastAsia="Open Sans" w:hAnsi="Arial" w:cs="Arial"/>
        </w:rPr>
        <w:t>.</w:t>
      </w:r>
      <w:r w:rsidR="006D0E09" w:rsidRPr="00ED0801">
        <w:rPr>
          <w:rFonts w:ascii="Arial" w:eastAsia="Open Sans" w:hAnsi="Arial" w:cs="Arial"/>
        </w:rPr>
        <w:t xml:space="preserve"> During the nitrification, ammonia (NH</w:t>
      </w:r>
      <w:r w:rsidR="006D0E09" w:rsidRPr="00ED0801">
        <w:rPr>
          <w:rFonts w:ascii="Arial" w:eastAsia="Open Sans" w:hAnsi="Arial" w:cs="Arial"/>
          <w:vertAlign w:val="subscript"/>
        </w:rPr>
        <w:t>4+</w:t>
      </w:r>
      <w:r w:rsidR="006D0E09" w:rsidRPr="00ED0801">
        <w:rPr>
          <w:rFonts w:ascii="Arial" w:eastAsia="Open Sans" w:hAnsi="Arial" w:cs="Arial"/>
        </w:rPr>
        <w:t>) and ammonia (NH</w:t>
      </w:r>
      <w:r w:rsidR="006D0E09" w:rsidRPr="00ED0801">
        <w:rPr>
          <w:rFonts w:ascii="Arial" w:eastAsia="Open Sans" w:hAnsi="Arial" w:cs="Arial"/>
          <w:vertAlign w:val="subscript"/>
        </w:rPr>
        <w:t>3</w:t>
      </w:r>
      <w:r w:rsidR="006D0E09" w:rsidRPr="00ED0801">
        <w:rPr>
          <w:rFonts w:ascii="Arial" w:eastAsia="Open Sans" w:hAnsi="Arial" w:cs="Arial"/>
        </w:rPr>
        <w:t>) is converted to nitrite (NO</w:t>
      </w:r>
      <w:r w:rsidR="006D0E09" w:rsidRPr="00ED0801">
        <w:rPr>
          <w:rFonts w:ascii="Arial" w:eastAsia="Open Sans" w:hAnsi="Arial" w:cs="Arial"/>
          <w:vertAlign w:val="subscript"/>
        </w:rPr>
        <w:t>2-</w:t>
      </w:r>
      <w:r w:rsidR="006D0E09" w:rsidRPr="00ED0801">
        <w:rPr>
          <w:rFonts w:ascii="Arial" w:eastAsia="Open Sans" w:hAnsi="Arial" w:cs="Arial"/>
        </w:rPr>
        <w:t>), then nitrate (NO</w:t>
      </w:r>
      <w:r w:rsidR="006D0E09" w:rsidRPr="00ED0801">
        <w:rPr>
          <w:rFonts w:ascii="Arial" w:eastAsia="Open Sans" w:hAnsi="Arial" w:cs="Arial"/>
          <w:vertAlign w:val="subscript"/>
        </w:rPr>
        <w:t>3-</w:t>
      </w:r>
      <w:r w:rsidR="006D0E09" w:rsidRPr="00ED0801">
        <w:rPr>
          <w:rFonts w:ascii="Arial" w:eastAsia="Open Sans" w:hAnsi="Arial" w:cs="Arial"/>
        </w:rPr>
        <w:t>), and finally it goes through denitrification where nitrate becomes nitrogen gas (N</w:t>
      </w:r>
      <w:r w:rsidR="006D0E09" w:rsidRPr="00ED0801">
        <w:rPr>
          <w:rFonts w:ascii="Arial" w:eastAsia="Open Sans" w:hAnsi="Arial" w:cs="Arial"/>
          <w:vertAlign w:val="subscript"/>
        </w:rPr>
        <w:t>2</w:t>
      </w:r>
      <w:r w:rsidR="006D0E09" w:rsidRPr="00ED0801">
        <w:rPr>
          <w:rFonts w:ascii="Arial" w:eastAsia="Open Sans" w:hAnsi="Arial" w:cs="Arial"/>
        </w:rPr>
        <w:t xml:space="preserve">). </w:t>
      </w:r>
    </w:p>
    <w:p w14:paraId="0575ED11" w14:textId="77777777" w:rsidR="00716B0C" w:rsidRPr="00ED0801" w:rsidRDefault="00716B0C" w:rsidP="00ED0801">
      <w:pPr>
        <w:pStyle w:val="ListParagraph"/>
        <w:spacing w:line="240" w:lineRule="auto"/>
        <w:rPr>
          <w:rFonts w:ascii="Arial" w:eastAsia="Open Sans" w:hAnsi="Arial" w:cs="Arial"/>
        </w:rPr>
      </w:pPr>
    </w:p>
    <w:p w14:paraId="3ED088AA" w14:textId="15277E98" w:rsidR="006D0E09" w:rsidRPr="00ED0801" w:rsidRDefault="006D0E09" w:rsidP="00ED0801">
      <w:pPr>
        <w:pStyle w:val="ListParagraph"/>
        <w:numPr>
          <w:ilvl w:val="1"/>
          <w:numId w:val="10"/>
        </w:numPr>
        <w:spacing w:line="240" w:lineRule="auto"/>
        <w:ind w:left="0"/>
        <w:rPr>
          <w:rFonts w:ascii="Arial" w:eastAsia="Open Sans" w:hAnsi="Arial" w:cs="Arial"/>
        </w:rPr>
      </w:pPr>
      <w:r w:rsidRPr="00ED0801">
        <w:rPr>
          <w:rFonts w:ascii="Arial" w:eastAsia="Open Sans" w:hAnsi="Arial" w:cs="Arial"/>
        </w:rPr>
        <w:t>Where is the evidence for the nitrogen gas found?</w:t>
      </w:r>
    </w:p>
    <w:p w14:paraId="6117AD5C" w14:textId="77777777" w:rsidR="006D0E09" w:rsidRPr="00ED0801" w:rsidRDefault="006D0E09" w:rsidP="00ED0801">
      <w:pPr>
        <w:pStyle w:val="ListParagraph"/>
        <w:spacing w:after="160" w:line="240" w:lineRule="auto"/>
        <w:ind w:left="1440"/>
        <w:rPr>
          <w:rFonts w:ascii="Arial" w:eastAsia="Cambria" w:hAnsi="Arial" w:cs="Arial"/>
        </w:rPr>
      </w:pPr>
    </w:p>
    <w:p w14:paraId="646286D3" w14:textId="77777777" w:rsidR="006D0E09" w:rsidRPr="00716B0C" w:rsidRDefault="006D0E09" w:rsidP="00716B0C">
      <w:pPr>
        <w:pStyle w:val="ListParagraph"/>
        <w:spacing w:after="160" w:line="240" w:lineRule="auto"/>
        <w:ind w:left="1440"/>
        <w:rPr>
          <w:rFonts w:ascii="Arial" w:eastAsia="Cambria" w:hAnsi="Arial" w:cs="Arial"/>
          <w:vertAlign w:val="subscript"/>
        </w:rPr>
      </w:pPr>
      <w:r w:rsidRPr="00ED0801">
        <w:rPr>
          <w:rFonts w:ascii="Arial" w:eastAsia="Open Sans" w:hAnsi="Arial" w:cs="Arial"/>
          <w:lang w:val="en"/>
        </w:rPr>
        <w:t>NH</w:t>
      </w:r>
      <w:r w:rsidRPr="00ED0801">
        <w:rPr>
          <w:rFonts w:ascii="Arial" w:eastAsia="Cambria" w:hAnsi="Arial" w:cs="Arial"/>
          <w:vertAlign w:val="subscript"/>
        </w:rPr>
        <w:t>4</w:t>
      </w:r>
      <w:r w:rsidRPr="00ED0801">
        <w:rPr>
          <w:rFonts w:ascii="Arial" w:eastAsia="Cambria" w:hAnsi="Arial" w:cs="Arial"/>
          <w:vertAlign w:val="superscript"/>
        </w:rPr>
        <w:t>+</w:t>
      </w:r>
      <w:r w:rsidRPr="00ED0801">
        <w:rPr>
          <w:rFonts w:ascii="Arial" w:eastAsia="Cambria" w:hAnsi="Arial" w:cs="Arial"/>
        </w:rPr>
        <w:t xml:space="preserve">/ </w:t>
      </w:r>
      <w:r w:rsidRPr="00ED0801">
        <w:rPr>
          <w:rFonts w:ascii="Arial" w:eastAsia="Open Sans" w:hAnsi="Arial" w:cs="Arial"/>
          <w:lang w:val="en"/>
        </w:rPr>
        <w:t>NH</w:t>
      </w:r>
      <w:r w:rsidRPr="00ED0801">
        <w:rPr>
          <w:rFonts w:ascii="Arial" w:eastAsia="Cambria" w:hAnsi="Arial" w:cs="Arial"/>
          <w:vertAlign w:val="subscript"/>
        </w:rPr>
        <w:t>3</w:t>
      </w:r>
      <w:r w:rsidRPr="00ED0801">
        <w:rPr>
          <w:rFonts w:ascii="Arial" w:eastAsia="Cambria" w:hAnsi="Arial" w:cs="Arial"/>
        </w:rPr>
        <w:tab/>
      </w:r>
      <w:r w:rsidRPr="00ED0801">
        <w:rPr>
          <w:rFonts w:ascii="Arial" w:eastAsia="Cambria" w:hAnsi="Arial" w:cs="Arial"/>
        </w:rPr>
        <w:sym w:font="Wingdings" w:char="F0E0"/>
      </w:r>
      <w:r w:rsidRPr="00ED0801">
        <w:rPr>
          <w:rFonts w:ascii="Arial" w:eastAsia="Cambria" w:hAnsi="Arial" w:cs="Arial"/>
          <w:vertAlign w:val="superscript"/>
        </w:rPr>
        <w:tab/>
      </w:r>
      <w:r w:rsidRPr="00ED0801">
        <w:rPr>
          <w:rFonts w:ascii="Arial" w:eastAsia="Open Sans" w:hAnsi="Arial" w:cs="Arial"/>
          <w:lang w:val="en"/>
        </w:rPr>
        <w:t>NO</w:t>
      </w:r>
      <w:r w:rsidRPr="00ED0801">
        <w:rPr>
          <w:rFonts w:ascii="Arial" w:eastAsia="Cambria" w:hAnsi="Arial" w:cs="Arial"/>
          <w:vertAlign w:val="subscript"/>
        </w:rPr>
        <w:t>2</w:t>
      </w:r>
      <w:r w:rsidRPr="00ED0801">
        <w:rPr>
          <w:rFonts w:ascii="Arial" w:eastAsia="Cambria" w:hAnsi="Arial" w:cs="Arial"/>
          <w:vertAlign w:val="superscript"/>
        </w:rPr>
        <w:t>-</w:t>
      </w:r>
      <w:r w:rsidRPr="00ED0801">
        <w:rPr>
          <w:rFonts w:ascii="Arial" w:eastAsia="Cambria" w:hAnsi="Arial" w:cs="Arial"/>
          <w:vertAlign w:val="superscript"/>
        </w:rPr>
        <w:tab/>
      </w:r>
      <w:r w:rsidRPr="00ED0801">
        <w:rPr>
          <w:rFonts w:ascii="Arial" w:eastAsia="Cambria" w:hAnsi="Arial" w:cs="Arial"/>
        </w:rPr>
        <w:sym w:font="Wingdings" w:char="F0E0"/>
      </w:r>
      <w:r w:rsidRPr="00ED0801">
        <w:rPr>
          <w:rFonts w:ascii="Arial" w:eastAsia="Cambria" w:hAnsi="Arial" w:cs="Arial"/>
        </w:rPr>
        <w:tab/>
      </w:r>
      <w:r w:rsidRPr="00ED0801">
        <w:rPr>
          <w:rFonts w:ascii="Arial" w:eastAsia="Open Sans" w:hAnsi="Arial" w:cs="Arial"/>
          <w:lang w:val="en"/>
        </w:rPr>
        <w:t>NO</w:t>
      </w:r>
      <w:r w:rsidRPr="00ED0801">
        <w:rPr>
          <w:rFonts w:ascii="Arial" w:eastAsia="Cambria" w:hAnsi="Arial" w:cs="Arial"/>
          <w:vertAlign w:val="subscript"/>
        </w:rPr>
        <w:t>3</w:t>
      </w:r>
      <w:r w:rsidRPr="00ED0801">
        <w:rPr>
          <w:rFonts w:ascii="Arial" w:eastAsia="Cambria" w:hAnsi="Arial" w:cs="Arial"/>
          <w:vertAlign w:val="superscript"/>
        </w:rPr>
        <w:t>-</w:t>
      </w:r>
      <w:r w:rsidRPr="00ED0801">
        <w:rPr>
          <w:rFonts w:ascii="Arial" w:eastAsia="Cambria" w:hAnsi="Arial" w:cs="Arial"/>
          <w:vertAlign w:val="superscript"/>
        </w:rPr>
        <w:tab/>
      </w:r>
      <w:r w:rsidRPr="00ED0801">
        <w:rPr>
          <w:rFonts w:ascii="Arial" w:eastAsia="Cambria" w:hAnsi="Arial" w:cs="Arial"/>
        </w:rPr>
        <w:sym w:font="Wingdings" w:char="F0E0"/>
      </w:r>
      <w:r w:rsidRPr="00ED0801">
        <w:rPr>
          <w:rFonts w:ascii="Arial" w:eastAsia="Cambria" w:hAnsi="Arial" w:cs="Arial"/>
        </w:rPr>
        <w:tab/>
      </w:r>
      <w:r w:rsidRPr="00ED0801">
        <w:rPr>
          <w:rFonts w:ascii="Arial" w:eastAsia="Open Sans" w:hAnsi="Arial" w:cs="Arial"/>
          <w:lang w:val="en"/>
        </w:rPr>
        <w:t>N</w:t>
      </w:r>
      <w:r w:rsidRPr="00ED0801">
        <w:rPr>
          <w:rFonts w:ascii="Arial" w:eastAsia="Cambria" w:hAnsi="Arial" w:cs="Arial"/>
          <w:vertAlign w:val="subscript"/>
        </w:rPr>
        <w:t>2</w:t>
      </w:r>
    </w:p>
    <w:p w14:paraId="6CDDB54F" w14:textId="77777777" w:rsidR="006623EB" w:rsidRPr="00E12257" w:rsidRDefault="006623EB" w:rsidP="006623EB">
      <w:pPr>
        <w:spacing w:after="160" w:line="259" w:lineRule="auto"/>
        <w:rPr>
          <w:rFonts w:asciiTheme="minorBidi" w:eastAsia="Cambria" w:hAnsiTheme="minorBidi" w:cstheme="minorBidi"/>
          <w:color w:val="FF0000"/>
        </w:rPr>
      </w:pPr>
      <w:r w:rsidRPr="00E12257">
        <w:rPr>
          <w:rFonts w:asciiTheme="minorBidi" w:eastAsia="Cambria" w:hAnsiTheme="minorBidi" w:cstheme="minorBidi"/>
          <w:color w:val="FF0000"/>
        </w:rPr>
        <w:t>The evidence for the nitrogen gas is the gas found in the atmosphere – approximately 70%.</w:t>
      </w:r>
    </w:p>
    <w:p w14:paraId="30F1CD03" w14:textId="77777777" w:rsidR="00716B0C" w:rsidRPr="00ED0801" w:rsidRDefault="00716B0C" w:rsidP="00716B0C">
      <w:pPr>
        <w:pStyle w:val="ListParagraph"/>
        <w:spacing w:after="160" w:line="240" w:lineRule="auto"/>
        <w:ind w:left="1440"/>
        <w:rPr>
          <w:rFonts w:ascii="Arial" w:eastAsia="Cambria" w:hAnsi="Arial" w:cs="Arial"/>
          <w:vertAlign w:val="subscript"/>
          <w:lang w:val="en"/>
        </w:rPr>
      </w:pPr>
    </w:p>
    <w:p w14:paraId="4872D76B" w14:textId="77777777" w:rsidR="00716B0C" w:rsidRPr="00ED0801" w:rsidRDefault="00716B0C" w:rsidP="00ED0801">
      <w:pPr>
        <w:pStyle w:val="ListParagraph"/>
        <w:spacing w:after="160" w:line="240" w:lineRule="auto"/>
        <w:ind w:left="1440"/>
        <w:rPr>
          <w:rFonts w:ascii="Arial" w:eastAsia="Cambria" w:hAnsi="Arial" w:cs="Arial"/>
          <w:vertAlign w:val="subscript"/>
        </w:rPr>
      </w:pPr>
    </w:p>
    <w:p w14:paraId="38C93675" w14:textId="77777777" w:rsidR="00716B0C" w:rsidRPr="00ED0801" w:rsidRDefault="00716B0C" w:rsidP="00ED0801">
      <w:pPr>
        <w:pStyle w:val="ListParagraph"/>
        <w:spacing w:after="160" w:line="240" w:lineRule="auto"/>
        <w:ind w:left="1440"/>
        <w:rPr>
          <w:rFonts w:ascii="Arial" w:eastAsia="Cambria" w:hAnsi="Arial" w:cs="Arial"/>
          <w:color w:val="FF0000"/>
        </w:rPr>
      </w:pPr>
    </w:p>
    <w:p w14:paraId="1EAAE711" w14:textId="77777777" w:rsidR="006D0E09" w:rsidRPr="00ED0801" w:rsidRDefault="006D0E09" w:rsidP="00ED0801">
      <w:pPr>
        <w:pStyle w:val="ListParagraph"/>
        <w:numPr>
          <w:ilvl w:val="1"/>
          <w:numId w:val="10"/>
        </w:numPr>
        <w:spacing w:line="240" w:lineRule="auto"/>
        <w:ind w:left="0"/>
        <w:rPr>
          <w:rFonts w:ascii="Arial" w:eastAsia="Open Sans" w:hAnsi="Arial" w:cs="Arial"/>
          <w:lang w:val="en"/>
        </w:rPr>
      </w:pPr>
      <w:r w:rsidRPr="00ED0801">
        <w:rPr>
          <w:rFonts w:ascii="Arial" w:eastAsia="Open Sans" w:hAnsi="Arial" w:cs="Arial"/>
          <w:lang w:val="en"/>
        </w:rPr>
        <w:t xml:space="preserve">When bacteria are breaking down nitrogen compounds, what gas do they need in order to process and break down nitrogen compounds? How does the WWTP add this gas to the bacterial sludge? Please explain. </w:t>
      </w:r>
    </w:p>
    <w:p w14:paraId="42548D1A" w14:textId="77777777" w:rsidR="006623EB" w:rsidRPr="00ED0801" w:rsidRDefault="006623EB" w:rsidP="00ED0801">
      <w:pPr>
        <w:spacing w:after="160"/>
        <w:rPr>
          <w:rFonts w:asciiTheme="minorBidi" w:eastAsia="Open Sans" w:hAnsiTheme="minorBidi"/>
          <w:color w:val="FF0000"/>
        </w:rPr>
      </w:pPr>
      <w:r w:rsidRPr="00ED0801">
        <w:rPr>
          <w:rFonts w:asciiTheme="minorBidi" w:eastAsia="Open Sans" w:hAnsiTheme="minorBidi"/>
          <w:color w:val="FF0000"/>
        </w:rPr>
        <w:t>The bacteria need oxygen gas to decompose nitrogen compounds. The WWTP uses bubblers during the aeration stage.</w:t>
      </w:r>
    </w:p>
    <w:p w14:paraId="29D2D266" w14:textId="77777777" w:rsidR="00113D70" w:rsidRPr="00B80842" w:rsidRDefault="00113D70" w:rsidP="00B80842">
      <w:pPr>
        <w:spacing w:line="240" w:lineRule="auto"/>
        <w:rPr>
          <w:rFonts w:eastAsia="Cambria"/>
        </w:rPr>
      </w:pPr>
    </w:p>
    <w:p w14:paraId="782FBF28" w14:textId="77777777" w:rsidR="00716B0C" w:rsidRPr="00ED0801" w:rsidRDefault="00716B0C" w:rsidP="00ED0801">
      <w:pPr>
        <w:spacing w:line="240" w:lineRule="auto"/>
        <w:rPr>
          <w:rFonts w:eastAsia="Open Sans"/>
          <w:i/>
          <w:iCs/>
          <w:u w:val="single"/>
        </w:rPr>
      </w:pPr>
      <w:r w:rsidRPr="00ED0801">
        <w:rPr>
          <w:rFonts w:eastAsia="Open Sans"/>
          <w:i/>
          <w:iCs/>
          <w:u w:val="single"/>
        </w:rPr>
        <w:br w:type="page"/>
      </w:r>
    </w:p>
    <w:p w14:paraId="55BB1DAB" w14:textId="77777777" w:rsidR="00ED0801" w:rsidRDefault="00113D70" w:rsidP="00ED0801">
      <w:pPr>
        <w:keepNext/>
        <w:keepLines/>
        <w:spacing w:before="240" w:line="240" w:lineRule="auto"/>
        <w:ind w:left="-720"/>
        <w:outlineLvl w:val="0"/>
        <w:rPr>
          <w:rFonts w:eastAsia="Open Sans"/>
          <w:i/>
          <w:iCs/>
          <w:u w:val="single"/>
        </w:rPr>
      </w:pPr>
      <w:r w:rsidRPr="00ED0801">
        <w:rPr>
          <w:rFonts w:eastAsia="Open Sans"/>
          <w:i/>
          <w:iCs/>
          <w:u w:val="single"/>
        </w:rPr>
        <w:lastRenderedPageBreak/>
        <w:t>Activity-Embedded (Formative) Assessment</w:t>
      </w:r>
    </w:p>
    <w:sdt>
      <w:sdtPr>
        <w:rPr>
          <w:rStyle w:val="Style1"/>
          <w:rFonts w:ascii="Arial" w:hAnsi="Arial"/>
        </w:rPr>
        <w:id w:val="-1001275749"/>
        <w:placeholder>
          <w:docPart w:val="37ACE787208B40AA82AB36F22537CCAE"/>
        </w:placeholder>
        <w15:color w:val="FF0000"/>
      </w:sdtPr>
      <w:sdtEndPr>
        <w:rPr>
          <w:rStyle w:val="DefaultParagraphFont"/>
          <w:color w:val="000000" w:themeColor="text1"/>
        </w:rPr>
      </w:sdtEndPr>
      <w:sdtContent>
        <w:p w14:paraId="4904B5E2" w14:textId="2EAD9F0A" w:rsidR="00113D70" w:rsidRPr="00ED0801" w:rsidRDefault="00113D70" w:rsidP="00ED0801">
          <w:pPr>
            <w:keepNext/>
            <w:keepLines/>
            <w:spacing w:before="240" w:line="240" w:lineRule="auto"/>
            <w:ind w:left="-720"/>
            <w:outlineLvl w:val="0"/>
            <w:rPr>
              <w:rFonts w:eastAsia="Open Sans"/>
            </w:rPr>
          </w:pPr>
        </w:p>
        <w:p w14:paraId="54C27D23" w14:textId="52F75356" w:rsidR="00113D70" w:rsidRPr="00ED0801" w:rsidRDefault="00113D70" w:rsidP="00ED0801">
          <w:pPr>
            <w:pStyle w:val="ListParagraph"/>
            <w:numPr>
              <w:ilvl w:val="0"/>
              <w:numId w:val="10"/>
            </w:numPr>
            <w:spacing w:line="240" w:lineRule="auto"/>
            <w:rPr>
              <w:rFonts w:eastAsia="Open Sans"/>
            </w:rPr>
          </w:pPr>
          <w:r w:rsidRPr="00ED0801">
            <w:rPr>
              <w:rFonts w:ascii="Arial" w:eastAsia="Open Sans" w:hAnsi="Arial" w:cs="Arial"/>
            </w:rPr>
            <w:t>Place the following processes for treating wastewater in the correct order:</w:t>
          </w:r>
        </w:p>
        <w:p w14:paraId="44477FFB" w14:textId="77777777" w:rsidR="00113D70" w:rsidRPr="00ED0801" w:rsidRDefault="00113D70" w:rsidP="00ED0801">
          <w:pPr>
            <w:spacing w:line="240" w:lineRule="auto"/>
            <w:rPr>
              <w:rFonts w:eastAsia="Open Sans"/>
            </w:rPr>
          </w:pPr>
        </w:p>
        <w:p w14:paraId="35A60165" w14:textId="77777777" w:rsidR="006623EB" w:rsidRPr="00E12257" w:rsidRDefault="006623EB" w:rsidP="006623EB">
          <w:pPr>
            <w:pStyle w:val="ListParagraph"/>
            <w:numPr>
              <w:ilvl w:val="1"/>
              <w:numId w:val="10"/>
            </w:numPr>
            <w:spacing w:after="0"/>
            <w:rPr>
              <w:rFonts w:asciiTheme="minorBidi" w:eastAsia="Open Sans" w:hAnsiTheme="minorBidi"/>
              <w:lang w:val="en"/>
            </w:rPr>
          </w:pPr>
          <w:r w:rsidRPr="00E12257">
            <w:rPr>
              <w:rFonts w:asciiTheme="minorBidi" w:eastAsia="Open Sans" w:hAnsiTheme="minorBidi"/>
              <w:lang w:val="en"/>
            </w:rPr>
            <w:t>Secondary Clarifier</w:t>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color w:val="FF0000"/>
              <w:lang w:val="en"/>
            </w:rPr>
            <w:t>Bar Screens</w:t>
          </w:r>
        </w:p>
        <w:p w14:paraId="3C90576F" w14:textId="77777777" w:rsidR="006623EB" w:rsidRPr="00E12257" w:rsidRDefault="006623EB" w:rsidP="006623EB">
          <w:pPr>
            <w:pStyle w:val="ListParagraph"/>
            <w:numPr>
              <w:ilvl w:val="1"/>
              <w:numId w:val="10"/>
            </w:numPr>
            <w:spacing w:after="0"/>
            <w:rPr>
              <w:rFonts w:asciiTheme="minorBidi" w:eastAsia="Open Sans" w:hAnsiTheme="minorBidi"/>
              <w:lang w:val="en"/>
            </w:rPr>
          </w:pPr>
          <w:r w:rsidRPr="00E12257">
            <w:rPr>
              <w:rFonts w:asciiTheme="minorBidi" w:eastAsia="Open Sans" w:hAnsiTheme="minorBidi"/>
              <w:lang w:val="en"/>
            </w:rPr>
            <w:t>Bar Screens</w:t>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color w:val="FF0000"/>
              <w:lang w:val="en"/>
            </w:rPr>
            <w:t>Grit Chamber</w:t>
          </w:r>
        </w:p>
        <w:p w14:paraId="08770BB4" w14:textId="77777777" w:rsidR="006623EB" w:rsidRPr="00E12257" w:rsidRDefault="006623EB" w:rsidP="006623EB">
          <w:pPr>
            <w:pStyle w:val="ListParagraph"/>
            <w:numPr>
              <w:ilvl w:val="1"/>
              <w:numId w:val="10"/>
            </w:numPr>
            <w:spacing w:after="0"/>
            <w:rPr>
              <w:rFonts w:asciiTheme="minorBidi" w:eastAsia="Open Sans" w:hAnsiTheme="minorBidi"/>
              <w:lang w:val="en"/>
            </w:rPr>
          </w:pPr>
          <w:r w:rsidRPr="00E12257">
            <w:rPr>
              <w:rFonts w:asciiTheme="minorBidi" w:eastAsia="Open Sans" w:hAnsiTheme="minorBidi"/>
              <w:lang w:val="en"/>
            </w:rPr>
            <w:t>Aeration Basin</w:t>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color w:val="FF0000"/>
              <w:lang w:val="en"/>
            </w:rPr>
            <w:t>Primary Clarifiers</w:t>
          </w:r>
        </w:p>
        <w:p w14:paraId="5A08ABB7" w14:textId="77777777" w:rsidR="006623EB" w:rsidRPr="00E12257" w:rsidRDefault="006623EB" w:rsidP="006623EB">
          <w:pPr>
            <w:pStyle w:val="ListParagraph"/>
            <w:numPr>
              <w:ilvl w:val="1"/>
              <w:numId w:val="10"/>
            </w:numPr>
            <w:spacing w:after="0"/>
            <w:rPr>
              <w:rFonts w:asciiTheme="minorBidi" w:eastAsia="Open Sans" w:hAnsiTheme="minorBidi"/>
              <w:lang w:val="en"/>
            </w:rPr>
          </w:pPr>
          <w:r w:rsidRPr="00E12257">
            <w:rPr>
              <w:rFonts w:asciiTheme="minorBidi" w:eastAsia="Open Sans" w:hAnsiTheme="minorBidi"/>
              <w:lang w:val="en"/>
            </w:rPr>
            <w:t>Grit Chamber</w:t>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color w:val="FF0000"/>
              <w:lang w:val="en"/>
            </w:rPr>
            <w:t>Aeration Basin</w:t>
          </w:r>
        </w:p>
        <w:p w14:paraId="19B07595" w14:textId="77777777" w:rsidR="006623EB" w:rsidRPr="00E12257" w:rsidRDefault="006623EB" w:rsidP="006623EB">
          <w:pPr>
            <w:pStyle w:val="ListParagraph"/>
            <w:numPr>
              <w:ilvl w:val="1"/>
              <w:numId w:val="10"/>
            </w:numPr>
            <w:spacing w:after="0"/>
            <w:rPr>
              <w:rFonts w:asciiTheme="minorBidi" w:eastAsia="Open Sans" w:hAnsiTheme="minorBidi"/>
              <w:lang w:val="en"/>
            </w:rPr>
          </w:pPr>
          <w:r w:rsidRPr="00E12257">
            <w:rPr>
              <w:rFonts w:asciiTheme="minorBidi" w:eastAsia="Open Sans" w:hAnsiTheme="minorBidi"/>
              <w:lang w:val="en"/>
            </w:rPr>
            <w:t>Disinfection</w:t>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lang w:val="en"/>
            </w:rPr>
            <w:tab/>
          </w:r>
          <w:r w:rsidRPr="00E12257">
            <w:rPr>
              <w:rFonts w:asciiTheme="minorBidi" w:eastAsia="Open Sans" w:hAnsiTheme="minorBidi"/>
              <w:color w:val="FF0000"/>
              <w:lang w:val="en"/>
            </w:rPr>
            <w:t>Secondary Clarifiers</w:t>
          </w:r>
        </w:p>
        <w:p w14:paraId="4E244BDE" w14:textId="1BFF21B5" w:rsidR="00113D70" w:rsidRPr="00ED0801" w:rsidRDefault="006623EB" w:rsidP="00ED0801">
          <w:pPr>
            <w:pStyle w:val="ListParagraph"/>
            <w:numPr>
              <w:ilvl w:val="1"/>
              <w:numId w:val="10"/>
            </w:numPr>
            <w:spacing w:after="0" w:line="240" w:lineRule="auto"/>
            <w:rPr>
              <w:rFonts w:ascii="Arial" w:eastAsia="Open Sans" w:hAnsi="Arial" w:cs="Arial"/>
              <w:lang w:val="en"/>
            </w:rPr>
          </w:pPr>
          <w:r w:rsidRPr="006623EB">
            <w:rPr>
              <w:rFonts w:asciiTheme="minorBidi" w:eastAsia="Open Sans" w:hAnsiTheme="minorBidi"/>
              <w:lang w:val="en"/>
            </w:rPr>
            <w:t>Primary Clarifier</w:t>
          </w:r>
          <w:r w:rsidRPr="006623EB">
            <w:rPr>
              <w:rFonts w:asciiTheme="minorBidi" w:eastAsia="Open Sans" w:hAnsiTheme="minorBidi"/>
              <w:lang w:val="en"/>
            </w:rPr>
            <w:tab/>
          </w:r>
          <w:r w:rsidRPr="006623EB">
            <w:rPr>
              <w:rFonts w:asciiTheme="minorBidi" w:eastAsia="Open Sans" w:hAnsiTheme="minorBidi"/>
              <w:lang w:val="en"/>
            </w:rPr>
            <w:tab/>
          </w:r>
          <w:r w:rsidRPr="006623EB">
            <w:rPr>
              <w:rFonts w:asciiTheme="minorBidi" w:eastAsia="Open Sans" w:hAnsiTheme="minorBidi"/>
              <w:lang w:val="en"/>
            </w:rPr>
            <w:tab/>
          </w:r>
          <w:r w:rsidRPr="006623EB">
            <w:rPr>
              <w:rFonts w:asciiTheme="minorBidi" w:eastAsia="Open Sans" w:hAnsiTheme="minorBidi"/>
              <w:color w:val="FF0000"/>
              <w:lang w:val="en"/>
            </w:rPr>
            <w:t>Disinfection</w:t>
          </w:r>
          <w:r w:rsidR="00003053" w:rsidRPr="00ED0801">
            <w:rPr>
              <w:rFonts w:ascii="Arial" w:eastAsia="Open Sans" w:hAnsi="Arial" w:cs="Arial"/>
              <w:lang w:val="en"/>
            </w:rPr>
            <w:tab/>
          </w:r>
        </w:p>
        <w:p w14:paraId="617F70AB" w14:textId="77777777" w:rsidR="00113D70" w:rsidRPr="00ED0801" w:rsidRDefault="00000000" w:rsidP="00716B0C">
          <w:pPr>
            <w:spacing w:line="240" w:lineRule="auto"/>
            <w:rPr>
              <w:color w:val="000000" w:themeColor="text1"/>
            </w:rPr>
          </w:pPr>
        </w:p>
      </w:sdtContent>
    </w:sdt>
    <w:p w14:paraId="711234F9" w14:textId="77777777" w:rsidR="00113D70" w:rsidRPr="00ED0801" w:rsidRDefault="00113D70" w:rsidP="00ED0801">
      <w:pPr>
        <w:pStyle w:val="ListParagraph"/>
        <w:spacing w:line="240" w:lineRule="auto"/>
        <w:rPr>
          <w:rFonts w:ascii="Arial" w:eastAsia="Cambria" w:hAnsi="Arial" w:cs="Arial"/>
        </w:rPr>
      </w:pPr>
    </w:p>
    <w:p w14:paraId="73363132" w14:textId="77777777" w:rsidR="00113D70" w:rsidRPr="00ED0801" w:rsidRDefault="00113D70" w:rsidP="00716B0C">
      <w:pPr>
        <w:spacing w:line="240" w:lineRule="auto"/>
        <w:ind w:left="720"/>
        <w:rPr>
          <w:rStyle w:val="Style1"/>
          <w:rFonts w:ascii="Arial" w:hAnsi="Arial"/>
          <w:b/>
          <w:bCs/>
        </w:rPr>
      </w:pPr>
    </w:p>
    <w:p w14:paraId="26E48CCB" w14:textId="0679FD04" w:rsidR="00113D70" w:rsidRPr="00ED0801" w:rsidRDefault="006D0E09" w:rsidP="00ED0801">
      <w:pPr>
        <w:pStyle w:val="ListParagraph"/>
        <w:numPr>
          <w:ilvl w:val="0"/>
          <w:numId w:val="10"/>
        </w:numPr>
        <w:spacing w:line="240" w:lineRule="auto"/>
        <w:rPr>
          <w:rFonts w:eastAsia="Open Sans"/>
        </w:rPr>
      </w:pPr>
      <w:bookmarkStart w:id="1" w:name="_Hlk143686015"/>
      <w:r w:rsidRPr="00ED0801">
        <w:rPr>
          <w:rFonts w:ascii="Arial" w:eastAsia="Open Sans" w:hAnsi="Arial" w:cs="Arial"/>
        </w:rPr>
        <w:t>S</w:t>
      </w:r>
      <w:r w:rsidR="00113D70" w:rsidRPr="00ED0801">
        <w:rPr>
          <w:rFonts w:ascii="Arial" w:eastAsia="Open Sans" w:hAnsi="Arial" w:cs="Arial"/>
        </w:rPr>
        <w:t xml:space="preserve">ketch and design </w:t>
      </w:r>
      <w:r w:rsidRPr="00ED0801">
        <w:rPr>
          <w:rFonts w:ascii="Arial" w:eastAsia="Open Sans" w:hAnsi="Arial" w:cs="Arial"/>
        </w:rPr>
        <w:t xml:space="preserve">your </w:t>
      </w:r>
      <w:r w:rsidR="00113D70" w:rsidRPr="00ED0801">
        <w:rPr>
          <w:rFonts w:ascii="Arial" w:eastAsia="Open Sans" w:hAnsi="Arial" w:cs="Arial"/>
        </w:rPr>
        <w:t>home wastewater treatment device</w:t>
      </w:r>
      <w:r w:rsidRPr="00ED0801">
        <w:rPr>
          <w:rFonts w:ascii="Arial" w:eastAsia="Open Sans" w:hAnsi="Arial" w:cs="Arial"/>
        </w:rPr>
        <w:t xml:space="preserve"> in the space below</w:t>
      </w:r>
      <w:r w:rsidR="00113D70" w:rsidRPr="00ED0801">
        <w:rPr>
          <w:rFonts w:ascii="Arial" w:eastAsia="Open Sans" w:hAnsi="Arial" w:cs="Arial"/>
        </w:rPr>
        <w:t>.</w:t>
      </w:r>
    </w:p>
    <w:bookmarkEnd w:id="1"/>
    <w:p w14:paraId="71145F4C" w14:textId="7B57479D" w:rsidR="006623EB" w:rsidRPr="006623EB" w:rsidRDefault="006623EB" w:rsidP="00ED0801">
      <w:pPr>
        <w:pStyle w:val="ListParagraph"/>
        <w:spacing w:before="240"/>
        <w:ind w:left="-360" w:right="160"/>
        <w:rPr>
          <w:rStyle w:val="Style1"/>
          <w:rFonts w:asciiTheme="minorBidi" w:hAnsiTheme="minorBidi"/>
          <w:color w:val="FF0000"/>
        </w:rPr>
      </w:pPr>
      <w:r>
        <w:rPr>
          <w:rFonts w:asciiTheme="minorBidi" w:eastAsia="Open Sans" w:hAnsiTheme="minorBidi"/>
          <w:color w:val="FF0000"/>
        </w:rPr>
        <w:t>Designs vary by group. Parts and materials should be labeled. Each gr</w:t>
      </w:r>
      <w:r w:rsidRPr="006623EB">
        <w:rPr>
          <w:rFonts w:asciiTheme="minorBidi" w:eastAsia="Open Sans" w:hAnsiTheme="minorBidi"/>
          <w:color w:val="FF0000"/>
        </w:rPr>
        <w:t>oup’s sketch</w:t>
      </w:r>
      <w:r>
        <w:rPr>
          <w:rFonts w:asciiTheme="minorBidi" w:eastAsia="Open Sans" w:hAnsiTheme="minorBidi"/>
          <w:color w:val="FF0000"/>
        </w:rPr>
        <w:t xml:space="preserve"> should</w:t>
      </w:r>
      <w:r w:rsidRPr="006623EB">
        <w:rPr>
          <w:rFonts w:asciiTheme="minorBidi" w:eastAsia="Open Sans" w:hAnsiTheme="minorBidi"/>
          <w:color w:val="FF0000"/>
        </w:rPr>
        <w:t xml:space="preserve"> clearly explain their device’s water-cleaning process. </w:t>
      </w:r>
      <w:r>
        <w:rPr>
          <w:rFonts w:asciiTheme="minorBidi" w:eastAsia="Open Sans" w:hAnsiTheme="minorBidi"/>
          <w:color w:val="FF0000"/>
        </w:rPr>
        <w:t xml:space="preserve">It should </w:t>
      </w:r>
      <w:r w:rsidRPr="006623EB">
        <w:rPr>
          <w:rFonts w:asciiTheme="minorBidi" w:eastAsia="Open Sans" w:hAnsiTheme="minorBidi"/>
          <w:color w:val="FF0000"/>
        </w:rPr>
        <w:t>cover all phases of treating blackwater. (See Rubric #4 Score).</w:t>
      </w:r>
    </w:p>
    <w:p w14:paraId="28FA0BDC" w14:textId="77777777" w:rsidR="00113D70" w:rsidRPr="00ED0801" w:rsidRDefault="00113D70" w:rsidP="00716B0C">
      <w:pPr>
        <w:spacing w:line="240" w:lineRule="auto"/>
        <w:ind w:left="720"/>
        <w:rPr>
          <w:rStyle w:val="Style1"/>
          <w:rFonts w:ascii="Arial" w:hAnsi="Arial"/>
        </w:rPr>
      </w:pPr>
    </w:p>
    <w:p w14:paraId="3E2AB55B" w14:textId="77777777" w:rsidR="00113D70" w:rsidRPr="00ED0801" w:rsidRDefault="00113D70" w:rsidP="00716B0C">
      <w:pPr>
        <w:spacing w:line="240" w:lineRule="auto"/>
        <w:ind w:left="720"/>
        <w:rPr>
          <w:rStyle w:val="Style1"/>
          <w:rFonts w:ascii="Arial" w:hAnsi="Arial"/>
        </w:rPr>
      </w:pPr>
    </w:p>
    <w:p w14:paraId="077C38BB" w14:textId="77777777" w:rsidR="00113D70" w:rsidRPr="00ED0801" w:rsidRDefault="00113D70" w:rsidP="00716B0C">
      <w:pPr>
        <w:spacing w:line="240" w:lineRule="auto"/>
        <w:ind w:left="720"/>
        <w:rPr>
          <w:rStyle w:val="Style1"/>
          <w:rFonts w:ascii="Arial" w:hAnsi="Arial"/>
        </w:rPr>
      </w:pPr>
    </w:p>
    <w:p w14:paraId="43991B26" w14:textId="77777777" w:rsidR="00113D70" w:rsidRPr="00ED0801" w:rsidRDefault="00113D70" w:rsidP="00716B0C">
      <w:pPr>
        <w:spacing w:line="240" w:lineRule="auto"/>
        <w:ind w:left="720"/>
        <w:rPr>
          <w:rStyle w:val="Style1"/>
          <w:rFonts w:ascii="Arial" w:hAnsi="Arial"/>
        </w:rPr>
      </w:pPr>
    </w:p>
    <w:p w14:paraId="63B36A01" w14:textId="77777777" w:rsidR="00113D70" w:rsidRPr="00ED0801" w:rsidRDefault="00113D70" w:rsidP="00716B0C">
      <w:pPr>
        <w:spacing w:line="240" w:lineRule="auto"/>
        <w:ind w:left="720"/>
        <w:rPr>
          <w:rStyle w:val="Style1"/>
          <w:rFonts w:ascii="Arial" w:hAnsi="Arial"/>
        </w:rPr>
      </w:pPr>
    </w:p>
    <w:p w14:paraId="74F68319" w14:textId="77777777" w:rsidR="00113D70" w:rsidRPr="00ED0801" w:rsidRDefault="00113D70" w:rsidP="00716B0C">
      <w:pPr>
        <w:spacing w:line="240" w:lineRule="auto"/>
        <w:ind w:left="720"/>
        <w:rPr>
          <w:rStyle w:val="Style1"/>
          <w:rFonts w:ascii="Arial" w:hAnsi="Arial"/>
        </w:rPr>
      </w:pPr>
    </w:p>
    <w:p w14:paraId="30105503" w14:textId="77777777" w:rsidR="00113D70" w:rsidRPr="00ED0801" w:rsidRDefault="00113D70" w:rsidP="00716B0C">
      <w:pPr>
        <w:spacing w:line="240" w:lineRule="auto"/>
        <w:ind w:left="720"/>
        <w:rPr>
          <w:rStyle w:val="Style1"/>
          <w:rFonts w:ascii="Arial" w:hAnsi="Arial"/>
        </w:rPr>
      </w:pPr>
    </w:p>
    <w:p w14:paraId="7D9A2289" w14:textId="77777777" w:rsidR="00113D70" w:rsidRPr="00ED0801" w:rsidRDefault="00113D70" w:rsidP="00716B0C">
      <w:pPr>
        <w:spacing w:line="240" w:lineRule="auto"/>
        <w:ind w:left="720"/>
        <w:rPr>
          <w:rStyle w:val="Style1"/>
          <w:rFonts w:ascii="Arial" w:hAnsi="Arial"/>
        </w:rPr>
      </w:pPr>
    </w:p>
    <w:p w14:paraId="1D2BE8CB" w14:textId="77777777" w:rsidR="00113D70" w:rsidRPr="00ED0801" w:rsidRDefault="00113D70" w:rsidP="00716B0C">
      <w:pPr>
        <w:spacing w:line="240" w:lineRule="auto"/>
        <w:ind w:left="720"/>
        <w:rPr>
          <w:rStyle w:val="Style1"/>
          <w:rFonts w:ascii="Arial" w:hAnsi="Arial"/>
        </w:rPr>
      </w:pPr>
    </w:p>
    <w:p w14:paraId="388E7383" w14:textId="77777777" w:rsidR="00113D70" w:rsidRPr="00ED0801" w:rsidRDefault="00113D70" w:rsidP="00716B0C">
      <w:pPr>
        <w:spacing w:line="240" w:lineRule="auto"/>
        <w:ind w:left="720"/>
        <w:rPr>
          <w:rStyle w:val="Style1"/>
          <w:rFonts w:ascii="Arial" w:hAnsi="Arial"/>
          <w:b/>
          <w:bCs/>
        </w:rPr>
      </w:pPr>
    </w:p>
    <w:p w14:paraId="4BF2322B" w14:textId="77777777" w:rsidR="00113D70" w:rsidRPr="00ED0801" w:rsidRDefault="00113D70" w:rsidP="00716B0C">
      <w:pPr>
        <w:spacing w:line="240" w:lineRule="auto"/>
        <w:ind w:left="720"/>
        <w:rPr>
          <w:rStyle w:val="Style1"/>
          <w:rFonts w:ascii="Arial" w:hAnsi="Arial"/>
          <w:b/>
          <w:bCs/>
        </w:rPr>
      </w:pPr>
    </w:p>
    <w:p w14:paraId="6CE3AF65" w14:textId="77777777" w:rsidR="006D0E09" w:rsidRPr="00ED0801" w:rsidRDefault="006D0E09" w:rsidP="00716B0C">
      <w:pPr>
        <w:spacing w:line="240" w:lineRule="auto"/>
        <w:ind w:left="720"/>
        <w:rPr>
          <w:rStyle w:val="Style1"/>
          <w:rFonts w:ascii="Arial" w:hAnsi="Arial"/>
          <w:b/>
          <w:bCs/>
        </w:rPr>
      </w:pPr>
    </w:p>
    <w:p w14:paraId="756C6AFA" w14:textId="77777777" w:rsidR="006D0E09" w:rsidRPr="00ED0801" w:rsidRDefault="006D0E09" w:rsidP="00716B0C">
      <w:pPr>
        <w:spacing w:line="240" w:lineRule="auto"/>
        <w:ind w:left="720"/>
        <w:rPr>
          <w:rStyle w:val="Style1"/>
          <w:rFonts w:ascii="Arial" w:hAnsi="Arial"/>
          <w:b/>
          <w:bCs/>
        </w:rPr>
      </w:pPr>
    </w:p>
    <w:p w14:paraId="330B00D0" w14:textId="77777777" w:rsidR="006D0E09" w:rsidRPr="00ED0801" w:rsidRDefault="006D0E09" w:rsidP="00716B0C">
      <w:pPr>
        <w:spacing w:line="240" w:lineRule="auto"/>
        <w:ind w:left="720"/>
        <w:rPr>
          <w:rStyle w:val="Style1"/>
          <w:rFonts w:ascii="Arial" w:hAnsi="Arial"/>
          <w:b/>
          <w:bCs/>
        </w:rPr>
      </w:pPr>
    </w:p>
    <w:p w14:paraId="6F15A6E6" w14:textId="77777777" w:rsidR="006D0E09" w:rsidRPr="00ED0801" w:rsidRDefault="006D0E09" w:rsidP="00716B0C">
      <w:pPr>
        <w:spacing w:line="240" w:lineRule="auto"/>
        <w:ind w:left="720"/>
        <w:rPr>
          <w:rStyle w:val="Style1"/>
          <w:rFonts w:ascii="Arial" w:hAnsi="Arial"/>
          <w:b/>
          <w:bCs/>
        </w:rPr>
      </w:pPr>
    </w:p>
    <w:p w14:paraId="3E8DEDC2" w14:textId="77777777" w:rsidR="006D0E09" w:rsidRPr="00ED0801" w:rsidRDefault="006D0E09" w:rsidP="00716B0C">
      <w:pPr>
        <w:spacing w:line="240" w:lineRule="auto"/>
        <w:ind w:left="720"/>
        <w:rPr>
          <w:rStyle w:val="Style1"/>
          <w:rFonts w:ascii="Arial" w:hAnsi="Arial"/>
          <w:b/>
          <w:bCs/>
        </w:rPr>
      </w:pPr>
    </w:p>
    <w:p w14:paraId="590C9CA5" w14:textId="77777777" w:rsidR="006D0E09" w:rsidRPr="00ED0801" w:rsidRDefault="006D0E09" w:rsidP="00716B0C">
      <w:pPr>
        <w:spacing w:line="240" w:lineRule="auto"/>
        <w:ind w:left="720"/>
        <w:rPr>
          <w:rStyle w:val="Style1"/>
          <w:rFonts w:ascii="Arial" w:hAnsi="Arial"/>
          <w:b/>
          <w:bCs/>
        </w:rPr>
      </w:pPr>
    </w:p>
    <w:p w14:paraId="1E02C26D" w14:textId="77777777" w:rsidR="006D0E09" w:rsidRPr="00ED0801" w:rsidRDefault="006D0E09" w:rsidP="00716B0C">
      <w:pPr>
        <w:spacing w:line="240" w:lineRule="auto"/>
        <w:ind w:left="720"/>
        <w:rPr>
          <w:rStyle w:val="Style1"/>
          <w:rFonts w:ascii="Arial" w:hAnsi="Arial"/>
          <w:b/>
          <w:bCs/>
        </w:rPr>
      </w:pPr>
    </w:p>
    <w:p w14:paraId="2E75E792" w14:textId="77777777" w:rsidR="006D0E09" w:rsidRPr="00ED0801" w:rsidRDefault="006D0E09" w:rsidP="00716B0C">
      <w:pPr>
        <w:spacing w:line="240" w:lineRule="auto"/>
        <w:ind w:left="720"/>
        <w:rPr>
          <w:rStyle w:val="Style1"/>
          <w:rFonts w:ascii="Arial" w:hAnsi="Arial"/>
          <w:b/>
          <w:bCs/>
        </w:rPr>
      </w:pPr>
    </w:p>
    <w:p w14:paraId="0FECBEAC" w14:textId="77777777" w:rsidR="006D0E09" w:rsidRPr="00ED0801" w:rsidRDefault="006D0E09" w:rsidP="00716B0C">
      <w:pPr>
        <w:spacing w:line="240" w:lineRule="auto"/>
        <w:ind w:left="720"/>
        <w:rPr>
          <w:rStyle w:val="Style1"/>
          <w:rFonts w:ascii="Arial" w:hAnsi="Arial"/>
          <w:b/>
          <w:bCs/>
        </w:rPr>
      </w:pPr>
    </w:p>
    <w:p w14:paraId="0EB45CD1" w14:textId="77777777" w:rsidR="006D0E09" w:rsidRPr="00ED0801" w:rsidRDefault="006D0E09" w:rsidP="00716B0C">
      <w:pPr>
        <w:spacing w:line="240" w:lineRule="auto"/>
        <w:ind w:left="720"/>
        <w:rPr>
          <w:rStyle w:val="Style1"/>
          <w:rFonts w:ascii="Arial" w:hAnsi="Arial"/>
          <w:b/>
          <w:bCs/>
        </w:rPr>
      </w:pPr>
    </w:p>
    <w:p w14:paraId="7E1C989D" w14:textId="77777777" w:rsidR="006D0E09" w:rsidRPr="00ED0801" w:rsidRDefault="006D0E09" w:rsidP="00716B0C">
      <w:pPr>
        <w:spacing w:line="240" w:lineRule="auto"/>
        <w:ind w:left="720"/>
        <w:rPr>
          <w:rStyle w:val="Style1"/>
          <w:rFonts w:ascii="Arial" w:hAnsi="Arial"/>
          <w:b/>
          <w:bCs/>
        </w:rPr>
      </w:pPr>
    </w:p>
    <w:p w14:paraId="7A16861C" w14:textId="77777777" w:rsidR="006D0E09" w:rsidRPr="00ED0801" w:rsidRDefault="006D0E09" w:rsidP="00716B0C">
      <w:pPr>
        <w:spacing w:line="240" w:lineRule="auto"/>
        <w:ind w:left="720"/>
        <w:rPr>
          <w:rStyle w:val="Style1"/>
          <w:rFonts w:ascii="Arial" w:hAnsi="Arial"/>
          <w:b/>
          <w:bCs/>
        </w:rPr>
      </w:pPr>
    </w:p>
    <w:p w14:paraId="3DA66FB3" w14:textId="77777777" w:rsidR="006D0E09" w:rsidRPr="00ED0801" w:rsidRDefault="006D0E09" w:rsidP="00716B0C">
      <w:pPr>
        <w:spacing w:line="240" w:lineRule="auto"/>
        <w:ind w:left="720"/>
        <w:rPr>
          <w:rStyle w:val="Style1"/>
          <w:rFonts w:ascii="Arial" w:hAnsi="Arial"/>
          <w:b/>
          <w:bCs/>
        </w:rPr>
      </w:pPr>
    </w:p>
    <w:p w14:paraId="09366A13" w14:textId="77777777" w:rsidR="006D0E09" w:rsidRPr="00ED0801" w:rsidRDefault="006D0E09" w:rsidP="00716B0C">
      <w:pPr>
        <w:spacing w:line="240" w:lineRule="auto"/>
        <w:ind w:left="720"/>
        <w:rPr>
          <w:rStyle w:val="Style1"/>
          <w:rFonts w:ascii="Arial" w:hAnsi="Arial"/>
          <w:b/>
          <w:bCs/>
        </w:rPr>
      </w:pPr>
    </w:p>
    <w:p w14:paraId="21E3C555" w14:textId="77777777" w:rsidR="006D0E09" w:rsidRPr="00ED0801" w:rsidRDefault="006D0E09" w:rsidP="00716B0C">
      <w:pPr>
        <w:spacing w:line="240" w:lineRule="auto"/>
        <w:ind w:left="720"/>
        <w:rPr>
          <w:rStyle w:val="Style1"/>
          <w:rFonts w:ascii="Arial" w:hAnsi="Arial"/>
          <w:b/>
          <w:bCs/>
        </w:rPr>
      </w:pPr>
    </w:p>
    <w:p w14:paraId="2A0140FD" w14:textId="77777777" w:rsidR="006D0E09" w:rsidRPr="00ED0801" w:rsidRDefault="006D0E09" w:rsidP="00716B0C">
      <w:pPr>
        <w:spacing w:line="240" w:lineRule="auto"/>
        <w:ind w:left="720"/>
        <w:rPr>
          <w:rStyle w:val="Style1"/>
          <w:rFonts w:ascii="Arial" w:hAnsi="Arial"/>
          <w:b/>
          <w:bCs/>
        </w:rPr>
      </w:pPr>
    </w:p>
    <w:p w14:paraId="50403D6E" w14:textId="77777777" w:rsidR="00113D70" w:rsidRPr="00ED0801" w:rsidRDefault="00113D70" w:rsidP="00716B0C">
      <w:pPr>
        <w:spacing w:line="240" w:lineRule="auto"/>
        <w:ind w:left="720"/>
        <w:rPr>
          <w:rStyle w:val="Style1"/>
          <w:rFonts w:ascii="Arial" w:hAnsi="Arial"/>
          <w:b/>
          <w:bCs/>
        </w:rPr>
      </w:pPr>
    </w:p>
    <w:p w14:paraId="6BE4072C" w14:textId="77777777" w:rsidR="006D0E09" w:rsidRPr="00ED0801" w:rsidRDefault="006D0E09" w:rsidP="00ED0801">
      <w:pPr>
        <w:pStyle w:val="ListParagraph"/>
        <w:numPr>
          <w:ilvl w:val="0"/>
          <w:numId w:val="10"/>
        </w:numPr>
        <w:spacing w:line="240" w:lineRule="auto"/>
        <w:rPr>
          <w:rFonts w:ascii="Arial" w:eastAsia="Open Sans" w:hAnsi="Arial" w:cs="Arial"/>
        </w:rPr>
      </w:pPr>
      <w:r w:rsidRPr="00ED0801">
        <w:rPr>
          <w:rFonts w:ascii="Arial" w:eastAsia="Open Sans" w:hAnsi="Arial" w:cs="Arial"/>
        </w:rPr>
        <w:lastRenderedPageBreak/>
        <w:t xml:space="preserve">Testing: </w:t>
      </w:r>
      <w:r w:rsidR="006F59BE" w:rsidRPr="00ED0801">
        <w:rPr>
          <w:rFonts w:ascii="Arial" w:eastAsia="Open Sans" w:hAnsi="Arial" w:cs="Arial"/>
        </w:rPr>
        <w:t>Below is a template of a data table that</w:t>
      </w:r>
      <w:r w:rsidR="0094431D" w:rsidRPr="00ED0801">
        <w:rPr>
          <w:rFonts w:ascii="Arial" w:eastAsia="Open Sans" w:hAnsi="Arial" w:cs="Arial"/>
        </w:rPr>
        <w:t xml:space="preserve"> an engineer would</w:t>
      </w:r>
      <w:r w:rsidR="006F59BE" w:rsidRPr="00ED0801">
        <w:rPr>
          <w:rFonts w:ascii="Arial" w:eastAsia="Open Sans" w:hAnsi="Arial" w:cs="Arial"/>
        </w:rPr>
        <w:t xml:space="preserve"> use </w:t>
      </w:r>
      <w:r w:rsidR="0094431D" w:rsidRPr="00ED0801">
        <w:rPr>
          <w:rFonts w:ascii="Arial" w:eastAsia="Open Sans" w:hAnsi="Arial" w:cs="Arial"/>
        </w:rPr>
        <w:t xml:space="preserve">to test your device. </w:t>
      </w:r>
    </w:p>
    <w:p w14:paraId="04F75424" w14:textId="72B38436" w:rsidR="006D0E09" w:rsidRPr="00ED0801" w:rsidRDefault="00250D13" w:rsidP="00ED0801">
      <w:pPr>
        <w:pStyle w:val="ListParagraph"/>
        <w:numPr>
          <w:ilvl w:val="1"/>
          <w:numId w:val="10"/>
        </w:numPr>
        <w:spacing w:line="240" w:lineRule="auto"/>
        <w:ind w:left="0"/>
        <w:rPr>
          <w:rFonts w:ascii="Arial" w:eastAsia="Open Sans" w:hAnsi="Arial" w:cs="Arial"/>
        </w:rPr>
      </w:pPr>
      <w:r w:rsidRPr="00ED0801">
        <w:rPr>
          <w:rFonts w:ascii="Arial" w:eastAsia="Open Sans" w:hAnsi="Arial" w:cs="Arial"/>
        </w:rPr>
        <w:t xml:space="preserve">Think about </w:t>
      </w:r>
      <w:r w:rsidR="00BD1607" w:rsidRPr="00ED0801">
        <w:rPr>
          <w:rFonts w:ascii="Arial" w:eastAsia="Open Sans" w:hAnsi="Arial" w:cs="Arial"/>
        </w:rPr>
        <w:t xml:space="preserve">what tests you </w:t>
      </w:r>
      <w:r w:rsidR="004A47F8" w:rsidRPr="00ED0801">
        <w:rPr>
          <w:rFonts w:ascii="Arial" w:eastAsia="Open Sans" w:hAnsi="Arial" w:cs="Arial"/>
        </w:rPr>
        <w:t xml:space="preserve">might want to incorporate </w:t>
      </w:r>
      <w:r w:rsidR="00BF1A6F" w:rsidRPr="00ED0801">
        <w:rPr>
          <w:rFonts w:ascii="Arial" w:eastAsia="Open Sans" w:hAnsi="Arial" w:cs="Arial"/>
        </w:rPr>
        <w:t>that would test the efficiency</w:t>
      </w:r>
      <w:r w:rsidR="00751E50" w:rsidRPr="00ED0801">
        <w:rPr>
          <w:rFonts w:ascii="Arial" w:eastAsia="Open Sans" w:hAnsi="Arial" w:cs="Arial"/>
        </w:rPr>
        <w:t xml:space="preserve"> of your device – pH</w:t>
      </w:r>
      <w:r w:rsidR="00A86E16" w:rsidRPr="00ED0801">
        <w:rPr>
          <w:rFonts w:ascii="Arial" w:eastAsia="Open Sans" w:hAnsi="Arial" w:cs="Arial"/>
        </w:rPr>
        <w:t xml:space="preserve"> (acidity)</w:t>
      </w:r>
      <w:r w:rsidR="00751E50" w:rsidRPr="00ED0801">
        <w:rPr>
          <w:rFonts w:ascii="Arial" w:eastAsia="Open Sans" w:hAnsi="Arial" w:cs="Arial"/>
        </w:rPr>
        <w:t xml:space="preserve">, </w:t>
      </w:r>
      <w:r w:rsidR="00A86E16" w:rsidRPr="00ED0801">
        <w:rPr>
          <w:rFonts w:ascii="Arial" w:eastAsia="Open Sans" w:hAnsi="Arial" w:cs="Arial"/>
        </w:rPr>
        <w:t>solids, turbidity (clarity</w:t>
      </w:r>
      <w:r w:rsidR="005740B6" w:rsidRPr="00ED0801">
        <w:rPr>
          <w:rFonts w:ascii="Arial" w:eastAsia="Open Sans" w:hAnsi="Arial" w:cs="Arial"/>
        </w:rPr>
        <w:t xml:space="preserve"> of water</w:t>
      </w:r>
      <w:r w:rsidR="00A86E16" w:rsidRPr="00ED0801">
        <w:rPr>
          <w:rFonts w:ascii="Arial" w:eastAsia="Open Sans" w:hAnsi="Arial" w:cs="Arial"/>
        </w:rPr>
        <w:t>),</w:t>
      </w:r>
      <w:r w:rsidR="005740B6" w:rsidRPr="00ED0801">
        <w:rPr>
          <w:rFonts w:ascii="Arial" w:eastAsia="Open Sans" w:hAnsi="Arial" w:cs="Arial"/>
        </w:rPr>
        <w:t xml:space="preserve"> etc.</w:t>
      </w:r>
      <w:r w:rsidR="00EF014B" w:rsidRPr="00ED0801">
        <w:rPr>
          <w:rFonts w:ascii="Arial" w:eastAsia="Open Sans" w:hAnsi="Arial" w:cs="Arial"/>
        </w:rPr>
        <w:t xml:space="preserve"> </w:t>
      </w:r>
    </w:p>
    <w:p w14:paraId="5746BD56" w14:textId="77777777" w:rsidR="006D0E09" w:rsidRPr="00ED0801" w:rsidRDefault="006D0E09" w:rsidP="00ED0801">
      <w:pPr>
        <w:pStyle w:val="ListParagraph"/>
        <w:spacing w:line="240" w:lineRule="auto"/>
        <w:ind w:left="-360"/>
        <w:rPr>
          <w:rFonts w:ascii="Arial" w:eastAsia="Open Sans" w:hAnsi="Arial" w:cs="Arial"/>
        </w:rPr>
      </w:pPr>
    </w:p>
    <w:p w14:paraId="4B818624" w14:textId="4E4E5A9E" w:rsidR="00113D70" w:rsidRPr="00ED0801" w:rsidRDefault="00EF014B" w:rsidP="00ED0801">
      <w:pPr>
        <w:pStyle w:val="ListParagraph"/>
        <w:numPr>
          <w:ilvl w:val="1"/>
          <w:numId w:val="10"/>
        </w:numPr>
        <w:spacing w:line="240" w:lineRule="auto"/>
        <w:ind w:left="0"/>
        <w:rPr>
          <w:rFonts w:eastAsia="Open Sans"/>
        </w:rPr>
      </w:pPr>
      <w:r w:rsidRPr="00ED0801">
        <w:rPr>
          <w:rFonts w:ascii="Arial" w:eastAsia="Open Sans" w:hAnsi="Arial" w:cs="Arial"/>
        </w:rPr>
        <w:t xml:space="preserve">What tests do you think would be the most important to test your </w:t>
      </w:r>
      <w:r w:rsidR="00AF2977" w:rsidRPr="00ED0801">
        <w:rPr>
          <w:rFonts w:ascii="Arial" w:eastAsia="Open Sans" w:hAnsi="Arial" w:cs="Arial"/>
        </w:rPr>
        <w:t>device’s efficiency</w:t>
      </w:r>
      <w:r w:rsidR="006D0E09" w:rsidRPr="00ED0801">
        <w:rPr>
          <w:rFonts w:ascii="Arial" w:eastAsia="Open Sans" w:hAnsi="Arial" w:cs="Arial"/>
        </w:rPr>
        <w:t xml:space="preserve">? </w:t>
      </w:r>
      <w:r w:rsidR="005740B6" w:rsidRPr="00ED0801">
        <w:rPr>
          <w:rFonts w:ascii="Arial" w:eastAsia="Open Sans" w:hAnsi="Arial" w:cs="Arial"/>
        </w:rPr>
        <w:t>Label your column</w:t>
      </w:r>
      <w:r w:rsidR="008F06BA" w:rsidRPr="00ED0801">
        <w:rPr>
          <w:rFonts w:ascii="Arial" w:eastAsia="Open Sans" w:hAnsi="Arial" w:cs="Arial"/>
        </w:rPr>
        <w:t xml:space="preserve"> headings</w:t>
      </w:r>
      <w:r w:rsidR="005740B6" w:rsidRPr="00ED0801">
        <w:rPr>
          <w:rFonts w:ascii="Arial" w:eastAsia="Open Sans" w:hAnsi="Arial" w:cs="Arial"/>
        </w:rPr>
        <w:t xml:space="preserve">. Just </w:t>
      </w:r>
      <w:r w:rsidR="008F06BA" w:rsidRPr="00ED0801">
        <w:rPr>
          <w:rFonts w:ascii="Arial" w:eastAsia="Open Sans" w:hAnsi="Arial" w:cs="Arial"/>
        </w:rPr>
        <w:t xml:space="preserve">write the </w:t>
      </w:r>
      <w:r w:rsidR="0094431D" w:rsidRPr="00ED0801">
        <w:rPr>
          <w:rFonts w:ascii="Arial" w:eastAsia="Open Sans" w:hAnsi="Arial" w:cs="Arial"/>
        </w:rPr>
        <w:t>T</w:t>
      </w:r>
      <w:r w:rsidR="008F06BA" w:rsidRPr="00ED0801">
        <w:rPr>
          <w:rFonts w:ascii="Arial" w:eastAsia="Open Sans" w:hAnsi="Arial" w:cs="Arial"/>
        </w:rPr>
        <w:t xml:space="preserve">est </w:t>
      </w:r>
      <w:r w:rsidR="0094431D" w:rsidRPr="00ED0801">
        <w:rPr>
          <w:rFonts w:ascii="Arial" w:eastAsia="Open Sans" w:hAnsi="Arial" w:cs="Arial"/>
        </w:rPr>
        <w:t>T</w:t>
      </w:r>
      <w:r w:rsidR="008F06BA" w:rsidRPr="00ED0801">
        <w:rPr>
          <w:rFonts w:ascii="Arial" w:eastAsia="Open Sans" w:hAnsi="Arial" w:cs="Arial"/>
        </w:rPr>
        <w:t>ype in the column headings.</w:t>
      </w:r>
      <w:r w:rsidR="004D588B" w:rsidRPr="00ED0801">
        <w:rPr>
          <w:rFonts w:ascii="Arial" w:eastAsia="Open Sans" w:hAnsi="Arial" w:cs="Arial"/>
        </w:rPr>
        <w:t xml:space="preserve"> Do </w:t>
      </w:r>
      <w:r w:rsidR="0094431D" w:rsidRPr="00ED0801">
        <w:rPr>
          <w:rFonts w:ascii="Arial" w:eastAsia="Open Sans" w:hAnsi="Arial" w:cs="Arial"/>
        </w:rPr>
        <w:t>NOT</w:t>
      </w:r>
      <w:r w:rsidR="004D588B" w:rsidRPr="00ED0801">
        <w:rPr>
          <w:rFonts w:ascii="Arial" w:eastAsia="Open Sans" w:hAnsi="Arial" w:cs="Arial"/>
        </w:rPr>
        <w:t xml:space="preserve"> fill the rest of the data table.</w:t>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94234" w:rsidRPr="00716B0C" w14:paraId="1172A9EE" w14:textId="77777777" w:rsidTr="00C31683">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881AA65" w14:textId="77777777" w:rsidR="00294234" w:rsidRPr="00ED0801" w:rsidRDefault="00294234" w:rsidP="00716B0C">
            <w:pPr>
              <w:widowControl w:val="0"/>
              <w:pBdr>
                <w:top w:val="nil"/>
                <w:left w:val="nil"/>
                <w:bottom w:val="nil"/>
                <w:right w:val="nil"/>
                <w:between w:val="nil"/>
              </w:pBdr>
              <w:spacing w:line="240" w:lineRule="auto"/>
              <w:jc w:val="center"/>
              <w:rPr>
                <w:rFonts w:eastAsia="Open Sans"/>
              </w:rPr>
            </w:pPr>
            <w:r w:rsidRPr="00ED0801">
              <w:rPr>
                <w:rFonts w:eastAsia="Open Sans"/>
              </w:rPr>
              <w:t>Rubric</w:t>
            </w:r>
          </w:p>
        </w:tc>
      </w:tr>
      <w:tr w:rsidR="00294234" w:rsidRPr="00716B0C" w14:paraId="4D1C535A" w14:textId="77777777" w:rsidTr="00ED0801">
        <w:trPr>
          <w:trHeight w:val="282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tbl>
            <w:tblPr>
              <w:tblStyle w:val="TableGrid"/>
              <w:tblW w:w="10495" w:type="dxa"/>
              <w:tblLayout w:type="fixed"/>
              <w:tblLook w:val="04A0" w:firstRow="1" w:lastRow="0" w:firstColumn="1" w:lastColumn="0" w:noHBand="0" w:noVBand="1"/>
            </w:tblPr>
            <w:tblGrid>
              <w:gridCol w:w="1315"/>
              <w:gridCol w:w="1080"/>
              <w:gridCol w:w="1080"/>
              <w:gridCol w:w="1080"/>
              <w:gridCol w:w="1080"/>
              <w:gridCol w:w="1080"/>
              <w:gridCol w:w="1260"/>
              <w:gridCol w:w="2520"/>
            </w:tblGrid>
            <w:tr w:rsidR="00E55DEF" w:rsidRPr="00716B0C" w14:paraId="67A52D6B" w14:textId="65721140" w:rsidTr="0033346B">
              <w:trPr>
                <w:trHeight w:val="602"/>
              </w:trPr>
              <w:tc>
                <w:tcPr>
                  <w:tcW w:w="1315" w:type="dxa"/>
                </w:tcPr>
                <w:p w14:paraId="76EDBCA4" w14:textId="5FC186AA" w:rsidR="00E55DEF" w:rsidRPr="00ED0801" w:rsidRDefault="00E55DEF" w:rsidP="00716B0C">
                  <w:pPr>
                    <w:widowControl w:val="0"/>
                    <w:ind w:right="-795"/>
                    <w:rPr>
                      <w:rFonts w:ascii="Arial" w:eastAsia="Open Sans" w:hAnsi="Arial" w:cs="Arial"/>
                    </w:rPr>
                  </w:pPr>
                  <w:r w:rsidRPr="00ED0801">
                    <w:rPr>
                      <w:rFonts w:ascii="Arial" w:eastAsia="Open Sans" w:hAnsi="Arial"/>
                    </w:rPr>
                    <w:t>Test Type</w:t>
                  </w:r>
                </w:p>
              </w:tc>
              <w:tc>
                <w:tcPr>
                  <w:tcW w:w="1080" w:type="dxa"/>
                </w:tcPr>
                <w:p w14:paraId="1F699F5F" w14:textId="77777777" w:rsidR="00C10007" w:rsidRPr="00ED0801" w:rsidRDefault="00E55DEF" w:rsidP="00716B0C">
                  <w:pPr>
                    <w:widowControl w:val="0"/>
                    <w:ind w:right="-795"/>
                    <w:rPr>
                      <w:rFonts w:ascii="Arial" w:eastAsia="Open Sans" w:hAnsi="Arial" w:cs="Arial"/>
                    </w:rPr>
                  </w:pPr>
                  <w:r w:rsidRPr="00ED0801">
                    <w:rPr>
                      <w:rFonts w:ascii="Arial" w:eastAsia="Open Sans" w:hAnsi="Arial"/>
                    </w:rPr>
                    <w:t>pH</w:t>
                  </w:r>
                  <w:r w:rsidR="00C10007" w:rsidRPr="00ED0801">
                    <w:rPr>
                      <w:rFonts w:ascii="Arial" w:eastAsia="Open Sans" w:hAnsi="Arial"/>
                    </w:rPr>
                    <w:t xml:space="preserve"> </w:t>
                  </w:r>
                </w:p>
                <w:p w14:paraId="196ACDBA" w14:textId="740C857A" w:rsidR="00E55DEF" w:rsidRPr="00ED0801" w:rsidRDefault="00C10007" w:rsidP="00716B0C">
                  <w:pPr>
                    <w:widowControl w:val="0"/>
                    <w:ind w:right="-795"/>
                    <w:rPr>
                      <w:rFonts w:ascii="Arial" w:eastAsia="Open Sans" w:hAnsi="Arial" w:cs="Arial"/>
                    </w:rPr>
                  </w:pPr>
                  <w:r w:rsidRPr="00ED0801">
                    <w:rPr>
                      <w:rFonts w:ascii="Arial" w:eastAsia="Open Sans" w:hAnsi="Arial"/>
                    </w:rPr>
                    <w:t>(Acidity)</w:t>
                  </w:r>
                </w:p>
              </w:tc>
              <w:tc>
                <w:tcPr>
                  <w:tcW w:w="1080" w:type="dxa"/>
                </w:tcPr>
                <w:p w14:paraId="31630CA6" w14:textId="5C61EDA6" w:rsidR="00E55DEF" w:rsidRPr="00ED0801" w:rsidRDefault="00E55DEF" w:rsidP="00716B0C">
                  <w:pPr>
                    <w:widowControl w:val="0"/>
                    <w:ind w:right="-795"/>
                    <w:rPr>
                      <w:rFonts w:ascii="Arial" w:eastAsia="Open Sans" w:hAnsi="Arial" w:cs="Arial"/>
                    </w:rPr>
                  </w:pPr>
                  <w:r w:rsidRPr="00ED0801">
                    <w:rPr>
                      <w:rFonts w:ascii="Arial" w:eastAsia="Open Sans" w:hAnsi="Arial"/>
                    </w:rPr>
                    <w:t>Solids</w:t>
                  </w:r>
                </w:p>
              </w:tc>
              <w:tc>
                <w:tcPr>
                  <w:tcW w:w="1080" w:type="dxa"/>
                </w:tcPr>
                <w:p w14:paraId="01910F10" w14:textId="32FC32BB" w:rsidR="00E55DEF" w:rsidRPr="00ED0801" w:rsidRDefault="00E55DEF" w:rsidP="00716B0C">
                  <w:pPr>
                    <w:widowControl w:val="0"/>
                    <w:ind w:right="-795"/>
                    <w:rPr>
                      <w:rFonts w:ascii="Arial" w:eastAsia="Open Sans" w:hAnsi="Arial" w:cs="Arial"/>
                    </w:rPr>
                  </w:pPr>
                  <w:r w:rsidRPr="00ED0801">
                    <w:rPr>
                      <w:rFonts w:ascii="Arial" w:eastAsia="Open Sans" w:hAnsi="Arial"/>
                    </w:rPr>
                    <w:t>BOD</w:t>
                  </w:r>
                </w:p>
              </w:tc>
              <w:tc>
                <w:tcPr>
                  <w:tcW w:w="1080" w:type="dxa"/>
                </w:tcPr>
                <w:p w14:paraId="4EA396CA" w14:textId="0DD1C7B9" w:rsidR="00E55DEF" w:rsidRPr="00ED0801" w:rsidRDefault="00E55DEF" w:rsidP="00716B0C">
                  <w:pPr>
                    <w:widowControl w:val="0"/>
                    <w:ind w:right="-795"/>
                    <w:rPr>
                      <w:rFonts w:ascii="Arial" w:eastAsia="Open Sans" w:hAnsi="Arial" w:cs="Arial"/>
                    </w:rPr>
                  </w:pPr>
                  <w:r w:rsidRPr="00ED0801">
                    <w:rPr>
                      <w:rFonts w:ascii="Arial" w:eastAsia="Open Sans" w:hAnsi="Arial"/>
                    </w:rPr>
                    <w:t>DO</w:t>
                  </w:r>
                </w:p>
              </w:tc>
              <w:tc>
                <w:tcPr>
                  <w:tcW w:w="1080" w:type="dxa"/>
                </w:tcPr>
                <w:p w14:paraId="2E1D7490" w14:textId="77777777" w:rsidR="00E55DEF" w:rsidRPr="00ED0801" w:rsidRDefault="00E55DEF" w:rsidP="00716B0C">
                  <w:pPr>
                    <w:widowControl w:val="0"/>
                    <w:ind w:right="-795"/>
                    <w:rPr>
                      <w:rFonts w:ascii="Arial" w:eastAsia="Open Sans" w:hAnsi="Arial" w:cs="Arial"/>
                    </w:rPr>
                  </w:pPr>
                  <w:r w:rsidRPr="00ED0801">
                    <w:rPr>
                      <w:rFonts w:ascii="Arial" w:eastAsia="Open Sans" w:hAnsi="Arial"/>
                    </w:rPr>
                    <w:t xml:space="preserve">Nitrogen </w:t>
                  </w:r>
                </w:p>
                <w:p w14:paraId="6042E1A2" w14:textId="67A1328F" w:rsidR="00E55DEF" w:rsidRPr="00ED0801" w:rsidRDefault="00E55DEF" w:rsidP="00716B0C">
                  <w:pPr>
                    <w:widowControl w:val="0"/>
                    <w:ind w:right="-795"/>
                    <w:rPr>
                      <w:rFonts w:ascii="Arial" w:eastAsia="Open Sans" w:hAnsi="Arial" w:cs="Arial"/>
                    </w:rPr>
                  </w:pPr>
                  <w:r w:rsidRPr="00ED0801">
                    <w:rPr>
                      <w:rFonts w:ascii="Arial" w:eastAsia="Open Sans" w:hAnsi="Arial"/>
                    </w:rPr>
                    <w:t>Content</w:t>
                  </w:r>
                </w:p>
              </w:tc>
              <w:tc>
                <w:tcPr>
                  <w:tcW w:w="1260" w:type="dxa"/>
                </w:tcPr>
                <w:p w14:paraId="77178DBA" w14:textId="77777777" w:rsidR="00E55DEF" w:rsidRPr="00ED0801" w:rsidRDefault="00E55DEF" w:rsidP="00716B0C">
                  <w:pPr>
                    <w:widowControl w:val="0"/>
                    <w:ind w:right="-795"/>
                    <w:rPr>
                      <w:rFonts w:ascii="Arial" w:eastAsia="Open Sans" w:hAnsi="Arial" w:cs="Arial"/>
                    </w:rPr>
                  </w:pPr>
                  <w:r w:rsidRPr="00ED0801">
                    <w:rPr>
                      <w:rFonts w:ascii="Arial" w:eastAsia="Open Sans" w:hAnsi="Arial"/>
                    </w:rPr>
                    <w:t xml:space="preserve">Clarity </w:t>
                  </w:r>
                </w:p>
                <w:p w14:paraId="78FE9AEB" w14:textId="06AEB30C" w:rsidR="00E55DEF" w:rsidRPr="00ED0801" w:rsidRDefault="00E55DEF" w:rsidP="00716B0C">
                  <w:pPr>
                    <w:widowControl w:val="0"/>
                    <w:ind w:right="-795"/>
                    <w:rPr>
                      <w:rFonts w:ascii="Arial" w:eastAsia="Open Sans" w:hAnsi="Arial" w:cs="Arial"/>
                    </w:rPr>
                  </w:pPr>
                  <w:r w:rsidRPr="00ED0801">
                    <w:rPr>
                      <w:rFonts w:ascii="Arial" w:eastAsia="Open Sans" w:hAnsi="Arial"/>
                    </w:rPr>
                    <w:t>(Turbidity)</w:t>
                  </w:r>
                </w:p>
              </w:tc>
              <w:tc>
                <w:tcPr>
                  <w:tcW w:w="2520" w:type="dxa"/>
                  <w:vMerge w:val="restart"/>
                </w:tcPr>
                <w:p w14:paraId="09EF8D79" w14:textId="77777777" w:rsidR="00E55DEF" w:rsidRPr="00ED0801" w:rsidRDefault="00695050" w:rsidP="00716B0C">
                  <w:pPr>
                    <w:widowControl w:val="0"/>
                    <w:ind w:right="-795"/>
                    <w:rPr>
                      <w:rFonts w:ascii="Arial" w:eastAsia="Open Sans" w:hAnsi="Arial" w:cs="Arial"/>
                    </w:rPr>
                  </w:pPr>
                  <w:r w:rsidRPr="00ED0801">
                    <w:rPr>
                      <w:rFonts w:ascii="Arial" w:eastAsia="Open Sans" w:hAnsi="Arial"/>
                    </w:rPr>
                    <w:t>Other possible answers:</w:t>
                  </w:r>
                </w:p>
                <w:p w14:paraId="4970DB21" w14:textId="77777777" w:rsidR="00ED0801" w:rsidRDefault="006623EB" w:rsidP="006623EB">
                  <w:pPr>
                    <w:widowControl w:val="0"/>
                    <w:ind w:right="-795"/>
                    <w:rPr>
                      <w:rFonts w:asciiTheme="minorBidi" w:eastAsia="Open Sans" w:hAnsiTheme="minorBidi"/>
                      <w:color w:val="FF0000"/>
                    </w:rPr>
                  </w:pPr>
                  <w:r w:rsidRPr="00E12257">
                    <w:rPr>
                      <w:rFonts w:asciiTheme="minorBidi" w:eastAsia="Open Sans" w:hAnsiTheme="minorBidi"/>
                      <w:color w:val="FF0000"/>
                    </w:rPr>
                    <w:t xml:space="preserve">TIN, TKN, </w:t>
                  </w:r>
                </w:p>
                <w:p w14:paraId="0D0676C2" w14:textId="066E1D90" w:rsidR="006623EB" w:rsidRPr="00E12257" w:rsidRDefault="006623EB" w:rsidP="006623EB">
                  <w:pPr>
                    <w:widowControl w:val="0"/>
                    <w:ind w:right="-795"/>
                    <w:rPr>
                      <w:rFonts w:asciiTheme="minorBidi" w:eastAsia="Open Sans" w:hAnsiTheme="minorBidi"/>
                      <w:color w:val="FF0000"/>
                    </w:rPr>
                  </w:pPr>
                  <w:r w:rsidRPr="00E12257">
                    <w:rPr>
                      <w:rFonts w:asciiTheme="minorBidi" w:eastAsia="Open Sans" w:hAnsiTheme="minorBidi"/>
                      <w:color w:val="FF0000"/>
                    </w:rPr>
                    <w:t xml:space="preserve">Total Nitrogen, </w:t>
                  </w:r>
                </w:p>
                <w:p w14:paraId="6E9368D7" w14:textId="77777777" w:rsidR="00ED0801" w:rsidRDefault="006623EB" w:rsidP="006623EB">
                  <w:pPr>
                    <w:widowControl w:val="0"/>
                    <w:ind w:right="-795"/>
                    <w:rPr>
                      <w:rFonts w:asciiTheme="minorBidi" w:eastAsia="Open Sans" w:hAnsiTheme="minorBidi"/>
                      <w:color w:val="FF0000"/>
                    </w:rPr>
                  </w:pPr>
                  <w:r w:rsidRPr="00E12257">
                    <w:rPr>
                      <w:rFonts w:asciiTheme="minorBidi" w:eastAsia="Open Sans" w:hAnsiTheme="minorBidi"/>
                      <w:color w:val="FF0000"/>
                    </w:rPr>
                    <w:t xml:space="preserve">Nitrites, Nitrates, </w:t>
                  </w:r>
                </w:p>
                <w:p w14:paraId="6CB13B95" w14:textId="77777777" w:rsidR="00ED0801" w:rsidRDefault="006623EB" w:rsidP="006623EB">
                  <w:pPr>
                    <w:widowControl w:val="0"/>
                    <w:ind w:right="-795"/>
                    <w:rPr>
                      <w:rFonts w:asciiTheme="minorBidi" w:eastAsia="Open Sans" w:hAnsiTheme="minorBidi"/>
                      <w:color w:val="FF0000"/>
                    </w:rPr>
                  </w:pPr>
                  <w:r w:rsidRPr="00E12257">
                    <w:rPr>
                      <w:rFonts w:asciiTheme="minorBidi" w:eastAsia="Open Sans" w:hAnsiTheme="minorBidi"/>
                      <w:color w:val="FF0000"/>
                    </w:rPr>
                    <w:t xml:space="preserve">Organic Nitrogen, </w:t>
                  </w:r>
                </w:p>
                <w:p w14:paraId="4C06A2C1" w14:textId="2829F538" w:rsidR="006623EB" w:rsidRPr="00E12257" w:rsidRDefault="006623EB" w:rsidP="006623EB">
                  <w:pPr>
                    <w:widowControl w:val="0"/>
                    <w:ind w:right="-795"/>
                    <w:rPr>
                      <w:rFonts w:asciiTheme="minorBidi" w:eastAsia="Open Sans" w:hAnsiTheme="minorBidi"/>
                      <w:color w:val="FF0000"/>
                    </w:rPr>
                  </w:pPr>
                  <w:r w:rsidRPr="00E12257">
                    <w:rPr>
                      <w:rFonts w:asciiTheme="minorBidi" w:eastAsia="Open Sans" w:hAnsiTheme="minorBidi"/>
                      <w:color w:val="FF0000"/>
                    </w:rPr>
                    <w:t xml:space="preserve">Ammonia </w:t>
                  </w:r>
                </w:p>
                <w:p w14:paraId="640CAF52" w14:textId="359E9B62" w:rsidR="00856495" w:rsidRPr="00ED0801" w:rsidRDefault="006623EB" w:rsidP="006623EB">
                  <w:pPr>
                    <w:widowControl w:val="0"/>
                    <w:ind w:right="-795"/>
                    <w:rPr>
                      <w:rFonts w:ascii="Arial" w:eastAsia="Open Sans" w:hAnsi="Arial" w:cs="Arial"/>
                    </w:rPr>
                  </w:pPr>
                  <w:r w:rsidRPr="00E12257">
                    <w:rPr>
                      <w:rFonts w:asciiTheme="minorBidi" w:eastAsia="Open Sans" w:hAnsiTheme="minorBidi"/>
                      <w:color w:val="FF0000"/>
                    </w:rPr>
                    <w:t>Nitrogen.</w:t>
                  </w:r>
                </w:p>
              </w:tc>
            </w:tr>
            <w:tr w:rsidR="00E55DEF" w:rsidRPr="00716B0C" w14:paraId="630A0EE9" w14:textId="7D7358AF" w:rsidTr="0033346B">
              <w:trPr>
                <w:trHeight w:val="602"/>
              </w:trPr>
              <w:tc>
                <w:tcPr>
                  <w:tcW w:w="1315" w:type="dxa"/>
                </w:tcPr>
                <w:p w14:paraId="71ABCC59" w14:textId="502EF66A" w:rsidR="00E55DEF" w:rsidRPr="00ED0801" w:rsidRDefault="00CE5378" w:rsidP="00716B0C">
                  <w:pPr>
                    <w:pStyle w:val="ListParagraph"/>
                    <w:spacing w:before="240"/>
                    <w:ind w:left="70" w:right="160"/>
                    <w:rPr>
                      <w:rFonts w:ascii="Arial" w:eastAsia="Open Sans" w:hAnsi="Arial" w:cs="Arial"/>
                      <w:lang w:val="en"/>
                    </w:rPr>
                  </w:pPr>
                  <w:r w:rsidRPr="00ED0801">
                    <w:rPr>
                      <w:rFonts w:ascii="Arial" w:eastAsia="Open Sans" w:hAnsi="Arial" w:cs="Arial"/>
                      <w:lang w:val="en"/>
                    </w:rPr>
                    <w:t>Initial</w:t>
                  </w:r>
                </w:p>
              </w:tc>
              <w:tc>
                <w:tcPr>
                  <w:tcW w:w="1080" w:type="dxa"/>
                </w:tcPr>
                <w:p w14:paraId="66CB559C" w14:textId="77777777" w:rsidR="00E55DEF" w:rsidRPr="00ED0801" w:rsidRDefault="00E55DEF" w:rsidP="00716B0C">
                  <w:pPr>
                    <w:widowControl w:val="0"/>
                    <w:ind w:right="-795"/>
                    <w:rPr>
                      <w:rFonts w:ascii="Arial" w:eastAsia="Open Sans" w:hAnsi="Arial" w:cs="Arial"/>
                    </w:rPr>
                  </w:pPr>
                </w:p>
              </w:tc>
              <w:tc>
                <w:tcPr>
                  <w:tcW w:w="1080" w:type="dxa"/>
                </w:tcPr>
                <w:p w14:paraId="21A03570" w14:textId="77777777" w:rsidR="00E55DEF" w:rsidRPr="00ED0801" w:rsidRDefault="00E55DEF" w:rsidP="00716B0C">
                  <w:pPr>
                    <w:widowControl w:val="0"/>
                    <w:ind w:right="-795"/>
                    <w:rPr>
                      <w:rFonts w:ascii="Arial" w:eastAsia="Open Sans" w:hAnsi="Arial" w:cs="Arial"/>
                    </w:rPr>
                  </w:pPr>
                </w:p>
              </w:tc>
              <w:tc>
                <w:tcPr>
                  <w:tcW w:w="1080" w:type="dxa"/>
                </w:tcPr>
                <w:p w14:paraId="1A2ED584" w14:textId="77777777" w:rsidR="00E55DEF" w:rsidRPr="00ED0801" w:rsidRDefault="00E55DEF" w:rsidP="00716B0C">
                  <w:pPr>
                    <w:widowControl w:val="0"/>
                    <w:ind w:right="-795"/>
                    <w:rPr>
                      <w:rFonts w:ascii="Arial" w:eastAsia="Open Sans" w:hAnsi="Arial" w:cs="Arial"/>
                    </w:rPr>
                  </w:pPr>
                </w:p>
              </w:tc>
              <w:tc>
                <w:tcPr>
                  <w:tcW w:w="1080" w:type="dxa"/>
                </w:tcPr>
                <w:p w14:paraId="11C1FBE7" w14:textId="77777777" w:rsidR="00E55DEF" w:rsidRPr="00ED0801" w:rsidRDefault="00E55DEF" w:rsidP="00716B0C">
                  <w:pPr>
                    <w:widowControl w:val="0"/>
                    <w:ind w:right="-795"/>
                    <w:rPr>
                      <w:rFonts w:ascii="Arial" w:eastAsia="Open Sans" w:hAnsi="Arial" w:cs="Arial"/>
                    </w:rPr>
                  </w:pPr>
                </w:p>
              </w:tc>
              <w:tc>
                <w:tcPr>
                  <w:tcW w:w="1080" w:type="dxa"/>
                </w:tcPr>
                <w:p w14:paraId="59E98351" w14:textId="77777777" w:rsidR="00E55DEF" w:rsidRPr="00ED0801" w:rsidRDefault="00E55DEF" w:rsidP="00716B0C">
                  <w:pPr>
                    <w:widowControl w:val="0"/>
                    <w:ind w:right="-795"/>
                    <w:rPr>
                      <w:rFonts w:ascii="Arial" w:eastAsia="Open Sans" w:hAnsi="Arial" w:cs="Arial"/>
                    </w:rPr>
                  </w:pPr>
                </w:p>
              </w:tc>
              <w:tc>
                <w:tcPr>
                  <w:tcW w:w="1260" w:type="dxa"/>
                </w:tcPr>
                <w:p w14:paraId="6E5F8F51" w14:textId="77777777" w:rsidR="00E55DEF" w:rsidRPr="00ED0801" w:rsidRDefault="00E55DEF" w:rsidP="00716B0C">
                  <w:pPr>
                    <w:widowControl w:val="0"/>
                    <w:ind w:right="-795"/>
                    <w:rPr>
                      <w:rFonts w:ascii="Arial" w:eastAsia="Open Sans" w:hAnsi="Arial" w:cs="Arial"/>
                    </w:rPr>
                  </w:pPr>
                </w:p>
              </w:tc>
              <w:tc>
                <w:tcPr>
                  <w:tcW w:w="2520" w:type="dxa"/>
                  <w:vMerge/>
                </w:tcPr>
                <w:p w14:paraId="4D1E1F58" w14:textId="77777777" w:rsidR="00E55DEF" w:rsidRPr="00ED0801" w:rsidRDefault="00E55DEF" w:rsidP="00716B0C">
                  <w:pPr>
                    <w:widowControl w:val="0"/>
                    <w:ind w:right="-795"/>
                    <w:rPr>
                      <w:rFonts w:ascii="Arial" w:eastAsia="Open Sans" w:hAnsi="Arial" w:cs="Arial"/>
                    </w:rPr>
                  </w:pPr>
                </w:p>
              </w:tc>
            </w:tr>
            <w:tr w:rsidR="00E55DEF" w:rsidRPr="00716B0C" w14:paraId="542733C1" w14:textId="0C9E0480" w:rsidTr="006E4B10">
              <w:trPr>
                <w:trHeight w:val="674"/>
              </w:trPr>
              <w:tc>
                <w:tcPr>
                  <w:tcW w:w="1315" w:type="dxa"/>
                </w:tcPr>
                <w:p w14:paraId="5241035D" w14:textId="1A47C3E2" w:rsidR="00E55DEF" w:rsidRPr="00ED0801" w:rsidRDefault="00CE5378" w:rsidP="00ED0801">
                  <w:pPr>
                    <w:pStyle w:val="ListParagraph"/>
                    <w:spacing w:before="240"/>
                    <w:ind w:left="70" w:right="160"/>
                    <w:rPr>
                      <w:rFonts w:ascii="Arial" w:eastAsia="Open Sans" w:hAnsi="Arial" w:cs="Arial"/>
                      <w:lang w:val="en"/>
                    </w:rPr>
                  </w:pPr>
                  <w:r w:rsidRPr="00ED0801">
                    <w:rPr>
                      <w:rFonts w:ascii="Arial" w:eastAsia="Open Sans" w:hAnsi="Arial" w:cs="Arial"/>
                      <w:lang w:val="en"/>
                    </w:rPr>
                    <w:t>Middle</w:t>
                  </w:r>
                </w:p>
              </w:tc>
              <w:tc>
                <w:tcPr>
                  <w:tcW w:w="1080" w:type="dxa"/>
                </w:tcPr>
                <w:p w14:paraId="7692A65A" w14:textId="77777777" w:rsidR="00E55DEF" w:rsidRPr="00ED0801" w:rsidRDefault="00E55DEF" w:rsidP="00716B0C">
                  <w:pPr>
                    <w:spacing w:before="240"/>
                    <w:ind w:right="160"/>
                    <w:rPr>
                      <w:rFonts w:ascii="Arial" w:eastAsia="Open Sans" w:hAnsi="Arial" w:cs="Arial"/>
                    </w:rPr>
                  </w:pPr>
                </w:p>
              </w:tc>
              <w:tc>
                <w:tcPr>
                  <w:tcW w:w="1080" w:type="dxa"/>
                </w:tcPr>
                <w:p w14:paraId="5B39FF70" w14:textId="77777777" w:rsidR="00E55DEF" w:rsidRPr="00ED0801" w:rsidRDefault="00E55DEF" w:rsidP="00716B0C">
                  <w:pPr>
                    <w:spacing w:before="240"/>
                    <w:ind w:right="160"/>
                    <w:rPr>
                      <w:rFonts w:ascii="Arial" w:eastAsia="Open Sans" w:hAnsi="Arial" w:cs="Arial"/>
                    </w:rPr>
                  </w:pPr>
                </w:p>
              </w:tc>
              <w:tc>
                <w:tcPr>
                  <w:tcW w:w="1080" w:type="dxa"/>
                </w:tcPr>
                <w:p w14:paraId="38B9C875" w14:textId="77777777" w:rsidR="00E55DEF" w:rsidRPr="00ED0801" w:rsidRDefault="00E55DEF" w:rsidP="00716B0C">
                  <w:pPr>
                    <w:spacing w:before="240"/>
                    <w:ind w:right="160"/>
                    <w:rPr>
                      <w:rFonts w:ascii="Arial" w:eastAsia="Open Sans" w:hAnsi="Arial" w:cs="Arial"/>
                    </w:rPr>
                  </w:pPr>
                </w:p>
              </w:tc>
              <w:tc>
                <w:tcPr>
                  <w:tcW w:w="1080" w:type="dxa"/>
                </w:tcPr>
                <w:p w14:paraId="45D0FE3B" w14:textId="77777777" w:rsidR="00E55DEF" w:rsidRPr="00ED0801" w:rsidRDefault="00E55DEF" w:rsidP="00716B0C">
                  <w:pPr>
                    <w:spacing w:before="240"/>
                    <w:ind w:right="160"/>
                    <w:rPr>
                      <w:rFonts w:ascii="Arial" w:eastAsia="Open Sans" w:hAnsi="Arial" w:cs="Arial"/>
                    </w:rPr>
                  </w:pPr>
                </w:p>
              </w:tc>
              <w:tc>
                <w:tcPr>
                  <w:tcW w:w="1080" w:type="dxa"/>
                </w:tcPr>
                <w:p w14:paraId="37BCEAD7" w14:textId="77777777" w:rsidR="00E55DEF" w:rsidRPr="00ED0801" w:rsidRDefault="00E55DEF" w:rsidP="00716B0C">
                  <w:pPr>
                    <w:spacing w:before="240"/>
                    <w:ind w:right="160"/>
                    <w:rPr>
                      <w:rFonts w:ascii="Arial" w:eastAsia="Open Sans" w:hAnsi="Arial" w:cs="Arial"/>
                    </w:rPr>
                  </w:pPr>
                </w:p>
              </w:tc>
              <w:tc>
                <w:tcPr>
                  <w:tcW w:w="1260" w:type="dxa"/>
                </w:tcPr>
                <w:p w14:paraId="0DF2AD8B" w14:textId="77777777" w:rsidR="00E55DEF" w:rsidRPr="00ED0801" w:rsidRDefault="00E55DEF" w:rsidP="00716B0C">
                  <w:pPr>
                    <w:spacing w:before="240"/>
                    <w:ind w:right="160"/>
                    <w:rPr>
                      <w:rFonts w:ascii="Arial" w:eastAsia="Open Sans" w:hAnsi="Arial" w:cs="Arial"/>
                    </w:rPr>
                  </w:pPr>
                </w:p>
              </w:tc>
              <w:tc>
                <w:tcPr>
                  <w:tcW w:w="2520" w:type="dxa"/>
                  <w:vMerge/>
                </w:tcPr>
                <w:p w14:paraId="251F5E98" w14:textId="77777777" w:rsidR="00E55DEF" w:rsidRPr="00ED0801" w:rsidRDefault="00E55DEF" w:rsidP="00716B0C">
                  <w:pPr>
                    <w:spacing w:before="240"/>
                    <w:ind w:right="160"/>
                    <w:rPr>
                      <w:rFonts w:ascii="Arial" w:eastAsia="Open Sans" w:hAnsi="Arial" w:cs="Arial"/>
                    </w:rPr>
                  </w:pPr>
                </w:p>
              </w:tc>
            </w:tr>
            <w:tr w:rsidR="00E55DEF" w:rsidRPr="00716B0C" w14:paraId="08492A71" w14:textId="1B4B40CE" w:rsidTr="0033346B">
              <w:tc>
                <w:tcPr>
                  <w:tcW w:w="1315" w:type="dxa"/>
                </w:tcPr>
                <w:p w14:paraId="5DC78E6E" w14:textId="2D8AAEEC" w:rsidR="00E55DEF" w:rsidRPr="00ED0801" w:rsidRDefault="00CE5378" w:rsidP="00716B0C">
                  <w:pPr>
                    <w:pStyle w:val="ListParagraph"/>
                    <w:spacing w:before="240"/>
                    <w:ind w:left="70" w:right="160"/>
                    <w:rPr>
                      <w:rFonts w:ascii="Arial" w:eastAsia="Open Sans" w:hAnsi="Arial" w:cs="Arial"/>
                      <w:lang w:val="en"/>
                    </w:rPr>
                  </w:pPr>
                  <w:r w:rsidRPr="00ED0801">
                    <w:rPr>
                      <w:rFonts w:ascii="Arial" w:eastAsia="Open Sans" w:hAnsi="Arial" w:cs="Arial"/>
                      <w:lang w:val="en"/>
                    </w:rPr>
                    <w:t>Final</w:t>
                  </w:r>
                </w:p>
              </w:tc>
              <w:tc>
                <w:tcPr>
                  <w:tcW w:w="1080" w:type="dxa"/>
                </w:tcPr>
                <w:p w14:paraId="4BB007D3" w14:textId="77777777" w:rsidR="00E55DEF" w:rsidRPr="00ED0801" w:rsidRDefault="00E55DEF" w:rsidP="00716B0C">
                  <w:pPr>
                    <w:spacing w:before="240"/>
                    <w:ind w:right="160"/>
                    <w:rPr>
                      <w:rFonts w:ascii="Arial" w:eastAsia="Open Sans" w:hAnsi="Arial" w:cs="Arial"/>
                    </w:rPr>
                  </w:pPr>
                </w:p>
              </w:tc>
              <w:tc>
                <w:tcPr>
                  <w:tcW w:w="1080" w:type="dxa"/>
                </w:tcPr>
                <w:p w14:paraId="3B28F8C7" w14:textId="77777777" w:rsidR="00E55DEF" w:rsidRPr="00ED0801" w:rsidRDefault="00E55DEF" w:rsidP="00716B0C">
                  <w:pPr>
                    <w:spacing w:before="240"/>
                    <w:ind w:right="160"/>
                    <w:rPr>
                      <w:rFonts w:ascii="Arial" w:eastAsia="Open Sans" w:hAnsi="Arial" w:cs="Arial"/>
                    </w:rPr>
                  </w:pPr>
                </w:p>
              </w:tc>
              <w:tc>
                <w:tcPr>
                  <w:tcW w:w="1080" w:type="dxa"/>
                </w:tcPr>
                <w:p w14:paraId="5EDC9A5D" w14:textId="77777777" w:rsidR="00E55DEF" w:rsidRPr="00ED0801" w:rsidRDefault="00E55DEF" w:rsidP="00716B0C">
                  <w:pPr>
                    <w:spacing w:before="240"/>
                    <w:ind w:right="160"/>
                    <w:rPr>
                      <w:rFonts w:ascii="Arial" w:eastAsia="Open Sans" w:hAnsi="Arial" w:cs="Arial"/>
                    </w:rPr>
                  </w:pPr>
                </w:p>
              </w:tc>
              <w:tc>
                <w:tcPr>
                  <w:tcW w:w="1080" w:type="dxa"/>
                </w:tcPr>
                <w:p w14:paraId="193E6900" w14:textId="77777777" w:rsidR="00E55DEF" w:rsidRPr="00ED0801" w:rsidRDefault="00E55DEF" w:rsidP="00716B0C">
                  <w:pPr>
                    <w:spacing w:before="240"/>
                    <w:ind w:right="160"/>
                    <w:rPr>
                      <w:rFonts w:ascii="Arial" w:eastAsia="Open Sans" w:hAnsi="Arial" w:cs="Arial"/>
                    </w:rPr>
                  </w:pPr>
                </w:p>
              </w:tc>
              <w:tc>
                <w:tcPr>
                  <w:tcW w:w="1080" w:type="dxa"/>
                </w:tcPr>
                <w:p w14:paraId="19A5619E" w14:textId="77777777" w:rsidR="00E55DEF" w:rsidRPr="00ED0801" w:rsidRDefault="00E55DEF" w:rsidP="00716B0C">
                  <w:pPr>
                    <w:spacing w:before="240"/>
                    <w:ind w:right="160"/>
                    <w:rPr>
                      <w:rFonts w:ascii="Arial" w:eastAsia="Open Sans" w:hAnsi="Arial" w:cs="Arial"/>
                    </w:rPr>
                  </w:pPr>
                </w:p>
              </w:tc>
              <w:tc>
                <w:tcPr>
                  <w:tcW w:w="1260" w:type="dxa"/>
                </w:tcPr>
                <w:p w14:paraId="2DB633D2" w14:textId="77777777" w:rsidR="00E55DEF" w:rsidRPr="00ED0801" w:rsidRDefault="00E55DEF" w:rsidP="00716B0C">
                  <w:pPr>
                    <w:spacing w:before="240"/>
                    <w:ind w:right="160"/>
                    <w:rPr>
                      <w:rFonts w:ascii="Arial" w:eastAsia="Open Sans" w:hAnsi="Arial" w:cs="Arial"/>
                    </w:rPr>
                  </w:pPr>
                </w:p>
              </w:tc>
              <w:tc>
                <w:tcPr>
                  <w:tcW w:w="2520" w:type="dxa"/>
                  <w:vMerge/>
                </w:tcPr>
                <w:p w14:paraId="3101D53C" w14:textId="77777777" w:rsidR="00E55DEF" w:rsidRPr="00ED0801" w:rsidRDefault="00E55DEF" w:rsidP="00716B0C">
                  <w:pPr>
                    <w:spacing w:before="240"/>
                    <w:ind w:right="160"/>
                    <w:rPr>
                      <w:rFonts w:ascii="Arial" w:eastAsia="Open Sans" w:hAnsi="Arial" w:cs="Arial"/>
                    </w:rPr>
                  </w:pPr>
                </w:p>
              </w:tc>
            </w:tr>
          </w:tbl>
          <w:p w14:paraId="58ABAD18" w14:textId="77777777" w:rsidR="00294234" w:rsidRPr="00ED0801" w:rsidRDefault="00294234" w:rsidP="00716B0C">
            <w:pPr>
              <w:widowControl w:val="0"/>
              <w:pBdr>
                <w:top w:val="nil"/>
                <w:left w:val="nil"/>
                <w:bottom w:val="nil"/>
                <w:right w:val="nil"/>
                <w:between w:val="nil"/>
              </w:pBdr>
              <w:spacing w:line="240" w:lineRule="auto"/>
              <w:ind w:right="-795"/>
              <w:rPr>
                <w:rFonts w:eastAsia="Open Sans"/>
              </w:rPr>
            </w:pPr>
          </w:p>
        </w:tc>
      </w:tr>
    </w:tbl>
    <w:p w14:paraId="15EFFF95" w14:textId="77777777" w:rsidR="007B1FBD" w:rsidRPr="00ED0801" w:rsidRDefault="007B1FBD" w:rsidP="00ED0801">
      <w:pPr>
        <w:spacing w:line="240" w:lineRule="auto"/>
        <w:rPr>
          <w:rFonts w:eastAsia="Open Sans"/>
        </w:rPr>
      </w:pPr>
    </w:p>
    <w:p w14:paraId="0C05FE1F" w14:textId="1A5513AD" w:rsidR="00113D70" w:rsidRPr="00ED0801" w:rsidRDefault="00113D70" w:rsidP="00ED0801">
      <w:pPr>
        <w:pStyle w:val="ListParagraph"/>
        <w:numPr>
          <w:ilvl w:val="0"/>
          <w:numId w:val="10"/>
        </w:numPr>
        <w:spacing w:line="240" w:lineRule="auto"/>
        <w:rPr>
          <w:rFonts w:ascii="Arial" w:eastAsia="Open Sans" w:hAnsi="Arial" w:cs="Arial"/>
        </w:rPr>
      </w:pPr>
      <w:r w:rsidRPr="00ED0801">
        <w:rPr>
          <w:rFonts w:ascii="Arial" w:eastAsia="Open Sans" w:hAnsi="Arial" w:cs="Arial"/>
        </w:rPr>
        <w:t>Engineering:</w:t>
      </w:r>
      <w:r w:rsidR="006D0E09" w:rsidRPr="00ED0801">
        <w:rPr>
          <w:rFonts w:ascii="Arial" w:eastAsia="Open Sans" w:hAnsi="Arial" w:cs="Arial"/>
        </w:rPr>
        <w:t xml:space="preserve"> Create your h</w:t>
      </w:r>
      <w:r w:rsidRPr="00ED0801">
        <w:rPr>
          <w:rFonts w:ascii="Arial" w:eastAsia="Open Sans" w:hAnsi="Arial" w:cs="Arial"/>
        </w:rPr>
        <w:t xml:space="preserve">ome wastewater treatment device using the materials </w:t>
      </w:r>
      <w:r w:rsidR="006D0E09" w:rsidRPr="00ED0801">
        <w:rPr>
          <w:rFonts w:ascii="Arial" w:eastAsia="Open Sans" w:hAnsi="Arial" w:cs="Arial"/>
        </w:rPr>
        <w:t>provided.</w:t>
      </w:r>
    </w:p>
    <w:p w14:paraId="31454608" w14:textId="77777777" w:rsidR="00716B0C" w:rsidRPr="00ED0801" w:rsidRDefault="00716B0C" w:rsidP="00ED0801">
      <w:pPr>
        <w:pStyle w:val="ListParagraph"/>
        <w:spacing w:line="240" w:lineRule="auto"/>
        <w:rPr>
          <w:rFonts w:ascii="Arial" w:eastAsia="Cambria" w:hAnsi="Arial" w:cs="Arial"/>
        </w:rPr>
      </w:pPr>
    </w:p>
    <w:p w14:paraId="238BDD56" w14:textId="06357438" w:rsidR="002B662E" w:rsidRPr="00ED0801" w:rsidRDefault="00716B0C" w:rsidP="00ED0801">
      <w:pPr>
        <w:pStyle w:val="ListParagraph"/>
        <w:numPr>
          <w:ilvl w:val="0"/>
          <w:numId w:val="10"/>
        </w:numPr>
        <w:rPr>
          <w:rFonts w:ascii="Arial" w:hAnsi="Arial" w:cs="Arial"/>
        </w:rPr>
      </w:pPr>
      <w:r w:rsidRPr="00ED0801">
        <w:rPr>
          <w:rFonts w:ascii="Arial" w:hAnsi="Arial" w:cs="Arial"/>
        </w:rPr>
        <w:t xml:space="preserve">Hand </w:t>
      </w:r>
      <w:r w:rsidR="00113D70" w:rsidRPr="00ED0801">
        <w:rPr>
          <w:rFonts w:ascii="Arial" w:hAnsi="Arial" w:cs="Arial"/>
        </w:rPr>
        <w:t xml:space="preserve">this sheet to another group and have them score your project. </w:t>
      </w:r>
      <w:r>
        <w:rPr>
          <w:rFonts w:ascii="Arial" w:hAnsi="Arial" w:cs="Arial"/>
        </w:rPr>
        <w:t>They should c</w:t>
      </w:r>
      <w:r w:rsidR="00113D70" w:rsidRPr="00ED0801">
        <w:rPr>
          <w:rFonts w:ascii="Arial" w:hAnsi="Arial" w:cs="Arial"/>
        </w:rPr>
        <w:t xml:space="preserve">ircle </w:t>
      </w:r>
      <w:r>
        <w:rPr>
          <w:rFonts w:ascii="Arial" w:hAnsi="Arial" w:cs="Arial"/>
        </w:rPr>
        <w:t xml:space="preserve">the </w:t>
      </w:r>
      <w:r w:rsidR="00113D70" w:rsidRPr="00ED0801">
        <w:rPr>
          <w:rFonts w:ascii="Arial" w:hAnsi="Arial" w:cs="Arial"/>
        </w:rPr>
        <w:t>appropriate score</w:t>
      </w:r>
      <w:r>
        <w:rPr>
          <w:rFonts w:ascii="Arial" w:hAnsi="Arial" w:cs="Arial"/>
        </w:rPr>
        <w:t xml:space="preserve"> AND p</w:t>
      </w:r>
      <w:r w:rsidR="00113D70" w:rsidRPr="00ED0801">
        <w:rPr>
          <w:rFonts w:ascii="Arial" w:hAnsi="Arial" w:cs="Arial"/>
        </w:rPr>
        <w:t>rovide suggestions for improvement.</w:t>
      </w:r>
    </w:p>
    <w:tbl>
      <w:tblPr>
        <w:tblStyle w:val="a"/>
        <w:tblW w:w="11070"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70"/>
      </w:tblGrid>
      <w:tr w:rsidR="005C4DD6" w:rsidRPr="00716B0C" w14:paraId="201D77DC" w14:textId="77777777" w:rsidTr="00ED0801">
        <w:tc>
          <w:tcPr>
            <w:tcW w:w="1107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6546E6E" w14:textId="45E79833" w:rsidR="005C4DD6" w:rsidRPr="00ED0801" w:rsidRDefault="002B662E" w:rsidP="00716B0C">
            <w:pPr>
              <w:widowControl w:val="0"/>
              <w:pBdr>
                <w:top w:val="nil"/>
                <w:left w:val="nil"/>
                <w:bottom w:val="nil"/>
                <w:right w:val="nil"/>
                <w:between w:val="nil"/>
              </w:pBdr>
              <w:spacing w:line="240" w:lineRule="auto"/>
              <w:jc w:val="center"/>
              <w:rPr>
                <w:rFonts w:eastAsia="Open Sans"/>
                <w:b/>
                <w:color w:val="FFFFFF"/>
              </w:rPr>
            </w:pPr>
            <w:bookmarkStart w:id="2" w:name="_Hlk117787959"/>
            <w:r w:rsidRPr="00ED0801">
              <w:rPr>
                <w:rFonts w:eastAsia="Open Sans"/>
                <w:b/>
                <w:color w:val="FFFFFF"/>
              </w:rPr>
              <w:t>Rubric</w:t>
            </w:r>
          </w:p>
        </w:tc>
      </w:tr>
      <w:tr w:rsidR="005C4DD6" w:rsidRPr="00716B0C" w14:paraId="067C816A" w14:textId="77777777" w:rsidTr="00ED0801">
        <w:trPr>
          <w:trHeight w:val="3600"/>
        </w:trPr>
        <w:tc>
          <w:tcPr>
            <w:tcW w:w="1107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tbl>
            <w:tblPr>
              <w:tblStyle w:val="TableGrid"/>
              <w:tblW w:w="10837" w:type="dxa"/>
              <w:tblLayout w:type="fixed"/>
              <w:tblLook w:val="04A0" w:firstRow="1" w:lastRow="0" w:firstColumn="1" w:lastColumn="0" w:noHBand="0" w:noVBand="1"/>
            </w:tblPr>
            <w:tblGrid>
              <w:gridCol w:w="2737"/>
              <w:gridCol w:w="2610"/>
              <w:gridCol w:w="2700"/>
              <w:gridCol w:w="2790"/>
            </w:tblGrid>
            <w:tr w:rsidR="00716B0C" w:rsidRPr="00716B0C" w14:paraId="7F04C574" w14:textId="77777777" w:rsidTr="00716B0C">
              <w:tc>
                <w:tcPr>
                  <w:tcW w:w="2737" w:type="dxa"/>
                </w:tcPr>
                <w:p w14:paraId="65C7C21E" w14:textId="6874AE72" w:rsidR="00ED4A46" w:rsidRPr="00ED0801" w:rsidRDefault="00475562" w:rsidP="00716B0C">
                  <w:pPr>
                    <w:widowControl w:val="0"/>
                    <w:ind w:right="-795"/>
                    <w:jc w:val="center"/>
                    <w:rPr>
                      <w:rFonts w:ascii="Arial" w:eastAsia="Open Sans" w:hAnsi="Arial" w:cs="Arial"/>
                    </w:rPr>
                  </w:pPr>
                  <w:r w:rsidRPr="00ED0801">
                    <w:rPr>
                      <w:rFonts w:ascii="Arial" w:eastAsia="Open Sans" w:hAnsi="Arial"/>
                    </w:rPr>
                    <w:t>4</w:t>
                  </w:r>
                </w:p>
              </w:tc>
              <w:tc>
                <w:tcPr>
                  <w:tcW w:w="2610" w:type="dxa"/>
                </w:tcPr>
                <w:p w14:paraId="3B6EF7C1" w14:textId="5F554073" w:rsidR="00ED4A46" w:rsidRPr="00ED0801" w:rsidRDefault="00475562" w:rsidP="00716B0C">
                  <w:pPr>
                    <w:widowControl w:val="0"/>
                    <w:ind w:right="-795"/>
                    <w:jc w:val="center"/>
                    <w:rPr>
                      <w:rFonts w:ascii="Arial" w:eastAsia="Open Sans" w:hAnsi="Arial" w:cs="Arial"/>
                    </w:rPr>
                  </w:pPr>
                  <w:r w:rsidRPr="00ED0801">
                    <w:rPr>
                      <w:rFonts w:ascii="Arial" w:eastAsia="Open Sans" w:hAnsi="Arial"/>
                    </w:rPr>
                    <w:t>3</w:t>
                  </w:r>
                </w:p>
              </w:tc>
              <w:tc>
                <w:tcPr>
                  <w:tcW w:w="2700" w:type="dxa"/>
                </w:tcPr>
                <w:p w14:paraId="2B236E72" w14:textId="64967157" w:rsidR="00ED4A46" w:rsidRPr="00ED0801" w:rsidRDefault="00475562" w:rsidP="00716B0C">
                  <w:pPr>
                    <w:widowControl w:val="0"/>
                    <w:ind w:right="-795"/>
                    <w:jc w:val="center"/>
                    <w:rPr>
                      <w:rFonts w:ascii="Arial" w:eastAsia="Open Sans" w:hAnsi="Arial" w:cs="Arial"/>
                    </w:rPr>
                  </w:pPr>
                  <w:r w:rsidRPr="00ED0801">
                    <w:rPr>
                      <w:rFonts w:ascii="Arial" w:eastAsia="Open Sans" w:hAnsi="Arial"/>
                    </w:rPr>
                    <w:t>2</w:t>
                  </w:r>
                </w:p>
              </w:tc>
              <w:tc>
                <w:tcPr>
                  <w:tcW w:w="2790" w:type="dxa"/>
                </w:tcPr>
                <w:p w14:paraId="0950E242" w14:textId="7A86F037" w:rsidR="00ED4A46" w:rsidRPr="00ED0801" w:rsidRDefault="00475562" w:rsidP="00716B0C">
                  <w:pPr>
                    <w:widowControl w:val="0"/>
                    <w:ind w:right="-795"/>
                    <w:jc w:val="center"/>
                    <w:rPr>
                      <w:rFonts w:ascii="Arial" w:eastAsia="Open Sans" w:hAnsi="Arial" w:cs="Arial"/>
                    </w:rPr>
                  </w:pPr>
                  <w:r w:rsidRPr="00ED0801">
                    <w:rPr>
                      <w:rFonts w:ascii="Arial" w:eastAsia="Open Sans" w:hAnsi="Arial"/>
                    </w:rPr>
                    <w:t>1</w:t>
                  </w:r>
                </w:p>
              </w:tc>
            </w:tr>
            <w:tr w:rsidR="00716B0C" w:rsidRPr="00716B0C" w14:paraId="6C17EF82" w14:textId="77777777" w:rsidTr="00716B0C">
              <w:tc>
                <w:tcPr>
                  <w:tcW w:w="2737" w:type="dxa"/>
                </w:tcPr>
                <w:p w14:paraId="22BCED17" w14:textId="77777777" w:rsidR="00475562" w:rsidRPr="00ED0801" w:rsidRDefault="00475562" w:rsidP="00ED0801">
                  <w:pPr>
                    <w:spacing w:before="240"/>
                    <w:ind w:right="160"/>
                    <w:rPr>
                      <w:rFonts w:ascii="Arial" w:eastAsia="Open Sans" w:hAnsi="Arial" w:cs="Arial"/>
                      <w:lang w:val="en"/>
                    </w:rPr>
                  </w:pPr>
                  <w:r w:rsidRPr="00ED0801">
                    <w:rPr>
                      <w:rFonts w:ascii="Arial" w:eastAsia="Open Sans" w:hAnsi="Arial"/>
                    </w:rPr>
                    <w:t xml:space="preserve">Group’s sketch clearly explained their device’s water-cleaning process. </w:t>
                  </w:r>
                </w:p>
                <w:p w14:paraId="7517FE48" w14:textId="643F88AF" w:rsidR="00ED4A46" w:rsidRPr="00ED0801" w:rsidRDefault="00475562" w:rsidP="00ED0801">
                  <w:pPr>
                    <w:pStyle w:val="ListParagraph"/>
                    <w:spacing w:before="240"/>
                    <w:ind w:left="70" w:right="160"/>
                    <w:rPr>
                      <w:rFonts w:ascii="Arial" w:eastAsia="Open Sans" w:hAnsi="Arial" w:cs="Arial"/>
                      <w:lang w:val="en"/>
                    </w:rPr>
                  </w:pPr>
                  <w:r w:rsidRPr="00ED0801">
                    <w:rPr>
                      <w:rFonts w:ascii="Arial" w:eastAsia="Open Sans" w:hAnsi="Arial" w:cs="Arial"/>
                      <w:lang w:val="en"/>
                    </w:rPr>
                    <w:t>It covered all phases of treating blackwater. The model reflects their sketch.</w:t>
                  </w:r>
                </w:p>
              </w:tc>
              <w:tc>
                <w:tcPr>
                  <w:tcW w:w="2610" w:type="dxa"/>
                </w:tcPr>
                <w:p w14:paraId="7404F15F" w14:textId="77777777" w:rsidR="00475562" w:rsidRPr="00ED0801" w:rsidRDefault="00475562" w:rsidP="00ED0801">
                  <w:pPr>
                    <w:spacing w:before="240"/>
                    <w:ind w:right="160"/>
                    <w:rPr>
                      <w:rFonts w:ascii="Arial" w:eastAsia="Open Sans" w:hAnsi="Arial" w:cs="Arial"/>
                      <w:lang w:val="en"/>
                    </w:rPr>
                  </w:pPr>
                  <w:r w:rsidRPr="00ED0801">
                    <w:rPr>
                      <w:rFonts w:ascii="Arial" w:eastAsia="Open Sans" w:hAnsi="Arial"/>
                    </w:rPr>
                    <w:t xml:space="preserve">Group’s sketch clearly explained their device’s water-cleaning process. </w:t>
                  </w:r>
                </w:p>
                <w:p w14:paraId="3482F5D6" w14:textId="46074581" w:rsidR="00ED4A46" w:rsidRPr="00ED0801" w:rsidRDefault="00475562" w:rsidP="00ED0801">
                  <w:pPr>
                    <w:spacing w:before="240"/>
                    <w:ind w:right="160"/>
                    <w:rPr>
                      <w:rFonts w:ascii="Arial" w:eastAsia="Open Sans" w:hAnsi="Arial" w:cs="Arial"/>
                      <w:lang w:val="en"/>
                    </w:rPr>
                  </w:pPr>
                  <w:r w:rsidRPr="00ED0801">
                    <w:rPr>
                      <w:rFonts w:ascii="Arial" w:eastAsia="Open Sans" w:hAnsi="Arial"/>
                    </w:rPr>
                    <w:t>It covered all phases of treating blackwater. The model does NOT reflect their sketch.</w:t>
                  </w:r>
                </w:p>
              </w:tc>
              <w:tc>
                <w:tcPr>
                  <w:tcW w:w="2700" w:type="dxa"/>
                </w:tcPr>
                <w:p w14:paraId="00A9CD89" w14:textId="77777777" w:rsidR="00475562" w:rsidRPr="00ED0801" w:rsidRDefault="00475562" w:rsidP="00ED0801">
                  <w:pPr>
                    <w:spacing w:before="240"/>
                    <w:ind w:right="160"/>
                    <w:rPr>
                      <w:rFonts w:ascii="Arial" w:eastAsia="Open Sans" w:hAnsi="Arial" w:cs="Arial"/>
                      <w:lang w:val="en"/>
                    </w:rPr>
                  </w:pPr>
                  <w:r w:rsidRPr="00ED0801">
                    <w:rPr>
                      <w:rFonts w:ascii="Arial" w:eastAsia="Open Sans" w:hAnsi="Arial"/>
                    </w:rPr>
                    <w:t xml:space="preserve">Group’s sketch clearly explained their device’s water-cleaning process. </w:t>
                  </w:r>
                </w:p>
                <w:p w14:paraId="1F1DD8F4" w14:textId="1FA95113" w:rsidR="00ED4A46" w:rsidRPr="00ED0801" w:rsidRDefault="00475562" w:rsidP="00ED0801">
                  <w:pPr>
                    <w:spacing w:before="240"/>
                    <w:ind w:right="160"/>
                    <w:rPr>
                      <w:rFonts w:ascii="Arial" w:eastAsia="Open Sans" w:hAnsi="Arial" w:cs="Arial"/>
                      <w:lang w:val="en"/>
                    </w:rPr>
                  </w:pPr>
                  <w:r w:rsidRPr="00ED0801">
                    <w:rPr>
                      <w:rFonts w:ascii="Arial" w:eastAsia="Open Sans" w:hAnsi="Arial"/>
                    </w:rPr>
                    <w:t>It did NOT cover all phases of treating blackwater. The model does NOT reflect their sketch.</w:t>
                  </w:r>
                </w:p>
              </w:tc>
              <w:tc>
                <w:tcPr>
                  <w:tcW w:w="2790" w:type="dxa"/>
                </w:tcPr>
                <w:p w14:paraId="2BF1DDCC" w14:textId="77777777" w:rsidR="00475562" w:rsidRPr="00ED0801" w:rsidRDefault="00475562" w:rsidP="00ED0801">
                  <w:pPr>
                    <w:spacing w:before="240"/>
                    <w:ind w:right="160"/>
                    <w:rPr>
                      <w:rFonts w:ascii="Arial" w:eastAsia="Open Sans" w:hAnsi="Arial" w:cs="Arial"/>
                      <w:lang w:val="en"/>
                    </w:rPr>
                  </w:pPr>
                  <w:r w:rsidRPr="00ED0801">
                    <w:rPr>
                      <w:rFonts w:ascii="Arial" w:eastAsia="Open Sans" w:hAnsi="Arial"/>
                    </w:rPr>
                    <w:t xml:space="preserve">Group’s sketch did NOT explain their device’s water-cleaning process. </w:t>
                  </w:r>
                </w:p>
                <w:p w14:paraId="5718C3AF" w14:textId="3E099549" w:rsidR="00ED4A46" w:rsidRPr="00ED0801" w:rsidRDefault="00475562" w:rsidP="00ED0801">
                  <w:pPr>
                    <w:spacing w:before="240"/>
                    <w:ind w:right="160"/>
                    <w:rPr>
                      <w:rFonts w:ascii="Arial" w:eastAsia="Open Sans" w:hAnsi="Arial" w:cs="Arial"/>
                      <w:lang w:val="en"/>
                    </w:rPr>
                  </w:pPr>
                  <w:r w:rsidRPr="00ED0801">
                    <w:rPr>
                      <w:rFonts w:ascii="Arial" w:eastAsia="Open Sans" w:hAnsi="Arial"/>
                    </w:rPr>
                    <w:t>It did NOT cover all phases of treating blackwater. The model does NOT reflect their sketch.</w:t>
                  </w:r>
                </w:p>
              </w:tc>
            </w:tr>
            <w:tr w:rsidR="00475562" w:rsidRPr="00716B0C" w14:paraId="6DBAA112" w14:textId="77777777" w:rsidTr="00ED0801">
              <w:tc>
                <w:tcPr>
                  <w:tcW w:w="10837" w:type="dxa"/>
                  <w:gridSpan w:val="4"/>
                </w:tcPr>
                <w:p w14:paraId="03A13AC6" w14:textId="77777777" w:rsidR="00475562" w:rsidRPr="00ED0801" w:rsidRDefault="00F108A6" w:rsidP="00716B0C">
                  <w:pPr>
                    <w:widowControl w:val="0"/>
                    <w:ind w:right="-795"/>
                    <w:rPr>
                      <w:rFonts w:ascii="Arial" w:eastAsia="Open Sans" w:hAnsi="Arial" w:cs="Arial"/>
                      <w:lang w:val="en"/>
                    </w:rPr>
                  </w:pPr>
                  <w:r w:rsidRPr="00ED0801">
                    <w:rPr>
                      <w:rFonts w:ascii="Arial" w:eastAsia="Open Sans" w:hAnsi="Arial"/>
                    </w:rPr>
                    <w:t>Suggestions for improvement:</w:t>
                  </w:r>
                </w:p>
                <w:p w14:paraId="4792B7A3" w14:textId="77777777" w:rsidR="00F108A6" w:rsidRPr="00ED0801" w:rsidRDefault="00F108A6" w:rsidP="00716B0C">
                  <w:pPr>
                    <w:widowControl w:val="0"/>
                    <w:ind w:right="-795"/>
                    <w:rPr>
                      <w:rFonts w:ascii="Arial" w:eastAsia="Open Sans" w:hAnsi="Arial" w:cs="Arial"/>
                    </w:rPr>
                  </w:pPr>
                </w:p>
                <w:p w14:paraId="10B43DFC" w14:textId="7BE97DF9" w:rsidR="00F108A6" w:rsidRPr="00ED0801" w:rsidRDefault="00F108A6" w:rsidP="00716B0C">
                  <w:pPr>
                    <w:widowControl w:val="0"/>
                    <w:ind w:right="-795"/>
                    <w:rPr>
                      <w:rFonts w:ascii="Arial" w:eastAsia="Open Sans" w:hAnsi="Arial" w:cs="Arial"/>
                    </w:rPr>
                  </w:pPr>
                </w:p>
              </w:tc>
            </w:tr>
          </w:tbl>
          <w:p w14:paraId="258BFD2E" w14:textId="25B4C314" w:rsidR="00677F12" w:rsidRPr="00ED0801" w:rsidRDefault="00677F12" w:rsidP="00716B0C">
            <w:pPr>
              <w:widowControl w:val="0"/>
              <w:pBdr>
                <w:top w:val="nil"/>
                <w:left w:val="nil"/>
                <w:bottom w:val="nil"/>
                <w:right w:val="nil"/>
                <w:between w:val="nil"/>
              </w:pBdr>
              <w:spacing w:line="240" w:lineRule="auto"/>
              <w:ind w:right="-795"/>
              <w:rPr>
                <w:rFonts w:eastAsia="Open Sans"/>
              </w:rPr>
            </w:pPr>
          </w:p>
        </w:tc>
      </w:tr>
      <w:bookmarkEnd w:id="2"/>
    </w:tbl>
    <w:p w14:paraId="7FFE3224" w14:textId="77777777" w:rsidR="005C4DD6" w:rsidRPr="00716B0C" w:rsidRDefault="005C4DD6" w:rsidP="00ED0801">
      <w:pPr>
        <w:spacing w:line="240" w:lineRule="auto"/>
        <w:ind w:right="-720"/>
        <w:rPr>
          <w:rFonts w:eastAsia="Open Sans"/>
        </w:rPr>
      </w:pPr>
    </w:p>
    <w:sectPr w:rsidR="005C4DD6" w:rsidRPr="00716B0C">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03E7" w14:textId="77777777" w:rsidR="00C51A1B" w:rsidRDefault="00C51A1B">
      <w:pPr>
        <w:spacing w:line="240" w:lineRule="auto"/>
      </w:pPr>
      <w:r>
        <w:separator/>
      </w:r>
    </w:p>
  </w:endnote>
  <w:endnote w:type="continuationSeparator" w:id="0">
    <w:p w14:paraId="3C024640" w14:textId="77777777" w:rsidR="00C51A1B" w:rsidRDefault="00C51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807B" w14:textId="0BB8E620" w:rsidR="005C4DD6" w:rsidRDefault="00B80842">
    <w:pPr>
      <w:ind w:left="-720" w:right="-720"/>
      <w:jc w:val="center"/>
    </w:pPr>
    <w:r>
      <w:rPr>
        <w:noProof/>
        <w:lang w:val="en-US"/>
      </w:rPr>
      <w:drawing>
        <wp:inline distT="0" distB="0" distL="0" distR="0" wp14:anchorId="123C877A" wp14:editId="340DAD2A">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70FEAF58" w14:textId="77777777" w:rsidR="005C4DD6" w:rsidRDefault="005C4DD6">
    <w:pPr>
      <w:ind w:left="-720" w:right="-720"/>
      <w:jc w:val="center"/>
      <w:rPr>
        <w:sz w:val="8"/>
        <w:szCs w:val="8"/>
      </w:rPr>
    </w:pPr>
  </w:p>
  <w:p w14:paraId="7599B9CD" w14:textId="19A5B2DF" w:rsidR="005C4DD6" w:rsidRDefault="00A25337">
    <w:pPr>
      <w:ind w:left="-720" w:right="-720"/>
    </w:pPr>
    <w:r>
      <w:rPr>
        <w:rFonts w:ascii="Open Sans" w:eastAsia="Open Sans" w:hAnsi="Open Sans" w:cs="Open Sans"/>
        <w:color w:val="6091BA"/>
        <w:sz w:val="16"/>
        <w:szCs w:val="16"/>
        <w:u w:val="single"/>
      </w:rPr>
      <w:t>Recycle Home Toilet Water Activity – Assessment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E468" w14:textId="77777777" w:rsidR="00C51A1B" w:rsidRDefault="00C51A1B">
      <w:pPr>
        <w:spacing w:line="240" w:lineRule="auto"/>
      </w:pPr>
      <w:r>
        <w:separator/>
      </w:r>
    </w:p>
  </w:footnote>
  <w:footnote w:type="continuationSeparator" w:id="0">
    <w:p w14:paraId="6B17FD77" w14:textId="77777777" w:rsidR="00C51A1B" w:rsidRDefault="00C51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221F" w14:textId="77777777" w:rsidR="005C4DD6" w:rsidRDefault="005C4DD6">
    <w:pPr>
      <w:ind w:left="-720" w:right="-720"/>
      <w:rPr>
        <w:rFonts w:ascii="Open Sans" w:eastAsia="Open Sans" w:hAnsi="Open Sans" w:cs="Open Sans"/>
        <w:b/>
        <w:color w:val="6091BA"/>
        <w:sz w:val="16"/>
        <w:szCs w:val="16"/>
      </w:rPr>
    </w:pPr>
  </w:p>
  <w:p w14:paraId="1D07CAAE" w14:textId="77777777" w:rsidR="005C4DD6" w:rsidRPr="0088534A" w:rsidRDefault="005C4DD6">
    <w:pPr>
      <w:ind w:left="-720" w:right="-720"/>
      <w:rPr>
        <w:rFonts w:eastAsia="Open Sans"/>
        <w:b/>
        <w:color w:val="6091BA"/>
        <w:sz w:val="16"/>
        <w:szCs w:val="16"/>
      </w:rPr>
    </w:pPr>
  </w:p>
  <w:p w14:paraId="4EF73503"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CB99455"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84B"/>
    <w:multiLevelType w:val="hybridMultilevel"/>
    <w:tmpl w:val="10B4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37876"/>
    <w:multiLevelType w:val="hybridMultilevel"/>
    <w:tmpl w:val="86E0E99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590837"/>
    <w:multiLevelType w:val="hybridMultilevel"/>
    <w:tmpl w:val="9BF21D9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DF2744B"/>
    <w:multiLevelType w:val="hybridMultilevel"/>
    <w:tmpl w:val="DBA4BF56"/>
    <w:lvl w:ilvl="0" w:tplc="1916B39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C160DF2"/>
    <w:multiLevelType w:val="hybridMultilevel"/>
    <w:tmpl w:val="4CBE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3697A"/>
    <w:multiLevelType w:val="hybridMultilevel"/>
    <w:tmpl w:val="01E8710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D3777BF"/>
    <w:multiLevelType w:val="hybridMultilevel"/>
    <w:tmpl w:val="B60A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D2CF8"/>
    <w:multiLevelType w:val="hybridMultilevel"/>
    <w:tmpl w:val="862CEC0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9D416F9"/>
    <w:multiLevelType w:val="hybridMultilevel"/>
    <w:tmpl w:val="036C91E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DB02ABF"/>
    <w:multiLevelType w:val="hybridMultilevel"/>
    <w:tmpl w:val="8B5A6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753455">
    <w:abstractNumId w:val="6"/>
  </w:num>
  <w:num w:numId="2" w16cid:durableId="581911586">
    <w:abstractNumId w:val="2"/>
  </w:num>
  <w:num w:numId="3" w16cid:durableId="473108761">
    <w:abstractNumId w:val="7"/>
  </w:num>
  <w:num w:numId="4" w16cid:durableId="1313801554">
    <w:abstractNumId w:val="1"/>
  </w:num>
  <w:num w:numId="5" w16cid:durableId="1934315720">
    <w:abstractNumId w:val="5"/>
  </w:num>
  <w:num w:numId="6" w16cid:durableId="164906608">
    <w:abstractNumId w:val="9"/>
  </w:num>
  <w:num w:numId="7" w16cid:durableId="2111929899">
    <w:abstractNumId w:val="0"/>
  </w:num>
  <w:num w:numId="8" w16cid:durableId="59377444">
    <w:abstractNumId w:val="4"/>
  </w:num>
  <w:num w:numId="9" w16cid:durableId="1688870906">
    <w:abstractNumId w:val="8"/>
  </w:num>
  <w:num w:numId="10" w16cid:durableId="1395276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3053"/>
    <w:rsid w:val="000E7EAB"/>
    <w:rsid w:val="00100999"/>
    <w:rsid w:val="00113D70"/>
    <w:rsid w:val="00181DAD"/>
    <w:rsid w:val="001E61BC"/>
    <w:rsid w:val="00203E18"/>
    <w:rsid w:val="00250D13"/>
    <w:rsid w:val="00294234"/>
    <w:rsid w:val="00295B1D"/>
    <w:rsid w:val="002A5A18"/>
    <w:rsid w:val="002B662E"/>
    <w:rsid w:val="002F7F5B"/>
    <w:rsid w:val="00344D93"/>
    <w:rsid w:val="0034512F"/>
    <w:rsid w:val="00353952"/>
    <w:rsid w:val="003D717C"/>
    <w:rsid w:val="00451135"/>
    <w:rsid w:val="00455A4A"/>
    <w:rsid w:val="00475562"/>
    <w:rsid w:val="00485EB3"/>
    <w:rsid w:val="004876B4"/>
    <w:rsid w:val="004A47F8"/>
    <w:rsid w:val="004D588B"/>
    <w:rsid w:val="004F04BE"/>
    <w:rsid w:val="00500AB1"/>
    <w:rsid w:val="00526EC6"/>
    <w:rsid w:val="005740B6"/>
    <w:rsid w:val="0059133B"/>
    <w:rsid w:val="005C4DD6"/>
    <w:rsid w:val="005C5424"/>
    <w:rsid w:val="00602AC1"/>
    <w:rsid w:val="00617604"/>
    <w:rsid w:val="00640607"/>
    <w:rsid w:val="006623EB"/>
    <w:rsid w:val="00663FEB"/>
    <w:rsid w:val="00677F12"/>
    <w:rsid w:val="00695050"/>
    <w:rsid w:val="006C41D3"/>
    <w:rsid w:val="006C6E97"/>
    <w:rsid w:val="006D0E09"/>
    <w:rsid w:val="006E2693"/>
    <w:rsid w:val="006E4B10"/>
    <w:rsid w:val="006F59BE"/>
    <w:rsid w:val="0071108E"/>
    <w:rsid w:val="00716B0C"/>
    <w:rsid w:val="0071729F"/>
    <w:rsid w:val="00725897"/>
    <w:rsid w:val="00751E50"/>
    <w:rsid w:val="007B1FBD"/>
    <w:rsid w:val="00854C02"/>
    <w:rsid w:val="00856495"/>
    <w:rsid w:val="00871A0A"/>
    <w:rsid w:val="0088534A"/>
    <w:rsid w:val="008D304B"/>
    <w:rsid w:val="008D5A8F"/>
    <w:rsid w:val="008F06BA"/>
    <w:rsid w:val="008F43FC"/>
    <w:rsid w:val="00900A95"/>
    <w:rsid w:val="00914110"/>
    <w:rsid w:val="00924CBF"/>
    <w:rsid w:val="00936896"/>
    <w:rsid w:val="0094431D"/>
    <w:rsid w:val="00957EC2"/>
    <w:rsid w:val="009B5B92"/>
    <w:rsid w:val="00A12E7A"/>
    <w:rsid w:val="00A25337"/>
    <w:rsid w:val="00A80FE8"/>
    <w:rsid w:val="00A86E16"/>
    <w:rsid w:val="00AF2977"/>
    <w:rsid w:val="00AF6C49"/>
    <w:rsid w:val="00B173AD"/>
    <w:rsid w:val="00B2066C"/>
    <w:rsid w:val="00B34288"/>
    <w:rsid w:val="00B80842"/>
    <w:rsid w:val="00B81602"/>
    <w:rsid w:val="00BA1521"/>
    <w:rsid w:val="00BA3C0D"/>
    <w:rsid w:val="00BC6178"/>
    <w:rsid w:val="00BC63EB"/>
    <w:rsid w:val="00BC7D32"/>
    <w:rsid w:val="00BD1607"/>
    <w:rsid w:val="00BF1A6F"/>
    <w:rsid w:val="00C10007"/>
    <w:rsid w:val="00C25496"/>
    <w:rsid w:val="00C51A1B"/>
    <w:rsid w:val="00C51AFB"/>
    <w:rsid w:val="00C74854"/>
    <w:rsid w:val="00C93A02"/>
    <w:rsid w:val="00CA51D9"/>
    <w:rsid w:val="00CC7058"/>
    <w:rsid w:val="00CE5378"/>
    <w:rsid w:val="00DA3FFD"/>
    <w:rsid w:val="00E55DEF"/>
    <w:rsid w:val="00E82D05"/>
    <w:rsid w:val="00EC043B"/>
    <w:rsid w:val="00ED0801"/>
    <w:rsid w:val="00ED4A46"/>
    <w:rsid w:val="00EE4CC7"/>
    <w:rsid w:val="00EF014B"/>
    <w:rsid w:val="00EF1513"/>
    <w:rsid w:val="00EF49E1"/>
    <w:rsid w:val="00F102BA"/>
    <w:rsid w:val="00F108A6"/>
    <w:rsid w:val="00F26B01"/>
    <w:rsid w:val="00F909EF"/>
    <w:rsid w:val="00FF1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C402"/>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customStyle="1" w:styleId="Style1">
    <w:name w:val="Style1"/>
    <w:basedOn w:val="DefaultParagraphFont"/>
    <w:uiPriority w:val="1"/>
    <w:qFormat/>
    <w:rsid w:val="002A5A18"/>
    <w:rPr>
      <w:rFonts w:ascii="Open Sans" w:hAnsi="Open Sans"/>
    </w:rPr>
  </w:style>
  <w:style w:type="table" w:styleId="TableGrid">
    <w:name w:val="Table Grid"/>
    <w:basedOn w:val="TableNormal"/>
    <w:uiPriority w:val="59"/>
    <w:rsid w:val="00113D70"/>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D70"/>
    <w:pPr>
      <w:spacing w:after="200"/>
      <w:ind w:left="720"/>
      <w:contextualSpacing/>
    </w:pPr>
    <w:rPr>
      <w:rFonts w:asciiTheme="minorHAnsi" w:eastAsiaTheme="minorHAnsi" w:hAnsiTheme="minorHAnsi" w:cstheme="minorBidi"/>
      <w:lang w:val="en-US"/>
    </w:rPr>
  </w:style>
  <w:style w:type="paragraph" w:styleId="Revision">
    <w:name w:val="Revision"/>
    <w:hidden/>
    <w:uiPriority w:val="99"/>
    <w:semiHidden/>
    <w:rsid w:val="006D0E09"/>
    <w:pPr>
      <w:spacing w:line="240" w:lineRule="auto"/>
    </w:pPr>
  </w:style>
  <w:style w:type="character" w:styleId="Hyperlink">
    <w:name w:val="Hyperlink"/>
    <w:basedOn w:val="DefaultParagraphFont"/>
    <w:uiPriority w:val="99"/>
    <w:unhideWhenUsed/>
    <w:rsid w:val="006D0E09"/>
    <w:rPr>
      <w:color w:val="0000FF" w:themeColor="hyperlink"/>
      <w:u w:val="single"/>
    </w:rPr>
  </w:style>
  <w:style w:type="character" w:styleId="FollowedHyperlink">
    <w:name w:val="FollowedHyperlink"/>
    <w:basedOn w:val="DefaultParagraphFont"/>
    <w:uiPriority w:val="99"/>
    <w:semiHidden/>
    <w:unhideWhenUsed/>
    <w:rsid w:val="006D0E09"/>
    <w:rPr>
      <w:color w:val="800080" w:themeColor="followedHyperlink"/>
      <w:u w:val="single"/>
    </w:rPr>
  </w:style>
  <w:style w:type="character" w:styleId="UnresolvedMention">
    <w:name w:val="Unresolved Mention"/>
    <w:basedOn w:val="DefaultParagraphFont"/>
    <w:uiPriority w:val="99"/>
    <w:semiHidden/>
    <w:unhideWhenUsed/>
    <w:rsid w:val="0071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osHU4ARR9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FvPakzqM3h8"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CE787208B40AA82AB36F22537CCAE"/>
        <w:category>
          <w:name w:val="General"/>
          <w:gallery w:val="placeholder"/>
        </w:category>
        <w:types>
          <w:type w:val="bbPlcHdr"/>
        </w:types>
        <w:behaviors>
          <w:behavior w:val="content"/>
        </w:behaviors>
        <w:guid w:val="{B26F8791-BFCB-4F0E-9521-6400A6F77247}"/>
      </w:docPartPr>
      <w:docPartBody>
        <w:p w:rsidR="007168F3" w:rsidRDefault="00367960" w:rsidP="00367960">
          <w:pPr>
            <w:pStyle w:val="37ACE787208B40AA82AB36F22537CCAE"/>
          </w:pPr>
          <w:r w:rsidRPr="00743BEA">
            <w:rPr>
              <w:rStyle w:val="PlaceholderText"/>
              <w:rFonts w:ascii="Open Sans" w:hAnsi="Open Sans" w:cs="Open Sans"/>
              <w:b/>
              <w:sz w:val="20"/>
              <w:szCs w:val="20"/>
            </w:rPr>
            <w:t>Click or tap here to enter text.</w:t>
          </w:r>
          <w:r w:rsidRPr="00743BEA">
            <w:rPr>
              <w:rFonts w:ascii="Open Sans" w:hAnsi="Open Sans" w:cs="Open Sans"/>
              <w:sz w:val="20"/>
              <w:szCs w:val="20"/>
            </w:rPr>
            <w:t xml:space="preserve"> </w:t>
          </w:r>
          <w:r w:rsidRPr="00743BEA">
            <w:rPr>
              <w:rStyle w:val="PlaceholderText"/>
              <w:rFonts w:ascii="Open Sans" w:hAnsi="Open Sans" w:cs="Open Sans"/>
              <w:sz w:val="20"/>
              <w:szCs w:val="20"/>
            </w:rPr>
            <w:t>Descriptive Title: Describe the assessment procedure so the teacher knows what to do</w:t>
          </w:r>
          <w:r w:rsidRPr="0081160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60"/>
    <w:rsid w:val="00367960"/>
    <w:rsid w:val="003A527F"/>
    <w:rsid w:val="004D4A46"/>
    <w:rsid w:val="007168F3"/>
    <w:rsid w:val="00894B30"/>
    <w:rsid w:val="00AD0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960"/>
    <w:rPr>
      <w:color w:val="808080"/>
    </w:rPr>
  </w:style>
  <w:style w:type="paragraph" w:customStyle="1" w:styleId="37ACE787208B40AA82AB36F22537CCAE">
    <w:name w:val="37ACE787208B40AA82AB36F22537CCAE"/>
    <w:rsid w:val="00367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6</cp:revision>
  <cp:lastPrinted>2020-02-05T17:53:00Z</cp:lastPrinted>
  <dcterms:created xsi:type="dcterms:W3CDTF">2023-08-23T17:53:00Z</dcterms:created>
  <dcterms:modified xsi:type="dcterms:W3CDTF">2023-08-24T22:13:00Z</dcterms:modified>
</cp:coreProperties>
</file>