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433ED" w14:textId="77777777" w:rsidR="00262D1F" w:rsidRDefault="00262D1F" w:rsidP="00452568">
      <w:pPr>
        <w:spacing w:after="0" w:line="240" w:lineRule="auto"/>
      </w:pPr>
      <w:r>
        <w:separator/>
      </w:r>
    </w:p>
  </w:endnote>
  <w:endnote w:type="continuationSeparator" w:id="0">
    <w:p w14:paraId="309B5272" w14:textId="77777777" w:rsidR="00262D1F" w:rsidRDefault="00262D1F"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19CBD201"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6D153C" w:rsidRPr="006D153C">
      <w:rPr>
        <w:rFonts w:ascii="Open Sans" w:eastAsia="Open Sans" w:hAnsi="Open Sans" w:cs="Open Sans"/>
        <w:color w:val="6091BA"/>
        <w:sz w:val="16"/>
        <w:szCs w:val="16"/>
        <w:u w:val="single"/>
      </w:rPr>
      <w:t>Engineering Self-Cleaning Hydrophobic Surface</w:t>
    </w:r>
    <w:r w:rsidR="006D153C">
      <w:rPr>
        <w:rFonts w:ascii="Open Sans" w:eastAsia="Open Sans" w:hAnsi="Open Sans" w:cs="Open Sans"/>
        <w:color w:val="6091BA"/>
        <w:sz w:val="16"/>
        <w:szCs w:val="16"/>
        <w:u w:val="single"/>
      </w:rPr>
      <w:t>s</w:t>
    </w:r>
    <w:r w:rsidR="003B6511" w:rsidRPr="003B6511">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1A847" w14:textId="77777777" w:rsidR="00262D1F" w:rsidRDefault="00262D1F" w:rsidP="00452568">
      <w:pPr>
        <w:spacing w:after="0" w:line="240" w:lineRule="auto"/>
      </w:pPr>
      <w:r>
        <w:separator/>
      </w:r>
    </w:p>
  </w:footnote>
  <w:footnote w:type="continuationSeparator" w:id="0">
    <w:p w14:paraId="49BCE1C3" w14:textId="77777777" w:rsidR="00262D1F" w:rsidRDefault="00262D1F"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0C5A0B"/>
    <w:rsid w:val="000D36E6"/>
    <w:rsid w:val="000E05E9"/>
    <w:rsid w:val="0012182F"/>
    <w:rsid w:val="00124262"/>
    <w:rsid w:val="001375DB"/>
    <w:rsid w:val="001644B6"/>
    <w:rsid w:val="001E18D1"/>
    <w:rsid w:val="00213B0F"/>
    <w:rsid w:val="00234940"/>
    <w:rsid w:val="00262D1F"/>
    <w:rsid w:val="00296DE1"/>
    <w:rsid w:val="002E152A"/>
    <w:rsid w:val="00342FC4"/>
    <w:rsid w:val="003B6511"/>
    <w:rsid w:val="003C4471"/>
    <w:rsid w:val="003D436A"/>
    <w:rsid w:val="003E0BAF"/>
    <w:rsid w:val="003E12C7"/>
    <w:rsid w:val="00400173"/>
    <w:rsid w:val="00413B8D"/>
    <w:rsid w:val="00432499"/>
    <w:rsid w:val="00433771"/>
    <w:rsid w:val="00452568"/>
    <w:rsid w:val="00452607"/>
    <w:rsid w:val="00454AE0"/>
    <w:rsid w:val="00455493"/>
    <w:rsid w:val="0046692B"/>
    <w:rsid w:val="004A01E0"/>
    <w:rsid w:val="004A68B2"/>
    <w:rsid w:val="004A75CB"/>
    <w:rsid w:val="004B2D19"/>
    <w:rsid w:val="004C2649"/>
    <w:rsid w:val="00522199"/>
    <w:rsid w:val="005372B0"/>
    <w:rsid w:val="005A7894"/>
    <w:rsid w:val="005B5959"/>
    <w:rsid w:val="00601396"/>
    <w:rsid w:val="00616B22"/>
    <w:rsid w:val="0063591F"/>
    <w:rsid w:val="006826C0"/>
    <w:rsid w:val="006B3F83"/>
    <w:rsid w:val="006D153C"/>
    <w:rsid w:val="006F0FAB"/>
    <w:rsid w:val="007534CF"/>
    <w:rsid w:val="007A289A"/>
    <w:rsid w:val="007B5E3F"/>
    <w:rsid w:val="008764D8"/>
    <w:rsid w:val="00894718"/>
    <w:rsid w:val="008A20D6"/>
    <w:rsid w:val="008B220F"/>
    <w:rsid w:val="00916D88"/>
    <w:rsid w:val="00920DD4"/>
    <w:rsid w:val="0092464F"/>
    <w:rsid w:val="00945011"/>
    <w:rsid w:val="009529B3"/>
    <w:rsid w:val="00971E7E"/>
    <w:rsid w:val="00981BFD"/>
    <w:rsid w:val="009957E5"/>
    <w:rsid w:val="009E4F47"/>
    <w:rsid w:val="00A05C79"/>
    <w:rsid w:val="00A22ADB"/>
    <w:rsid w:val="00A27E08"/>
    <w:rsid w:val="00A970D5"/>
    <w:rsid w:val="00B36D74"/>
    <w:rsid w:val="00BC1094"/>
    <w:rsid w:val="00BD67A8"/>
    <w:rsid w:val="00BD6A95"/>
    <w:rsid w:val="00BD6F81"/>
    <w:rsid w:val="00BF06B7"/>
    <w:rsid w:val="00BF0FCB"/>
    <w:rsid w:val="00C012B8"/>
    <w:rsid w:val="00C42514"/>
    <w:rsid w:val="00C602F4"/>
    <w:rsid w:val="00C9227D"/>
    <w:rsid w:val="00CA4A5C"/>
    <w:rsid w:val="00CA7098"/>
    <w:rsid w:val="00CA7441"/>
    <w:rsid w:val="00CB6F49"/>
    <w:rsid w:val="00CD7515"/>
    <w:rsid w:val="00CE6357"/>
    <w:rsid w:val="00D33797"/>
    <w:rsid w:val="00D34644"/>
    <w:rsid w:val="00D36D5A"/>
    <w:rsid w:val="00D75325"/>
    <w:rsid w:val="00D838B8"/>
    <w:rsid w:val="00D92AAD"/>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63DC4"/>
    <w:rsid w:val="00F806EC"/>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1BBC-1790-4DEE-8D37-A35C18D0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2020-07-27T23:48:00Z</cp:lastPrinted>
  <dcterms:created xsi:type="dcterms:W3CDTF">2020-07-28T14:39:00Z</dcterms:created>
  <dcterms:modified xsi:type="dcterms:W3CDTF">2020-07-28T14:40:00Z</dcterms:modified>
</cp:coreProperties>
</file>