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1407A" w14:textId="6BEC669C" w:rsidR="005C4DD6" w:rsidRPr="00E82566" w:rsidRDefault="0076258D" w:rsidP="00E82566">
      <w:pPr>
        <w:ind w:right="-720" w:hanging="720"/>
        <w:rPr>
          <w:rFonts w:eastAsia="Open Sans"/>
          <w:b/>
          <w:sz w:val="36"/>
          <w:szCs w:val="36"/>
        </w:rPr>
      </w:pPr>
      <w:r>
        <w:rPr>
          <w:rFonts w:eastAsia="Open Sans"/>
          <w:b/>
          <w:sz w:val="36"/>
          <w:szCs w:val="36"/>
        </w:rPr>
        <w:t>Pre-Activity Homework</w:t>
      </w:r>
    </w:p>
    <w:p w14:paraId="379AA555" w14:textId="77777777" w:rsidR="00E82566" w:rsidRDefault="00E82566" w:rsidP="00E82566">
      <w:pPr>
        <w:spacing w:line="360" w:lineRule="auto"/>
        <w:ind w:hanging="720"/>
      </w:pPr>
    </w:p>
    <w:p w14:paraId="38BE1B13" w14:textId="77777777" w:rsidR="0076258D" w:rsidRPr="00E05FD4" w:rsidRDefault="0076258D" w:rsidP="00E05FD4">
      <w:pPr>
        <w:spacing w:line="360" w:lineRule="auto"/>
        <w:ind w:hanging="720"/>
        <w:rPr>
          <w:rFonts w:eastAsia="Times New Roman"/>
          <w:color w:val="000000"/>
        </w:rPr>
      </w:pPr>
      <w:r w:rsidRPr="00E05FD4">
        <w:rPr>
          <w:rFonts w:eastAsia="Times New Roman"/>
          <w:color w:val="000000"/>
        </w:rPr>
        <w:t>Each group creates a 5-slide presentation that explains, with pictures, the reasons by which traditional electronics are used for smart textiles and describes challenges for their optimal use for “</w:t>
      </w:r>
      <w:proofErr w:type="spellStart"/>
      <w:r w:rsidRPr="00E05FD4">
        <w:rPr>
          <w:rFonts w:eastAsia="Times New Roman"/>
          <w:i/>
          <w:iCs/>
          <w:color w:val="000000"/>
        </w:rPr>
        <w:t>eTextile</w:t>
      </w:r>
      <w:proofErr w:type="spellEnd"/>
      <w:r w:rsidRPr="00E05FD4">
        <w:rPr>
          <w:rFonts w:eastAsia="Times New Roman"/>
          <w:color w:val="000000"/>
        </w:rPr>
        <w:t xml:space="preserve">” use.  </w:t>
      </w:r>
    </w:p>
    <w:p w14:paraId="702181AA" w14:textId="77777777" w:rsidR="0076258D" w:rsidRPr="00E05FD4" w:rsidRDefault="0076258D" w:rsidP="00E05FD4">
      <w:pPr>
        <w:spacing w:line="360" w:lineRule="auto"/>
        <w:ind w:hanging="720"/>
        <w:rPr>
          <w:rFonts w:eastAsia="Times New Roman"/>
          <w:color w:val="000000"/>
        </w:rPr>
      </w:pPr>
    </w:p>
    <w:p w14:paraId="507847D3" w14:textId="35C46D3B" w:rsidR="0076258D" w:rsidRPr="00E05FD4" w:rsidRDefault="0076258D" w:rsidP="00E05FD4">
      <w:pPr>
        <w:spacing w:line="360" w:lineRule="auto"/>
        <w:ind w:hanging="720"/>
        <w:rPr>
          <w:rFonts w:eastAsia="Times New Roman"/>
          <w:color w:val="000000"/>
        </w:rPr>
      </w:pPr>
      <w:r w:rsidRPr="00E05FD4">
        <w:rPr>
          <w:rFonts w:eastAsia="Times New Roman"/>
          <w:color w:val="000000"/>
        </w:rPr>
        <w:t>For example, students should explain the cost of processing silicon for transistors in electronics, the use of rare earth metals, the difficulties in recycling, the fragility, cost and weight of existing devices, etc. and how these factors may prohibit commercial production and used of these types of materials in “</w:t>
      </w:r>
      <w:proofErr w:type="spellStart"/>
      <w:r w:rsidRPr="00E05FD4">
        <w:rPr>
          <w:rFonts w:eastAsia="Times New Roman"/>
          <w:i/>
          <w:iCs/>
          <w:color w:val="000000"/>
        </w:rPr>
        <w:t>eTextiles</w:t>
      </w:r>
      <w:proofErr w:type="spellEnd"/>
      <w:r w:rsidRPr="00E05FD4">
        <w:rPr>
          <w:rFonts w:eastAsia="Times New Roman"/>
          <w:color w:val="000000"/>
        </w:rPr>
        <w:t xml:space="preserve">”.  </w:t>
      </w:r>
    </w:p>
    <w:p w14:paraId="3168473D" w14:textId="77777777" w:rsidR="0076258D" w:rsidRPr="00E05FD4" w:rsidRDefault="0076258D" w:rsidP="00E05FD4">
      <w:pPr>
        <w:spacing w:line="360" w:lineRule="auto"/>
        <w:ind w:hanging="720"/>
        <w:rPr>
          <w:rFonts w:eastAsia="Times New Roman"/>
          <w:color w:val="000000"/>
        </w:rPr>
      </w:pPr>
    </w:p>
    <w:p w14:paraId="0881C3FC" w14:textId="1782097D" w:rsidR="0076258D" w:rsidRPr="00E05FD4" w:rsidRDefault="0076258D" w:rsidP="00E05FD4">
      <w:pPr>
        <w:spacing w:line="360" w:lineRule="auto"/>
        <w:ind w:hanging="720"/>
        <w:rPr>
          <w:rFonts w:eastAsia="Times New Roman"/>
          <w:color w:val="000000"/>
        </w:rPr>
      </w:pPr>
      <w:r w:rsidRPr="00E05FD4">
        <w:rPr>
          <w:rFonts w:eastAsia="Times New Roman"/>
          <w:color w:val="000000"/>
        </w:rPr>
        <w:t xml:space="preserve">Students </w:t>
      </w:r>
      <w:r w:rsidR="00DE2D31">
        <w:rPr>
          <w:rFonts w:eastAsia="Times New Roman"/>
          <w:color w:val="000000"/>
        </w:rPr>
        <w:t>can research</w:t>
      </w:r>
      <w:r w:rsidRPr="00E05FD4">
        <w:rPr>
          <w:rFonts w:eastAsia="Times New Roman"/>
          <w:color w:val="000000"/>
        </w:rPr>
        <w:t xml:space="preserve"> these on their own with some initial guidance from the teacher.  Of the 5 slides, first can be title slide and last should be references/sources.  These slides will be the start of the final presentation they will develop during the EDP process. </w:t>
      </w:r>
    </w:p>
    <w:p w14:paraId="75483F55" w14:textId="77777777" w:rsidR="0076258D" w:rsidRPr="00E05FD4" w:rsidRDefault="0076258D" w:rsidP="00E05FD4">
      <w:pPr>
        <w:spacing w:line="360" w:lineRule="auto"/>
        <w:ind w:hanging="720"/>
        <w:rPr>
          <w:rFonts w:eastAsia="Times New Roman"/>
          <w:color w:val="000000"/>
        </w:rPr>
      </w:pPr>
    </w:p>
    <w:p w14:paraId="6FB2A732" w14:textId="77777777" w:rsidR="0076258D" w:rsidRPr="00E05FD4" w:rsidRDefault="0076258D" w:rsidP="00E05FD4">
      <w:pPr>
        <w:spacing w:line="360" w:lineRule="auto"/>
        <w:ind w:hanging="720"/>
        <w:rPr>
          <w:rFonts w:eastAsia="Times New Roman"/>
          <w:color w:val="000000"/>
        </w:rPr>
      </w:pPr>
      <w:r w:rsidRPr="00E05FD4">
        <w:rPr>
          <w:rFonts w:eastAsia="Times New Roman"/>
          <w:color w:val="000000"/>
        </w:rPr>
        <w:t>References for student research include but are not limited to the following list of websites.</w:t>
      </w:r>
    </w:p>
    <w:p w14:paraId="33C52B2A" w14:textId="77777777" w:rsidR="0076258D" w:rsidRPr="00E05FD4" w:rsidRDefault="0076258D" w:rsidP="00E05FD4">
      <w:pPr>
        <w:spacing w:line="360" w:lineRule="auto"/>
        <w:ind w:hanging="720"/>
        <w:rPr>
          <w:rFonts w:eastAsia="Times New Roman"/>
          <w:color w:val="000000"/>
        </w:rPr>
      </w:pPr>
    </w:p>
    <w:p w14:paraId="2E15C9CB" w14:textId="6BB5556A" w:rsidR="0076258D" w:rsidRPr="00E05FD4" w:rsidRDefault="0026151D" w:rsidP="00E05FD4">
      <w:pPr>
        <w:numPr>
          <w:ilvl w:val="0"/>
          <w:numId w:val="9"/>
        </w:numPr>
        <w:spacing w:line="360" w:lineRule="auto"/>
        <w:ind w:hanging="720"/>
        <w:textAlignment w:val="baseline"/>
        <w:rPr>
          <w:rFonts w:eastAsia="Times New Roman"/>
          <w:color w:val="000000"/>
        </w:rPr>
      </w:pPr>
      <w:r>
        <w:rPr>
          <w:rFonts w:eastAsia="Times New Roman"/>
          <w:color w:val="000000"/>
        </w:rPr>
        <w:t xml:space="preserve">Transparent and Flexible Screens of the Future, </w:t>
      </w:r>
      <w:hyperlink r:id="rId7" w:history="1">
        <w:r w:rsidR="0076258D" w:rsidRPr="00F84B89">
          <w:rPr>
            <w:rStyle w:val="Hyperlink"/>
            <w:rFonts w:eastAsia="Times New Roman"/>
            <w:color w:val="1F497D" w:themeColor="text2"/>
            <w:shd w:val="clear" w:color="auto" w:fill="FFFFFF"/>
          </w:rPr>
          <w:t>https://youtu.be/gqsqFWq2qHU</w:t>
        </w:r>
      </w:hyperlink>
    </w:p>
    <w:p w14:paraId="14EB3AEE" w14:textId="5E2D2B35" w:rsidR="0076258D" w:rsidRPr="0026151D" w:rsidRDefault="0076258D" w:rsidP="0026151D">
      <w:pPr>
        <w:numPr>
          <w:ilvl w:val="0"/>
          <w:numId w:val="10"/>
        </w:numPr>
        <w:spacing w:after="160" w:line="360" w:lineRule="auto"/>
        <w:ind w:hanging="720"/>
        <w:textAlignment w:val="baseline"/>
        <w:rPr>
          <w:rFonts w:eastAsia="Times New Roman"/>
          <w:color w:val="000000"/>
        </w:rPr>
      </w:pPr>
      <w:r w:rsidRPr="00E05FD4">
        <w:rPr>
          <w:rFonts w:eastAsia="Times New Roman"/>
          <w:color w:val="000000"/>
        </w:rPr>
        <w:t>Welcome t</w:t>
      </w:r>
      <w:r w:rsidR="0026151D">
        <w:rPr>
          <w:rFonts w:eastAsia="Times New Roman"/>
          <w:color w:val="000000"/>
        </w:rPr>
        <w:t xml:space="preserve">o Project Jacquard, Google ATAP, </w:t>
      </w:r>
      <w:r w:rsidRPr="0026151D">
        <w:rPr>
          <w:rFonts w:eastAsia="Times New Roman"/>
          <w:color w:val="000000"/>
        </w:rPr>
        <w:t xml:space="preserve"> </w:t>
      </w:r>
      <w:hyperlink r:id="rId8" w:history="1">
        <w:r w:rsidRPr="0026151D">
          <w:rPr>
            <w:rStyle w:val="Hyperlink"/>
            <w:rFonts w:eastAsia="Times New Roman"/>
            <w:color w:val="1F497D" w:themeColor="text2"/>
            <w:shd w:val="clear" w:color="auto" w:fill="FFFFFF"/>
          </w:rPr>
          <w:t>https://youtu.be/qObSFfdfe7I</w:t>
        </w:r>
      </w:hyperlink>
    </w:p>
    <w:p w14:paraId="1F406932" w14:textId="305BC1BC" w:rsidR="0076258D" w:rsidRPr="00F84B89" w:rsidRDefault="0076258D" w:rsidP="00E05FD4">
      <w:pPr>
        <w:pStyle w:val="NormalWeb"/>
        <w:numPr>
          <w:ilvl w:val="0"/>
          <w:numId w:val="10"/>
        </w:numPr>
        <w:spacing w:before="0" w:beforeAutospacing="0" w:after="0" w:afterAutospacing="0" w:line="360" w:lineRule="auto"/>
        <w:ind w:hanging="720"/>
        <w:textAlignment w:val="baseline"/>
        <w:rPr>
          <w:rStyle w:val="Hyperlink"/>
          <w:rFonts w:ascii="Arial" w:hAnsi="Arial" w:cs="Arial"/>
          <w:color w:val="000000"/>
          <w:sz w:val="22"/>
          <w:szCs w:val="22"/>
          <w:u w:val="none"/>
        </w:rPr>
      </w:pPr>
      <w:r w:rsidRPr="00E05FD4">
        <w:rPr>
          <w:rFonts w:ascii="Arial" w:hAnsi="Arial" w:cs="Arial"/>
          <w:color w:val="000000"/>
          <w:sz w:val="22"/>
          <w:szCs w:val="22"/>
        </w:rPr>
        <w:t>PSFK Innovation Debrief: The Future of Wearable Tech, Ja</w:t>
      </w:r>
      <w:r w:rsidR="0026151D">
        <w:rPr>
          <w:rFonts w:ascii="Arial" w:hAnsi="Arial" w:cs="Arial"/>
          <w:color w:val="000000"/>
          <w:sz w:val="22"/>
          <w:szCs w:val="22"/>
        </w:rPr>
        <w:t xml:space="preserve">n 8, 2014, LinkedIn </w:t>
      </w:r>
      <w:proofErr w:type="spellStart"/>
      <w:r w:rsidR="0026151D">
        <w:rPr>
          <w:rFonts w:ascii="Arial" w:hAnsi="Arial" w:cs="Arial"/>
          <w:color w:val="000000"/>
          <w:sz w:val="22"/>
          <w:szCs w:val="22"/>
        </w:rPr>
        <w:t>Slideshare</w:t>
      </w:r>
      <w:proofErr w:type="spellEnd"/>
      <w:r w:rsidRPr="00E05FD4">
        <w:rPr>
          <w:rFonts w:ascii="Arial" w:hAnsi="Arial" w:cs="Arial"/>
          <w:color w:val="000000"/>
          <w:sz w:val="22"/>
          <w:szCs w:val="22"/>
        </w:rPr>
        <w:br/>
      </w:r>
      <w:hyperlink r:id="rId9" w:history="1">
        <w:r w:rsidRPr="00F84B89">
          <w:rPr>
            <w:rStyle w:val="Hyperlink"/>
            <w:rFonts w:ascii="Arial" w:hAnsi="Arial" w:cs="Arial"/>
            <w:color w:val="1F497D" w:themeColor="text2"/>
            <w:sz w:val="22"/>
            <w:szCs w:val="22"/>
          </w:rPr>
          <w:t>http://www.slideshare.net/PSFK/psfk-future-of-wearable-tech-summary-presentation</w:t>
        </w:r>
      </w:hyperlink>
    </w:p>
    <w:p w14:paraId="4DD10FF2" w14:textId="243C7385" w:rsidR="00DE2D31" w:rsidRPr="00F84B89" w:rsidRDefault="00DE2D31" w:rsidP="00F84B89">
      <w:pPr>
        <w:pStyle w:val="NormalWeb"/>
        <w:spacing w:before="0" w:beforeAutospacing="0" w:after="0" w:afterAutospacing="0" w:line="360" w:lineRule="auto"/>
        <w:ind w:left="720"/>
        <w:textAlignment w:val="baseline"/>
        <w:rPr>
          <w:rFonts w:ascii="Arial" w:hAnsi="Arial" w:cs="Arial"/>
          <w:color w:val="000000"/>
          <w:sz w:val="22"/>
          <w:szCs w:val="22"/>
        </w:rPr>
      </w:pPr>
    </w:p>
    <w:p w14:paraId="05106781" w14:textId="732138B8" w:rsidR="0076258D" w:rsidRPr="00E05FD4" w:rsidRDefault="0076258D" w:rsidP="00E05FD4">
      <w:pPr>
        <w:pStyle w:val="NormalWeb"/>
        <w:numPr>
          <w:ilvl w:val="0"/>
          <w:numId w:val="10"/>
        </w:numPr>
        <w:spacing w:before="0" w:beforeAutospacing="0" w:after="0" w:afterAutospacing="0" w:line="360" w:lineRule="auto"/>
        <w:ind w:hanging="720"/>
        <w:textAlignment w:val="baseline"/>
        <w:rPr>
          <w:rFonts w:ascii="Arial" w:hAnsi="Arial" w:cs="Arial"/>
          <w:color w:val="000000"/>
          <w:sz w:val="22"/>
          <w:szCs w:val="22"/>
        </w:rPr>
      </w:pPr>
      <w:r w:rsidRPr="00E05FD4">
        <w:rPr>
          <w:rFonts w:ascii="Arial" w:hAnsi="Arial" w:cs="Arial"/>
          <w:color w:val="000000"/>
          <w:sz w:val="22"/>
          <w:szCs w:val="22"/>
        </w:rPr>
        <w:t xml:space="preserve">Cute Circuit: Wearable </w:t>
      </w:r>
      <w:r w:rsidR="0026151D">
        <w:rPr>
          <w:rFonts w:ascii="Arial" w:hAnsi="Arial" w:cs="Arial"/>
          <w:color w:val="000000"/>
          <w:sz w:val="22"/>
          <w:szCs w:val="22"/>
        </w:rPr>
        <w:t>Technology, Vision and History</w:t>
      </w:r>
      <w:r w:rsidRPr="00E05FD4">
        <w:rPr>
          <w:rFonts w:ascii="Arial" w:hAnsi="Arial" w:cs="Arial"/>
          <w:color w:val="000000"/>
          <w:sz w:val="22"/>
          <w:szCs w:val="22"/>
        </w:rPr>
        <w:br/>
      </w:r>
      <w:hyperlink r:id="rId10" w:anchor="after_full_slider_1" w:history="1">
        <w:r w:rsidRPr="00F84B89">
          <w:rPr>
            <w:rStyle w:val="Hyperlink"/>
            <w:rFonts w:ascii="Arial" w:hAnsi="Arial" w:cs="Arial"/>
            <w:color w:val="1F497D" w:themeColor="text2"/>
            <w:sz w:val="22"/>
            <w:szCs w:val="22"/>
          </w:rPr>
          <w:t>http://cutecircuit.com/wearable-technology/#after_full_slider_1</w:t>
        </w:r>
      </w:hyperlink>
      <w:r w:rsidRPr="00F84B89">
        <w:rPr>
          <w:rFonts w:ascii="Arial" w:hAnsi="Arial" w:cs="Arial"/>
          <w:color w:val="1F497D" w:themeColor="text2"/>
          <w:sz w:val="22"/>
          <w:szCs w:val="22"/>
        </w:rPr>
        <w:t xml:space="preserve">  </w:t>
      </w:r>
    </w:p>
    <w:p w14:paraId="68B50BB7" w14:textId="77777777" w:rsidR="00DE2D31" w:rsidRDefault="00DE2D31" w:rsidP="00DE2D31">
      <w:pPr>
        <w:pStyle w:val="NormalWeb"/>
        <w:spacing w:before="0" w:beforeAutospacing="0" w:after="0" w:afterAutospacing="0" w:line="360" w:lineRule="auto"/>
        <w:ind w:left="720"/>
        <w:textAlignment w:val="baseline"/>
        <w:rPr>
          <w:rFonts w:ascii="Arial" w:hAnsi="Arial" w:cs="Arial"/>
          <w:color w:val="000000"/>
          <w:sz w:val="22"/>
          <w:szCs w:val="22"/>
        </w:rPr>
      </w:pPr>
    </w:p>
    <w:p w14:paraId="615F6626" w14:textId="5FCC1971" w:rsidR="0076258D" w:rsidRPr="00F84B89" w:rsidRDefault="0026151D" w:rsidP="00E05FD4">
      <w:pPr>
        <w:pStyle w:val="NormalWeb"/>
        <w:numPr>
          <w:ilvl w:val="0"/>
          <w:numId w:val="10"/>
        </w:numPr>
        <w:spacing w:before="0" w:beforeAutospacing="0" w:after="0" w:afterAutospacing="0" w:line="360" w:lineRule="auto"/>
        <w:ind w:hanging="720"/>
        <w:textAlignment w:val="baseline"/>
        <w:rPr>
          <w:rFonts w:ascii="Arial" w:hAnsi="Arial" w:cs="Arial"/>
          <w:color w:val="1F497D" w:themeColor="text2"/>
          <w:sz w:val="22"/>
          <w:szCs w:val="22"/>
        </w:rPr>
      </w:pPr>
      <w:proofErr w:type="spellStart"/>
      <w:r>
        <w:rPr>
          <w:rFonts w:ascii="Arial" w:hAnsi="Arial" w:cs="Arial"/>
          <w:color w:val="000000"/>
          <w:sz w:val="22"/>
          <w:szCs w:val="22"/>
        </w:rPr>
        <w:t>Kennemer</w:t>
      </w:r>
      <w:proofErr w:type="spellEnd"/>
      <w:r>
        <w:rPr>
          <w:rFonts w:ascii="Arial" w:hAnsi="Arial" w:cs="Arial"/>
          <w:color w:val="000000"/>
          <w:sz w:val="22"/>
          <w:szCs w:val="22"/>
        </w:rPr>
        <w:t xml:space="preserve">, </w:t>
      </w:r>
      <w:proofErr w:type="spellStart"/>
      <w:r>
        <w:rPr>
          <w:rFonts w:ascii="Arial" w:hAnsi="Arial" w:cs="Arial"/>
          <w:color w:val="000000"/>
          <w:sz w:val="22"/>
          <w:szCs w:val="22"/>
        </w:rPr>
        <w:t>Quentyn</w:t>
      </w:r>
      <w:proofErr w:type="spellEnd"/>
      <w:r>
        <w:rPr>
          <w:rFonts w:ascii="Arial" w:hAnsi="Arial" w:cs="Arial"/>
          <w:color w:val="000000"/>
          <w:sz w:val="22"/>
          <w:szCs w:val="22"/>
        </w:rPr>
        <w:t xml:space="preserve">; </w:t>
      </w:r>
      <w:proofErr w:type="spellStart"/>
      <w:r>
        <w:rPr>
          <w:rFonts w:ascii="Arial" w:hAnsi="Arial" w:cs="Arial"/>
          <w:color w:val="000000"/>
          <w:sz w:val="22"/>
          <w:szCs w:val="22"/>
        </w:rPr>
        <w:t>Phandroid</w:t>
      </w:r>
      <w:proofErr w:type="spellEnd"/>
      <w:r>
        <w:rPr>
          <w:rFonts w:ascii="Arial" w:hAnsi="Arial" w:cs="Arial"/>
          <w:color w:val="000000"/>
          <w:sz w:val="22"/>
          <w:szCs w:val="22"/>
        </w:rPr>
        <w:t xml:space="preserve">, </w:t>
      </w:r>
      <w:hyperlink r:id="rId11" w:history="1">
        <w:r w:rsidR="0076258D" w:rsidRPr="00F84B89">
          <w:rPr>
            <w:rStyle w:val="Hyperlink"/>
            <w:rFonts w:ascii="Arial" w:hAnsi="Arial" w:cs="Arial"/>
            <w:color w:val="1F497D" w:themeColor="text2"/>
            <w:sz w:val="22"/>
            <w:szCs w:val="22"/>
            <w:shd w:val="clear" w:color="auto" w:fill="FFFFFF"/>
          </w:rPr>
          <w:t>http://phandroid.com/2015/05/29/project-jacquard-smart-clothes/  </w:t>
        </w:r>
      </w:hyperlink>
    </w:p>
    <w:p w14:paraId="23DEB90A" w14:textId="77777777" w:rsidR="0076258D" w:rsidRPr="00E05FD4" w:rsidRDefault="0076258D" w:rsidP="00E05FD4">
      <w:pPr>
        <w:spacing w:line="360" w:lineRule="auto"/>
        <w:ind w:left="720" w:hanging="720"/>
        <w:textAlignment w:val="baseline"/>
        <w:rPr>
          <w:rFonts w:eastAsia="Times New Roman"/>
          <w:color w:val="000000"/>
        </w:rPr>
      </w:pPr>
      <w:bookmarkStart w:id="0" w:name="_GoBack"/>
      <w:bookmarkEnd w:id="0"/>
    </w:p>
    <w:sectPr w:rsidR="0076258D" w:rsidRPr="00E05FD4">
      <w:headerReference w:type="default" r:id="rId12"/>
      <w:footerReference w:type="defaul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325F" w14:textId="77777777" w:rsidR="00D43F2D" w:rsidRDefault="00D43F2D">
      <w:pPr>
        <w:spacing w:line="240" w:lineRule="auto"/>
      </w:pPr>
      <w:r>
        <w:separator/>
      </w:r>
    </w:p>
  </w:endnote>
  <w:endnote w:type="continuationSeparator" w:id="0">
    <w:p w14:paraId="3F14FB29" w14:textId="77777777" w:rsidR="00D43F2D" w:rsidRDefault="00D43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B858" w14:textId="77777777" w:rsidR="005C4DD6" w:rsidRDefault="006C41D3">
    <w:pPr>
      <w:ind w:left="-720" w:right="-720"/>
      <w:jc w:val="center"/>
    </w:pPr>
    <w:r>
      <w:rPr>
        <w:noProof/>
        <w:lang w:val="en-US"/>
      </w:rPr>
      <w:drawing>
        <wp:inline distT="114300" distB="114300" distL="114300" distR="114300" wp14:anchorId="6DEA2425" wp14:editId="4A798CFC">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781B2FB" w14:textId="77777777" w:rsidR="005C4DD6" w:rsidRDefault="005C4DD6">
    <w:pPr>
      <w:ind w:left="-720" w:right="-720"/>
      <w:jc w:val="center"/>
      <w:rPr>
        <w:sz w:val="8"/>
        <w:szCs w:val="8"/>
      </w:rPr>
    </w:pPr>
  </w:p>
  <w:p w14:paraId="65BC04B3" w14:textId="251EF637" w:rsidR="005C4DD6" w:rsidRDefault="00E82566" w:rsidP="00E82566">
    <w:pPr>
      <w:ind w:left="-720" w:right="-720"/>
    </w:pPr>
    <w:r w:rsidRPr="00E82566">
      <w:rPr>
        <w:rFonts w:ascii="Open Sans" w:eastAsia="Open Sans" w:hAnsi="Open Sans" w:cs="Open Sans"/>
        <w:color w:val="6091BA"/>
        <w:sz w:val="16"/>
        <w:szCs w:val="16"/>
        <w:u w:val="single"/>
      </w:rPr>
      <w:t>Nanotechnology in Action: Organic Electronics</w:t>
    </w:r>
    <w:r>
      <w:rPr>
        <w:rFonts w:ascii="Open Sans" w:eastAsia="Open Sans" w:hAnsi="Open Sans" w:cs="Open Sans"/>
        <w:color w:val="6091BA"/>
        <w:sz w:val="16"/>
        <w:szCs w:val="16"/>
        <w:u w:val="single"/>
      </w:rPr>
      <w:t xml:space="preserve"> Activity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5CCD" w14:textId="77777777" w:rsidR="00D43F2D" w:rsidRDefault="00D43F2D">
      <w:pPr>
        <w:spacing w:line="240" w:lineRule="auto"/>
      </w:pPr>
      <w:r>
        <w:separator/>
      </w:r>
    </w:p>
  </w:footnote>
  <w:footnote w:type="continuationSeparator" w:id="0">
    <w:p w14:paraId="013CAB0A" w14:textId="77777777" w:rsidR="00D43F2D" w:rsidRDefault="00D43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5E11" w14:textId="77777777" w:rsidR="005C4DD6" w:rsidRDefault="005C4DD6">
    <w:pPr>
      <w:ind w:left="-720" w:right="-720"/>
      <w:rPr>
        <w:rFonts w:ascii="Open Sans" w:eastAsia="Open Sans" w:hAnsi="Open Sans" w:cs="Open Sans"/>
        <w:b/>
        <w:color w:val="6091BA"/>
        <w:sz w:val="16"/>
        <w:szCs w:val="16"/>
      </w:rPr>
    </w:pPr>
  </w:p>
  <w:p w14:paraId="610693CE" w14:textId="77777777" w:rsidR="005C4DD6" w:rsidRPr="0088534A" w:rsidRDefault="005C4DD6">
    <w:pPr>
      <w:ind w:left="-720" w:right="-720"/>
      <w:rPr>
        <w:rFonts w:eastAsia="Open Sans"/>
        <w:b/>
        <w:color w:val="6091BA"/>
        <w:sz w:val="16"/>
        <w:szCs w:val="16"/>
      </w:rPr>
    </w:pPr>
  </w:p>
  <w:p w14:paraId="546139AD"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30EE74A5"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1D4E"/>
    <w:multiLevelType w:val="hybridMultilevel"/>
    <w:tmpl w:val="012C5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8746A"/>
    <w:multiLevelType w:val="hybridMultilevel"/>
    <w:tmpl w:val="D3CE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E446C"/>
    <w:multiLevelType w:val="hybridMultilevel"/>
    <w:tmpl w:val="3540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3C7079"/>
    <w:multiLevelType w:val="multilevel"/>
    <w:tmpl w:val="50CA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171FC"/>
    <w:multiLevelType w:val="multilevel"/>
    <w:tmpl w:val="303A8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E7CE2"/>
    <w:multiLevelType w:val="hybridMultilevel"/>
    <w:tmpl w:val="933CF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277EAC"/>
    <w:multiLevelType w:val="hybridMultilevel"/>
    <w:tmpl w:val="A048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CA5F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D737C0"/>
    <w:multiLevelType w:val="hybridMultilevel"/>
    <w:tmpl w:val="E1C4D1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B754BA"/>
    <w:multiLevelType w:val="hybridMultilevel"/>
    <w:tmpl w:val="7994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2343C8"/>
    <w:rsid w:val="0026151D"/>
    <w:rsid w:val="00465C5C"/>
    <w:rsid w:val="005C4DD6"/>
    <w:rsid w:val="00677F12"/>
    <w:rsid w:val="006C41D3"/>
    <w:rsid w:val="0076258D"/>
    <w:rsid w:val="00787490"/>
    <w:rsid w:val="007D6EA0"/>
    <w:rsid w:val="00871A0A"/>
    <w:rsid w:val="0088534A"/>
    <w:rsid w:val="00BC6178"/>
    <w:rsid w:val="00D43F2D"/>
    <w:rsid w:val="00DE2D31"/>
    <w:rsid w:val="00E05FD4"/>
    <w:rsid w:val="00E82566"/>
    <w:rsid w:val="00F8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7764"/>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semiHidden/>
    <w:unhideWhenUsed/>
    <w:rsid w:val="00E82566"/>
    <w:rPr>
      <w:color w:val="0000FF" w:themeColor="hyperlink"/>
      <w:u w:val="single"/>
    </w:rPr>
  </w:style>
  <w:style w:type="paragraph" w:styleId="ListParagraph">
    <w:name w:val="List Paragraph"/>
    <w:basedOn w:val="Normal"/>
    <w:uiPriority w:val="34"/>
    <w:qFormat/>
    <w:rsid w:val="00E82566"/>
    <w:pPr>
      <w:spacing w:after="160" w:line="256" w:lineRule="auto"/>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rsid w:val="007625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2771">
      <w:bodyDiv w:val="1"/>
      <w:marLeft w:val="0"/>
      <w:marRight w:val="0"/>
      <w:marTop w:val="0"/>
      <w:marBottom w:val="0"/>
      <w:divBdr>
        <w:top w:val="none" w:sz="0" w:space="0" w:color="auto"/>
        <w:left w:val="none" w:sz="0" w:space="0" w:color="auto"/>
        <w:bottom w:val="none" w:sz="0" w:space="0" w:color="auto"/>
        <w:right w:val="none" w:sz="0" w:space="0" w:color="auto"/>
      </w:divBdr>
    </w:div>
    <w:div w:id="1405176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ObSFfdfe7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gqsqFWq2q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android.com/2015/05/29/project-jacquard-smart-cloth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utecircuit.com/wearable-technology/" TargetMode="External"/><Relationship Id="rId4" Type="http://schemas.openxmlformats.org/officeDocument/2006/relationships/webSettings" Target="webSettings.xml"/><Relationship Id="rId9" Type="http://schemas.openxmlformats.org/officeDocument/2006/relationships/hyperlink" Target="http://www.slideshare.net/PSFK/psfk-future-of-wearable-tech-summary-present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Iqbal</cp:lastModifiedBy>
  <cp:revision>6</cp:revision>
  <cp:lastPrinted>2020-02-05T17:53:00Z</cp:lastPrinted>
  <dcterms:created xsi:type="dcterms:W3CDTF">2020-02-26T23:27:00Z</dcterms:created>
  <dcterms:modified xsi:type="dcterms:W3CDTF">2020-05-12T13:40:00Z</dcterms:modified>
</cp:coreProperties>
</file>