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B583F" w14:textId="1558566D" w:rsidR="005C4DD6" w:rsidRPr="0088534A" w:rsidRDefault="00C52656" w:rsidP="00B26835">
      <w:pPr>
        <w:jc w:val="center"/>
        <w:rPr>
          <w:rFonts w:eastAsia="Open Sans"/>
          <w:b/>
          <w:sz w:val="36"/>
          <w:szCs w:val="36"/>
        </w:rPr>
      </w:pPr>
      <w:r>
        <w:rPr>
          <w:rFonts w:eastAsia="Open Sans"/>
          <w:b/>
          <w:sz w:val="36"/>
          <w:szCs w:val="36"/>
        </w:rPr>
        <w:t>Pre-Activity Discussion Questions</w:t>
      </w:r>
      <w:r w:rsidR="0090681F">
        <w:rPr>
          <w:rFonts w:eastAsia="Open Sans"/>
          <w:b/>
          <w:sz w:val="36"/>
          <w:szCs w:val="36"/>
        </w:rPr>
        <w:t xml:space="preserve"> </w:t>
      </w:r>
      <w:r w:rsidR="0090681F" w:rsidRPr="0090681F">
        <w:rPr>
          <w:rFonts w:eastAsia="Open Sans"/>
          <w:b/>
          <w:color w:val="FF0000"/>
          <w:sz w:val="36"/>
          <w:szCs w:val="36"/>
        </w:rPr>
        <w:t>Answers</w:t>
      </w:r>
    </w:p>
    <w:p w14:paraId="3FECB9B6" w14:textId="77777777" w:rsidR="0090681F" w:rsidRPr="00BE031E" w:rsidRDefault="0090681F" w:rsidP="0090681F">
      <w:pPr>
        <w:pBdr>
          <w:top w:val="none" w:sz="0" w:space="0" w:color="000000"/>
          <w:left w:val="none" w:sz="0" w:space="0" w:color="000000"/>
          <w:bottom w:val="none" w:sz="0" w:space="0" w:color="000000"/>
          <w:right w:val="none" w:sz="0" w:space="0" w:color="000000"/>
          <w:between w:val="none" w:sz="0" w:space="0" w:color="000000"/>
        </w:pBdr>
        <w:rPr>
          <w:rFonts w:ascii="Open Sans" w:hAnsi="Open Sans" w:cs="Open Sans"/>
          <w:u w:val="single"/>
        </w:rPr>
      </w:pPr>
    </w:p>
    <w:p w14:paraId="779D4033" w14:textId="77777777" w:rsidR="0090681F" w:rsidRPr="0090681F" w:rsidRDefault="0090681F" w:rsidP="0090681F">
      <w:pPr>
        <w:numPr>
          <w:ilvl w:val="0"/>
          <w:numId w:val="1"/>
        </w:numPr>
        <w:pBdr>
          <w:top w:val="none" w:sz="0" w:space="0" w:color="000000"/>
          <w:left w:val="none" w:sz="0" w:space="0" w:color="000000"/>
          <w:bottom w:val="none" w:sz="0" w:space="0" w:color="000000"/>
          <w:right w:val="none" w:sz="0" w:space="0" w:color="000000"/>
          <w:between w:val="none" w:sz="0" w:space="0" w:color="000000"/>
        </w:pBdr>
      </w:pPr>
      <w:r w:rsidRPr="0090681F">
        <w:t xml:space="preserve">What gives power to your cell phone? </w:t>
      </w:r>
    </w:p>
    <w:p w14:paraId="66B4D07F" w14:textId="77777777" w:rsidR="0090681F" w:rsidRPr="0090681F" w:rsidRDefault="0090681F" w:rsidP="0090681F">
      <w:pPr>
        <w:numPr>
          <w:ilvl w:val="1"/>
          <w:numId w:val="1"/>
        </w:numPr>
        <w:pBdr>
          <w:top w:val="none" w:sz="0" w:space="0" w:color="000000"/>
          <w:left w:val="none" w:sz="0" w:space="0" w:color="000000"/>
          <w:bottom w:val="none" w:sz="0" w:space="0" w:color="000000"/>
          <w:right w:val="none" w:sz="0" w:space="0" w:color="000000"/>
          <w:between w:val="none" w:sz="0" w:space="0" w:color="000000"/>
        </w:pBdr>
        <w:rPr>
          <w:color w:val="FF0000"/>
        </w:rPr>
      </w:pPr>
      <w:r w:rsidRPr="0090681F">
        <w:rPr>
          <w:color w:val="FF0000"/>
        </w:rPr>
        <w:t>Answer: battery</w:t>
      </w:r>
    </w:p>
    <w:p w14:paraId="41AF8E99" w14:textId="77777777" w:rsidR="0090681F" w:rsidRPr="0090681F" w:rsidRDefault="0090681F" w:rsidP="0090681F">
      <w:pPr>
        <w:numPr>
          <w:ilvl w:val="0"/>
          <w:numId w:val="1"/>
        </w:numPr>
        <w:pBdr>
          <w:top w:val="none" w:sz="0" w:space="0" w:color="000000"/>
          <w:left w:val="none" w:sz="0" w:space="0" w:color="000000"/>
          <w:bottom w:val="none" w:sz="0" w:space="0" w:color="000000"/>
          <w:right w:val="none" w:sz="0" w:space="0" w:color="000000"/>
          <w:between w:val="none" w:sz="0" w:space="0" w:color="000000"/>
        </w:pBdr>
      </w:pPr>
      <w:r w:rsidRPr="0090681F">
        <w:t xml:space="preserve">What happens when you ‘discharge’ a battery? </w:t>
      </w:r>
    </w:p>
    <w:p w14:paraId="06FE6418" w14:textId="77777777" w:rsidR="0090681F" w:rsidRPr="0090681F" w:rsidRDefault="0090681F" w:rsidP="0090681F">
      <w:pPr>
        <w:numPr>
          <w:ilvl w:val="1"/>
          <w:numId w:val="1"/>
        </w:numPr>
        <w:pBdr>
          <w:top w:val="none" w:sz="0" w:space="0" w:color="000000"/>
          <w:left w:val="none" w:sz="0" w:space="0" w:color="000000"/>
          <w:bottom w:val="none" w:sz="0" w:space="0" w:color="000000"/>
          <w:right w:val="none" w:sz="0" w:space="0" w:color="000000"/>
          <w:between w:val="none" w:sz="0" w:space="0" w:color="000000"/>
        </w:pBdr>
        <w:rPr>
          <w:color w:val="FF0000"/>
        </w:rPr>
      </w:pPr>
      <w:r w:rsidRPr="0090681F">
        <w:rPr>
          <w:color w:val="FF0000"/>
        </w:rPr>
        <w:t>Answer: When a battery discharges, leads that connect to the battery allow current to flow from the battery to the device that you want to charge.</w:t>
      </w:r>
    </w:p>
    <w:p w14:paraId="68529E65" w14:textId="77777777" w:rsidR="0090681F" w:rsidRPr="0090681F" w:rsidRDefault="0090681F" w:rsidP="0090681F">
      <w:pPr>
        <w:numPr>
          <w:ilvl w:val="0"/>
          <w:numId w:val="1"/>
        </w:numPr>
        <w:pBdr>
          <w:top w:val="none" w:sz="0" w:space="0" w:color="000000"/>
          <w:left w:val="none" w:sz="0" w:space="0" w:color="000000"/>
          <w:bottom w:val="none" w:sz="0" w:space="0" w:color="000000"/>
          <w:right w:val="none" w:sz="0" w:space="0" w:color="000000"/>
          <w:between w:val="none" w:sz="0" w:space="0" w:color="000000"/>
        </w:pBdr>
      </w:pPr>
      <w:r w:rsidRPr="0090681F">
        <w:t xml:space="preserve">How are batteries used today? </w:t>
      </w:r>
    </w:p>
    <w:p w14:paraId="449372F1" w14:textId="77777777" w:rsidR="0090681F" w:rsidRPr="0090681F" w:rsidRDefault="0090681F" w:rsidP="0090681F">
      <w:pPr>
        <w:numPr>
          <w:ilvl w:val="1"/>
          <w:numId w:val="1"/>
        </w:numPr>
        <w:pBdr>
          <w:top w:val="none" w:sz="0" w:space="0" w:color="000000"/>
          <w:left w:val="none" w:sz="0" w:space="0" w:color="000000"/>
          <w:bottom w:val="none" w:sz="0" w:space="0" w:color="000000"/>
          <w:right w:val="none" w:sz="0" w:space="0" w:color="000000"/>
          <w:between w:val="none" w:sz="0" w:space="0" w:color="000000"/>
        </w:pBdr>
        <w:rPr>
          <w:color w:val="FF0000"/>
        </w:rPr>
      </w:pPr>
      <w:r w:rsidRPr="0090681F">
        <w:rPr>
          <w:color w:val="FF0000"/>
        </w:rPr>
        <w:t xml:space="preserve">Answer: Various answers include: power cell phones, iPads, </w:t>
      </w:r>
      <w:proofErr w:type="gramStart"/>
      <w:r w:rsidRPr="0090681F">
        <w:rPr>
          <w:color w:val="FF0000"/>
        </w:rPr>
        <w:t>portable</w:t>
      </w:r>
      <w:proofErr w:type="gramEnd"/>
      <w:r w:rsidRPr="0090681F">
        <w:rPr>
          <w:color w:val="FF0000"/>
        </w:rPr>
        <w:t xml:space="preserve"> electronics.</w:t>
      </w:r>
    </w:p>
    <w:p w14:paraId="67AD50C1" w14:textId="77777777" w:rsidR="0090681F" w:rsidRPr="0090681F" w:rsidRDefault="0090681F" w:rsidP="0090681F">
      <w:pPr>
        <w:numPr>
          <w:ilvl w:val="0"/>
          <w:numId w:val="1"/>
        </w:numPr>
        <w:pBdr>
          <w:top w:val="none" w:sz="0" w:space="0" w:color="000000"/>
          <w:left w:val="none" w:sz="0" w:space="0" w:color="000000"/>
          <w:bottom w:val="none" w:sz="0" w:space="0" w:color="000000"/>
          <w:right w:val="none" w:sz="0" w:space="0" w:color="000000"/>
          <w:between w:val="none" w:sz="0" w:space="0" w:color="000000"/>
        </w:pBdr>
      </w:pPr>
      <w:r w:rsidRPr="0090681F">
        <w:t xml:space="preserve">Are there different kinds of batteries? If so, give some examples. </w:t>
      </w:r>
    </w:p>
    <w:p w14:paraId="7EFFE7B5" w14:textId="77777777" w:rsidR="0090681F" w:rsidRPr="0090681F" w:rsidRDefault="0090681F" w:rsidP="0090681F">
      <w:pPr>
        <w:numPr>
          <w:ilvl w:val="1"/>
          <w:numId w:val="1"/>
        </w:numPr>
        <w:pBdr>
          <w:top w:val="none" w:sz="0" w:space="0" w:color="000000"/>
          <w:left w:val="none" w:sz="0" w:space="0" w:color="000000"/>
          <w:bottom w:val="none" w:sz="0" w:space="0" w:color="000000"/>
          <w:right w:val="none" w:sz="0" w:space="0" w:color="000000"/>
          <w:between w:val="none" w:sz="0" w:space="0" w:color="000000"/>
        </w:pBdr>
        <w:rPr>
          <w:color w:val="FF0000"/>
        </w:rPr>
      </w:pPr>
      <w:r w:rsidRPr="0090681F">
        <w:rPr>
          <w:color w:val="FF0000"/>
        </w:rPr>
        <w:t>Answer: Yes, AA, AAA, C, D, 9 volt, lithium polymer, silver oxide</w:t>
      </w:r>
    </w:p>
    <w:p w14:paraId="3A6904AA" w14:textId="77777777" w:rsidR="0090681F" w:rsidRPr="0090681F" w:rsidRDefault="0090681F" w:rsidP="0090681F">
      <w:pPr>
        <w:numPr>
          <w:ilvl w:val="0"/>
          <w:numId w:val="1"/>
        </w:numPr>
        <w:pBdr>
          <w:top w:val="none" w:sz="0" w:space="0" w:color="000000"/>
          <w:left w:val="none" w:sz="0" w:space="0" w:color="000000"/>
          <w:bottom w:val="none" w:sz="0" w:space="0" w:color="000000"/>
          <w:right w:val="none" w:sz="0" w:space="0" w:color="000000"/>
          <w:between w:val="none" w:sz="0" w:space="0" w:color="000000"/>
        </w:pBdr>
      </w:pPr>
      <w:r w:rsidRPr="0090681F">
        <w:t>What do you think are the differences between these types of batteries?</w:t>
      </w:r>
    </w:p>
    <w:p w14:paraId="69E4B59D" w14:textId="77777777" w:rsidR="0090681F" w:rsidRPr="0090681F" w:rsidRDefault="0090681F" w:rsidP="0090681F">
      <w:pPr>
        <w:numPr>
          <w:ilvl w:val="1"/>
          <w:numId w:val="1"/>
        </w:numPr>
        <w:pBdr>
          <w:top w:val="none" w:sz="0" w:space="0" w:color="000000"/>
          <w:left w:val="none" w:sz="0" w:space="0" w:color="000000"/>
          <w:bottom w:val="none" w:sz="0" w:space="0" w:color="000000"/>
          <w:right w:val="none" w:sz="0" w:space="0" w:color="000000"/>
          <w:between w:val="none" w:sz="0" w:space="0" w:color="000000"/>
        </w:pBdr>
        <w:rPr>
          <w:color w:val="FF0000"/>
        </w:rPr>
      </w:pPr>
      <w:r w:rsidRPr="0090681F">
        <w:rPr>
          <w:color w:val="FF0000"/>
        </w:rPr>
        <w:t>Primary and secondary cells = primary batteries cannot be recharged (most AA, AAA, C, etc.) and secondary batteries can be recharged (lithium, etc. in cell phones and iPads)</w:t>
      </w:r>
    </w:p>
    <w:p w14:paraId="0618294C" w14:textId="77777777" w:rsidR="0090681F" w:rsidRPr="0090681F" w:rsidRDefault="0090681F" w:rsidP="0090681F">
      <w:pPr>
        <w:numPr>
          <w:ilvl w:val="1"/>
          <w:numId w:val="1"/>
        </w:numPr>
        <w:pBdr>
          <w:top w:val="none" w:sz="0" w:space="0" w:color="000000"/>
          <w:left w:val="none" w:sz="0" w:space="0" w:color="000000"/>
          <w:bottom w:val="none" w:sz="0" w:space="0" w:color="000000"/>
          <w:right w:val="none" w:sz="0" w:space="0" w:color="000000"/>
          <w:between w:val="none" w:sz="0" w:space="0" w:color="000000"/>
        </w:pBdr>
        <w:rPr>
          <w:color w:val="FF0000"/>
        </w:rPr>
      </w:pPr>
      <w:r w:rsidRPr="0090681F">
        <w:rPr>
          <w:color w:val="FF0000"/>
        </w:rPr>
        <w:t>Each type of battery whether primary or secondary may also have different active materials that react together to produce electricity, i.e. Alkaline, Acidic, Lithium, etc. activities.</w:t>
      </w:r>
    </w:p>
    <w:p w14:paraId="67F4F33E" w14:textId="77777777" w:rsidR="0090681F" w:rsidRPr="0090681F" w:rsidRDefault="0090681F" w:rsidP="0090681F">
      <w:pPr>
        <w:numPr>
          <w:ilvl w:val="0"/>
          <w:numId w:val="1"/>
        </w:numPr>
        <w:pBdr>
          <w:top w:val="none" w:sz="0" w:space="0" w:color="000000"/>
          <w:left w:val="none" w:sz="0" w:space="0" w:color="000000"/>
          <w:bottom w:val="none" w:sz="0" w:space="0" w:color="000000"/>
          <w:right w:val="none" w:sz="0" w:space="0" w:color="000000"/>
          <w:between w:val="none" w:sz="0" w:space="0" w:color="000000"/>
        </w:pBdr>
      </w:pPr>
      <w:r w:rsidRPr="0090681F">
        <w:t>What are the differences between AA, AAA, etc. types of cells as shown in Figure 1?</w:t>
      </w:r>
    </w:p>
    <w:p w14:paraId="3B2478ED" w14:textId="77777777" w:rsidR="0090681F" w:rsidRPr="0090681F" w:rsidRDefault="0090681F" w:rsidP="0090681F">
      <w:pPr>
        <w:pStyle w:val="Bulleted2"/>
        <w:numPr>
          <w:ilvl w:val="0"/>
          <w:numId w:val="3"/>
        </w:numPr>
        <w:spacing w:line="276" w:lineRule="auto"/>
        <w:rPr>
          <w:rFonts w:ascii="Arial" w:eastAsia="Arial" w:hAnsi="Arial" w:cs="Arial"/>
          <w:color w:val="FF0000"/>
          <w:sz w:val="22"/>
          <w:szCs w:val="22"/>
        </w:rPr>
      </w:pPr>
      <w:r w:rsidRPr="0090681F">
        <w:rPr>
          <w:rFonts w:ascii="Arial" w:eastAsia="Arial" w:hAnsi="Arial" w:cs="Arial"/>
          <w:color w:val="FF0000"/>
          <w:sz w:val="22"/>
          <w:szCs w:val="22"/>
        </w:rPr>
        <w:t>Answer: Some of the cells are primary and some are secondary.  They are in different kinds of configuration and have different active materials.</w:t>
      </w:r>
    </w:p>
    <w:p w14:paraId="013FE90E" w14:textId="535208B7" w:rsidR="0090681F" w:rsidRPr="0090681F" w:rsidRDefault="0090681F" w:rsidP="0090681F">
      <w:pPr>
        <w:pStyle w:val="NormalWeb"/>
        <w:spacing w:before="0" w:beforeAutospacing="0" w:after="0" w:afterAutospacing="0" w:line="276" w:lineRule="auto"/>
        <w:textAlignment w:val="baseline"/>
        <w:rPr>
          <w:rFonts w:ascii="Arial" w:eastAsia="Arial" w:hAnsi="Arial" w:cs="Arial"/>
          <w:sz w:val="22"/>
          <w:szCs w:val="22"/>
        </w:rPr>
      </w:pPr>
      <w:r w:rsidRPr="0090681F">
        <w:rPr>
          <w:rFonts w:ascii="Arial" w:eastAsia="Arial" w:hAnsi="Arial" w:cs="Arial"/>
          <w:b/>
          <w:bCs/>
          <w:sz w:val="22"/>
          <w:szCs w:val="22"/>
        </w:rPr>
        <w:t xml:space="preserve">Note: </w:t>
      </w:r>
      <w:r w:rsidRPr="0090681F">
        <w:rPr>
          <w:rFonts w:ascii="Arial" w:eastAsia="Arial" w:hAnsi="Arial" w:cs="Arial"/>
          <w:sz w:val="22"/>
          <w:szCs w:val="22"/>
        </w:rPr>
        <w:t xml:space="preserve">Some students may ask why primary cells cannot be recharged </w:t>
      </w:r>
      <w:r w:rsidR="00567EE8">
        <w:rPr>
          <w:rFonts w:ascii="Arial" w:eastAsia="Arial" w:hAnsi="Arial" w:cs="Arial"/>
          <w:sz w:val="22"/>
          <w:szCs w:val="22"/>
        </w:rPr>
        <w:t>as</w:t>
      </w:r>
      <w:r w:rsidRPr="0090681F">
        <w:rPr>
          <w:rFonts w:ascii="Arial" w:eastAsia="Arial" w:hAnsi="Arial" w:cs="Arial"/>
          <w:sz w:val="22"/>
          <w:szCs w:val="22"/>
        </w:rPr>
        <w:t xml:space="preserve"> secondary batteries. </w:t>
      </w:r>
    </w:p>
    <w:p w14:paraId="0BDC601B" w14:textId="77777777" w:rsidR="0090681F" w:rsidRPr="0090681F" w:rsidRDefault="0090681F" w:rsidP="0090681F">
      <w:pPr>
        <w:pStyle w:val="NormalWeb"/>
        <w:spacing w:before="0" w:beforeAutospacing="0" w:after="0" w:afterAutospacing="0" w:line="276" w:lineRule="auto"/>
        <w:textAlignment w:val="baseline"/>
        <w:rPr>
          <w:rFonts w:ascii="Arial" w:eastAsia="Arial" w:hAnsi="Arial" w:cs="Arial"/>
          <w:color w:val="FF0000"/>
          <w:sz w:val="22"/>
          <w:szCs w:val="22"/>
        </w:rPr>
      </w:pPr>
    </w:p>
    <w:p w14:paraId="205FB11F" w14:textId="77777777" w:rsidR="0090681F" w:rsidRPr="0090681F" w:rsidRDefault="0090681F" w:rsidP="0090681F">
      <w:pPr>
        <w:pStyle w:val="NormalWeb"/>
        <w:spacing w:before="0" w:beforeAutospacing="0" w:after="0" w:afterAutospacing="0" w:line="276" w:lineRule="auto"/>
        <w:textAlignment w:val="baseline"/>
        <w:rPr>
          <w:rFonts w:ascii="Arial" w:eastAsia="Arial" w:hAnsi="Arial" w:cs="Arial"/>
          <w:color w:val="FF0000"/>
          <w:sz w:val="22"/>
          <w:szCs w:val="22"/>
        </w:rPr>
      </w:pPr>
      <w:r w:rsidRPr="0090681F">
        <w:rPr>
          <w:rFonts w:ascii="Arial" w:eastAsia="Arial" w:hAnsi="Arial" w:cs="Arial"/>
          <w:color w:val="FF0000"/>
          <w:sz w:val="22"/>
          <w:szCs w:val="22"/>
        </w:rPr>
        <w:t>Answer: The reason why primary batteries cannot be recharged is because they are multifaceted.  Some explanations are provided below.</w:t>
      </w:r>
    </w:p>
    <w:p w14:paraId="121AB1EB" w14:textId="77777777" w:rsidR="0090681F" w:rsidRPr="0090681F" w:rsidRDefault="0090681F" w:rsidP="0090681F">
      <w:pPr>
        <w:pStyle w:val="NormalWeb"/>
        <w:numPr>
          <w:ilvl w:val="0"/>
          <w:numId w:val="2"/>
        </w:numPr>
        <w:spacing w:before="0" w:beforeAutospacing="0" w:after="0" w:afterAutospacing="0" w:line="276" w:lineRule="auto"/>
        <w:ind w:left="450"/>
        <w:textAlignment w:val="baseline"/>
        <w:rPr>
          <w:rFonts w:ascii="Arial" w:eastAsia="Arial" w:hAnsi="Arial" w:cs="Arial"/>
          <w:color w:val="FF0000"/>
          <w:sz w:val="22"/>
          <w:szCs w:val="22"/>
        </w:rPr>
      </w:pPr>
      <w:r w:rsidRPr="0090681F">
        <w:rPr>
          <w:rFonts w:ascii="Arial" w:eastAsia="Arial" w:hAnsi="Arial" w:cs="Arial"/>
          <w:color w:val="FF0000"/>
          <w:sz w:val="22"/>
          <w:szCs w:val="22"/>
        </w:rPr>
        <w:t>In some primary cells, the chemical reaction causes gas evolution, which requires a lot of input energy to force the chemical reaction to go the reverse direction. Secondary cells often get around this by including catalysts to assist the reaction in the opposite direction.</w:t>
      </w:r>
    </w:p>
    <w:p w14:paraId="25283052" w14:textId="77777777" w:rsidR="0090681F" w:rsidRPr="0090681F" w:rsidRDefault="0090681F" w:rsidP="0090681F">
      <w:pPr>
        <w:pStyle w:val="NormalWeb"/>
        <w:numPr>
          <w:ilvl w:val="0"/>
          <w:numId w:val="2"/>
        </w:numPr>
        <w:spacing w:before="0" w:beforeAutospacing="0" w:after="0" w:afterAutospacing="0" w:line="276" w:lineRule="auto"/>
        <w:ind w:left="450"/>
        <w:textAlignment w:val="baseline"/>
        <w:rPr>
          <w:rFonts w:ascii="Arial" w:eastAsia="Arial" w:hAnsi="Arial" w:cs="Arial"/>
          <w:color w:val="FF0000"/>
          <w:sz w:val="22"/>
          <w:szCs w:val="22"/>
        </w:rPr>
      </w:pPr>
      <w:r w:rsidRPr="0090681F">
        <w:rPr>
          <w:rFonts w:ascii="Arial" w:eastAsia="Arial" w:hAnsi="Arial" w:cs="Arial"/>
          <w:color w:val="FF0000"/>
          <w:sz w:val="22"/>
          <w:szCs w:val="22"/>
        </w:rPr>
        <w:t xml:space="preserve">Sometimes there is a physical change in the reactants in the cell, like in the standard </w:t>
      </w:r>
      <w:hyperlink r:id="rId7" w:history="1">
        <w:proofErr w:type="spellStart"/>
        <w:r w:rsidRPr="0090681F">
          <w:rPr>
            <w:rFonts w:ascii="Arial" w:eastAsia="Arial" w:hAnsi="Arial" w:cs="Arial"/>
            <w:color w:val="FF0000"/>
            <w:sz w:val="22"/>
            <w:szCs w:val="22"/>
          </w:rPr>
          <w:t>Leclanché</w:t>
        </w:r>
        <w:proofErr w:type="spellEnd"/>
        <w:r w:rsidRPr="0090681F">
          <w:rPr>
            <w:rFonts w:ascii="Arial" w:eastAsia="Arial" w:hAnsi="Arial" w:cs="Arial"/>
            <w:color w:val="FF0000"/>
            <w:sz w:val="22"/>
            <w:szCs w:val="22"/>
          </w:rPr>
          <w:t xml:space="preserve"> cell</w:t>
        </w:r>
      </w:hyperlink>
      <w:r w:rsidRPr="0090681F">
        <w:rPr>
          <w:rFonts w:ascii="Arial" w:eastAsia="Arial" w:hAnsi="Arial" w:cs="Arial"/>
          <w:color w:val="FF0000"/>
          <w:sz w:val="22"/>
          <w:szCs w:val="22"/>
        </w:rPr>
        <w:t xml:space="preserve">, which is made with an outer shell of zinc. As the cell discharges, parts of the shell are dissolved, which eventually produces holes. Reversing the current flow will cause zinc to redeposit, </w:t>
      </w:r>
      <w:r w:rsidRPr="0090681F">
        <w:rPr>
          <w:rFonts w:ascii="Arial" w:eastAsia="Arial" w:hAnsi="Arial" w:cs="Arial"/>
          <w:i/>
          <w:iCs/>
          <w:color w:val="FF0000"/>
          <w:sz w:val="22"/>
          <w:szCs w:val="22"/>
        </w:rPr>
        <w:t>but not necessarily filling in the weakened areas.</w:t>
      </w:r>
      <w:r w:rsidRPr="0090681F">
        <w:rPr>
          <w:rFonts w:ascii="Arial" w:eastAsia="Arial" w:hAnsi="Arial" w:cs="Arial"/>
          <w:color w:val="FF0000"/>
          <w:sz w:val="22"/>
          <w:szCs w:val="22"/>
        </w:rPr>
        <w:t xml:space="preserve"> Also, some cells are unable to work in reverse because there is a buildup of large, insoluble crystals can accumulate on the surfaces of the electrode during the chemical reaction, thereby preventing reversal of the chemical reaction during charging. </w:t>
      </w:r>
    </w:p>
    <w:p w14:paraId="09DFCD76" w14:textId="77777777" w:rsidR="005C4DD6" w:rsidRPr="00677F12" w:rsidRDefault="005C4DD6" w:rsidP="00B26835">
      <w:pPr>
        <w:rPr>
          <w:rFonts w:eastAsia="Open Sans"/>
        </w:rPr>
      </w:pPr>
    </w:p>
    <w:sectPr w:rsidR="005C4DD6" w:rsidRPr="00677F1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50DC2" w14:textId="77777777" w:rsidR="00BD3CAB" w:rsidRDefault="00BD3CAB">
      <w:pPr>
        <w:spacing w:line="240" w:lineRule="auto"/>
      </w:pPr>
      <w:r>
        <w:separator/>
      </w:r>
    </w:p>
  </w:endnote>
  <w:endnote w:type="continuationSeparator" w:id="0">
    <w:p w14:paraId="530F487F" w14:textId="77777777" w:rsidR="00BD3CAB" w:rsidRDefault="00BD3C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22F0B" w14:textId="77777777" w:rsidR="00005298" w:rsidRDefault="000052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7E05F" w14:textId="77777777" w:rsidR="005C4DD6" w:rsidRDefault="006C41D3">
    <w:pPr>
      <w:ind w:left="-720" w:right="-720"/>
      <w:jc w:val="center"/>
    </w:pPr>
    <w:r>
      <w:rPr>
        <w:noProof/>
        <w:lang w:val="en-US"/>
      </w:rPr>
      <w:drawing>
        <wp:inline distT="114300" distB="114300" distL="114300" distR="114300" wp14:anchorId="25386ED9" wp14:editId="010149A9">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79078A6E" w14:textId="77777777" w:rsidR="005C4DD6" w:rsidRDefault="005C4DD6">
    <w:pPr>
      <w:ind w:left="-720" w:right="-720"/>
      <w:jc w:val="center"/>
      <w:rPr>
        <w:sz w:val="8"/>
        <w:szCs w:val="8"/>
      </w:rPr>
    </w:pPr>
  </w:p>
  <w:p w14:paraId="315689B6" w14:textId="39B0C1F5" w:rsidR="005C4DD6" w:rsidRDefault="00DF3F34">
    <w:pPr>
      <w:ind w:left="-720" w:right="-720"/>
    </w:pPr>
    <w:r>
      <w:rPr>
        <w:rFonts w:ascii="Open Sans" w:eastAsia="Open Sans" w:hAnsi="Open Sans" w:cs="Open Sans"/>
        <w:color w:val="6091BA"/>
        <w:sz w:val="16"/>
        <w:szCs w:val="16"/>
        <w:u w:val="single"/>
      </w:rPr>
      <w:t>Powering a Device Using Food</w:t>
    </w:r>
    <w:r w:rsidR="00005298">
      <w:rPr>
        <w:rFonts w:ascii="Open Sans" w:eastAsia="Open Sans" w:hAnsi="Open Sans" w:cs="Open Sans"/>
        <w:color w:val="6091BA"/>
        <w:sz w:val="16"/>
        <w:szCs w:val="16"/>
        <w:u w:val="single"/>
      </w:rPr>
      <w:t xml:space="preserve"> – Pre Activity Discussion Questions </w:t>
    </w:r>
    <w:r w:rsidR="00005298">
      <w:rPr>
        <w:rFonts w:ascii="Open Sans" w:eastAsia="Open Sans" w:hAnsi="Open Sans" w:cs="Open Sans"/>
        <w:color w:val="6091BA"/>
        <w:sz w:val="16"/>
        <w:szCs w:val="16"/>
        <w:u w:val="single"/>
      </w:rPr>
      <w:t>Answers</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549C7" w14:textId="77777777" w:rsidR="00005298" w:rsidRDefault="00005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C4A87" w14:textId="77777777" w:rsidR="00BD3CAB" w:rsidRDefault="00BD3CAB">
      <w:pPr>
        <w:spacing w:line="240" w:lineRule="auto"/>
      </w:pPr>
      <w:r>
        <w:separator/>
      </w:r>
    </w:p>
  </w:footnote>
  <w:footnote w:type="continuationSeparator" w:id="0">
    <w:p w14:paraId="11A6EC8E" w14:textId="77777777" w:rsidR="00BD3CAB" w:rsidRDefault="00BD3C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FC581" w14:textId="77777777" w:rsidR="00005298" w:rsidRDefault="000052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E7D74" w14:textId="77777777" w:rsidR="005C4DD6" w:rsidRDefault="005C4DD6">
    <w:pPr>
      <w:ind w:left="-720" w:right="-720"/>
      <w:rPr>
        <w:rFonts w:ascii="Open Sans" w:eastAsia="Open Sans" w:hAnsi="Open Sans" w:cs="Open Sans"/>
        <w:b/>
        <w:color w:val="6091BA"/>
        <w:sz w:val="16"/>
        <w:szCs w:val="16"/>
      </w:rPr>
    </w:pPr>
  </w:p>
  <w:p w14:paraId="47EFBD42" w14:textId="77777777" w:rsidR="005C4DD6" w:rsidRPr="0088534A" w:rsidRDefault="005C4DD6">
    <w:pPr>
      <w:ind w:left="-720" w:right="-720"/>
      <w:rPr>
        <w:rFonts w:eastAsia="Open Sans"/>
        <w:b/>
        <w:color w:val="6091BA"/>
        <w:sz w:val="16"/>
        <w:szCs w:val="16"/>
      </w:rPr>
    </w:pPr>
  </w:p>
  <w:p w14:paraId="533C5907"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4D304965" w14:textId="77777777" w:rsidR="005C4DD6" w:rsidRDefault="005C4DD6">
    <w:pPr>
      <w:ind w:left="-720" w:right="-720"/>
      <w:rPr>
        <w:rFonts w:ascii="Open Sans" w:eastAsia="Open Sans" w:hAnsi="Open Sans" w:cs="Open Sans"/>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89647" w14:textId="77777777" w:rsidR="00005298" w:rsidRDefault="000052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E7323"/>
    <w:multiLevelType w:val="multilevel"/>
    <w:tmpl w:val="B0648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163E42"/>
    <w:multiLevelType w:val="multilevel"/>
    <w:tmpl w:val="36CC8312"/>
    <w:lvl w:ilvl="0">
      <w:start w:val="1"/>
      <w:numFmt w:val="decimal"/>
      <w:pStyle w:val="Bulleted2"/>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D1E38F5"/>
    <w:multiLevelType w:val="hybridMultilevel"/>
    <w:tmpl w:val="93082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DD6"/>
    <w:rsid w:val="00005298"/>
    <w:rsid w:val="00165548"/>
    <w:rsid w:val="002124A4"/>
    <w:rsid w:val="00232B37"/>
    <w:rsid w:val="004D7C84"/>
    <w:rsid w:val="00567EE8"/>
    <w:rsid w:val="005C4DD6"/>
    <w:rsid w:val="00601501"/>
    <w:rsid w:val="00677F12"/>
    <w:rsid w:val="006C41D3"/>
    <w:rsid w:val="00871A0A"/>
    <w:rsid w:val="0088534A"/>
    <w:rsid w:val="0090681F"/>
    <w:rsid w:val="00B26835"/>
    <w:rsid w:val="00BC163D"/>
    <w:rsid w:val="00BC6178"/>
    <w:rsid w:val="00BD3CAB"/>
    <w:rsid w:val="00C52656"/>
    <w:rsid w:val="00D83575"/>
    <w:rsid w:val="00DF3F34"/>
    <w:rsid w:val="00E410A5"/>
    <w:rsid w:val="00FE1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835FE"/>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customStyle="1" w:styleId="Bulleted2">
    <w:name w:val="Bulleted2"/>
    <w:basedOn w:val="Normal"/>
    <w:rsid w:val="00C52656"/>
    <w:pPr>
      <w:numPr>
        <w:numId w:val="1"/>
      </w:numPr>
      <w:spacing w:after="80" w:line="240" w:lineRule="auto"/>
    </w:pPr>
    <w:rPr>
      <w:rFonts w:ascii="Times New Roman" w:eastAsia="Times New Roman" w:hAnsi="Times New Roman" w:cs="Times New Roman"/>
      <w:sz w:val="24"/>
      <w:szCs w:val="20"/>
      <w:lang w:val="en-US"/>
    </w:rPr>
  </w:style>
  <w:style w:type="paragraph" w:styleId="Caption">
    <w:name w:val="caption"/>
    <w:basedOn w:val="Normal"/>
    <w:next w:val="Normal"/>
    <w:uiPriority w:val="35"/>
    <w:unhideWhenUsed/>
    <w:qFormat/>
    <w:rsid w:val="00C52656"/>
    <w:pPr>
      <w:spacing w:after="200" w:line="240" w:lineRule="auto"/>
    </w:pPr>
    <w:rPr>
      <w:rFonts w:ascii="Times New Roman" w:eastAsia="Times New Roman" w:hAnsi="Times New Roman" w:cs="Times New Roman"/>
      <w:i/>
      <w:iCs/>
      <w:color w:val="1F497D" w:themeColor="text2"/>
      <w:sz w:val="18"/>
      <w:szCs w:val="18"/>
      <w:lang w:val="en-US"/>
    </w:rPr>
  </w:style>
  <w:style w:type="paragraph" w:styleId="ListParagraph">
    <w:name w:val="List Paragraph"/>
    <w:basedOn w:val="Normal"/>
    <w:uiPriority w:val="34"/>
    <w:qFormat/>
    <w:rsid w:val="00C52656"/>
    <w:pPr>
      <w:spacing w:line="240" w:lineRule="auto"/>
      <w:ind w:left="720"/>
      <w:contextualSpacing/>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90681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en.wikipedia.org/wiki/Leclanch%C3%A9_cel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Zain Iqbal</cp:lastModifiedBy>
  <cp:revision>6</cp:revision>
  <cp:lastPrinted>2020-02-05T17:53:00Z</cp:lastPrinted>
  <dcterms:created xsi:type="dcterms:W3CDTF">2020-06-02T15:31:00Z</dcterms:created>
  <dcterms:modified xsi:type="dcterms:W3CDTF">2020-08-11T05:52:00Z</dcterms:modified>
</cp:coreProperties>
</file>