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4A" w:rsidRPr="005751CA" w:rsidRDefault="000E494A" w:rsidP="005751CA">
      <w:pPr>
        <w:spacing w:before="240" w:after="240"/>
        <w:jc w:val="center"/>
        <w:rPr>
          <w:rFonts w:asciiTheme="majorHAnsi" w:hAnsiTheme="majorHAnsi"/>
          <w:b/>
          <w:bCs/>
          <w:sz w:val="36"/>
          <w:szCs w:val="32"/>
        </w:rPr>
      </w:pPr>
      <w:r w:rsidRPr="005751CA">
        <w:rPr>
          <w:rFonts w:asciiTheme="majorHAnsi" w:hAnsiTheme="majorHAnsi"/>
          <w:b/>
          <w:bCs/>
          <w:sz w:val="36"/>
          <w:szCs w:val="32"/>
        </w:rPr>
        <w:t>Electricity Review</w:t>
      </w:r>
      <w:r w:rsidR="00CE3720" w:rsidRPr="005751CA">
        <w:rPr>
          <w:rFonts w:asciiTheme="majorHAnsi" w:hAnsiTheme="majorHAnsi"/>
          <w:b/>
          <w:bCs/>
          <w:sz w:val="36"/>
          <w:szCs w:val="32"/>
        </w:rPr>
        <w:t xml:space="preserve"> </w:t>
      </w:r>
      <w:r w:rsidR="00CE3720" w:rsidRPr="005751CA">
        <w:rPr>
          <w:rFonts w:asciiTheme="majorHAnsi" w:hAnsiTheme="majorHAnsi"/>
          <w:b/>
          <w:bCs/>
          <w:color w:val="FF0000"/>
          <w:sz w:val="36"/>
          <w:szCs w:val="32"/>
        </w:rPr>
        <w:t>Answer Key</w:t>
      </w:r>
    </w:p>
    <w:p w:rsidR="00CE3720" w:rsidRPr="005751CA" w:rsidRDefault="00CE3720" w:rsidP="005751C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b/>
          <w:sz w:val="22"/>
          <w:szCs w:val="22"/>
        </w:rPr>
      </w:pPr>
      <w:r w:rsidRPr="005751CA">
        <w:rPr>
          <w:rFonts w:asciiTheme="majorHAnsi" w:hAnsiTheme="majorHAnsi"/>
          <w:b/>
          <w:sz w:val="22"/>
          <w:szCs w:val="22"/>
        </w:rPr>
        <w:t>Wha</w:t>
      </w:r>
      <w:bookmarkStart w:id="0" w:name="_GoBack"/>
      <w:bookmarkEnd w:id="0"/>
      <w:r w:rsidR="005751CA" w:rsidRPr="005751CA">
        <w:rPr>
          <w:rFonts w:asciiTheme="majorHAnsi" w:hAnsiTheme="majorHAnsi"/>
          <w:b/>
          <w:sz w:val="22"/>
          <w:szCs w:val="22"/>
        </w:rPr>
        <w:t>t charge does an electron have?</w:t>
      </w:r>
    </w:p>
    <w:p w:rsidR="00CE3720" w:rsidRPr="005751CA" w:rsidRDefault="005751CA" w:rsidP="005751CA">
      <w:pPr>
        <w:pStyle w:val="ListParagraph"/>
        <w:ind w:left="360"/>
        <w:rPr>
          <w:rFonts w:asciiTheme="majorHAnsi" w:hAnsiTheme="majorHAnsi"/>
          <w:b/>
          <w:bCs/>
          <w:color w:val="FF0000"/>
          <w:sz w:val="22"/>
          <w:szCs w:val="22"/>
        </w:rPr>
      </w:pPr>
      <w:r>
        <w:rPr>
          <w:rFonts w:asciiTheme="majorHAnsi" w:hAnsiTheme="majorHAnsi"/>
          <w:b/>
          <w:bCs/>
          <w:color w:val="FF0000"/>
          <w:sz w:val="22"/>
          <w:szCs w:val="22"/>
        </w:rPr>
        <w:t xml:space="preserve">Electrons have </w:t>
      </w:r>
      <w:r w:rsidR="00CE3720" w:rsidRPr="005751CA">
        <w:rPr>
          <w:rFonts w:asciiTheme="majorHAnsi" w:hAnsiTheme="majorHAnsi"/>
          <w:b/>
          <w:bCs/>
          <w:color w:val="FF0000"/>
          <w:sz w:val="22"/>
          <w:szCs w:val="22"/>
        </w:rPr>
        <w:t>negative (-) charge</w:t>
      </w:r>
      <w:r>
        <w:rPr>
          <w:rFonts w:asciiTheme="majorHAnsi" w:hAnsiTheme="majorHAnsi"/>
          <w:b/>
          <w:bCs/>
          <w:color w:val="FF0000"/>
          <w:sz w:val="22"/>
          <w:szCs w:val="22"/>
        </w:rPr>
        <w:t>s</w:t>
      </w:r>
      <w:r w:rsidR="00CE3720" w:rsidRPr="005751CA">
        <w:rPr>
          <w:rFonts w:asciiTheme="majorHAnsi" w:hAnsiTheme="majorHAnsi"/>
          <w:b/>
          <w:bCs/>
          <w:color w:val="FF0000"/>
          <w:sz w:val="22"/>
          <w:szCs w:val="22"/>
        </w:rPr>
        <w:t>.</w:t>
      </w:r>
    </w:p>
    <w:p w:rsidR="00CE3720" w:rsidRPr="005751CA" w:rsidRDefault="00CE3720" w:rsidP="005751CA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CE3720" w:rsidRPr="005751CA" w:rsidRDefault="00CE3720" w:rsidP="005751C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b/>
          <w:sz w:val="22"/>
          <w:szCs w:val="22"/>
        </w:rPr>
      </w:pPr>
      <w:r w:rsidRPr="005751CA">
        <w:rPr>
          <w:rFonts w:asciiTheme="majorHAnsi" w:hAnsiTheme="majorHAnsi"/>
          <w:b/>
          <w:sz w:val="22"/>
          <w:szCs w:val="22"/>
        </w:rPr>
        <w:t xml:space="preserve">Define </w:t>
      </w:r>
      <w:r w:rsidRPr="005751CA">
        <w:rPr>
          <w:rFonts w:asciiTheme="majorHAnsi" w:hAnsiTheme="majorHAnsi"/>
          <w:b/>
          <w:sz w:val="22"/>
          <w:szCs w:val="22"/>
          <w:u w:val="single"/>
        </w:rPr>
        <w:t>electricity</w:t>
      </w:r>
      <w:r w:rsidR="005751CA">
        <w:rPr>
          <w:rFonts w:asciiTheme="majorHAnsi" w:hAnsiTheme="majorHAnsi"/>
          <w:b/>
          <w:sz w:val="22"/>
          <w:szCs w:val="22"/>
        </w:rPr>
        <w:t xml:space="preserve"> in your own words. Use </w:t>
      </w:r>
      <w:r w:rsidRPr="005751CA">
        <w:rPr>
          <w:rFonts w:asciiTheme="majorHAnsi" w:hAnsiTheme="majorHAnsi"/>
          <w:b/>
          <w:sz w:val="22"/>
          <w:szCs w:val="22"/>
        </w:rPr>
        <w:t>complete sentences.</w:t>
      </w:r>
    </w:p>
    <w:p w:rsidR="00CE3720" w:rsidRPr="005751CA" w:rsidRDefault="00CE3720" w:rsidP="005751CA">
      <w:pPr>
        <w:pStyle w:val="ListParagraph"/>
        <w:ind w:left="360"/>
        <w:rPr>
          <w:rFonts w:asciiTheme="majorHAnsi" w:hAnsiTheme="majorHAnsi"/>
          <w:b/>
          <w:bCs/>
          <w:color w:val="FF0000"/>
          <w:sz w:val="22"/>
          <w:szCs w:val="22"/>
        </w:rPr>
      </w:pPr>
      <w:r w:rsidRPr="005751CA">
        <w:rPr>
          <w:rFonts w:asciiTheme="majorHAnsi" w:hAnsiTheme="majorHAnsi"/>
          <w:b/>
          <w:bCs/>
          <w:color w:val="FF0000"/>
          <w:sz w:val="22"/>
          <w:szCs w:val="22"/>
        </w:rPr>
        <w:t xml:space="preserve">Electricity is the presence or movement of charged particles like electrons. </w:t>
      </w:r>
      <w:r w:rsidR="00E1548E">
        <w:rPr>
          <w:rFonts w:asciiTheme="majorHAnsi" w:hAnsiTheme="majorHAnsi"/>
          <w:b/>
          <w:bCs/>
          <w:color w:val="FF0000"/>
          <w:sz w:val="22"/>
          <w:szCs w:val="22"/>
        </w:rPr>
        <w:br/>
      </w:r>
      <w:r w:rsidRPr="005751CA">
        <w:rPr>
          <w:rFonts w:asciiTheme="majorHAnsi" w:hAnsiTheme="majorHAnsi"/>
          <w:b/>
          <w:bCs/>
          <w:color w:val="FF0000"/>
          <w:sz w:val="22"/>
          <w:szCs w:val="22"/>
        </w:rPr>
        <w:t>Charged particles flow easily in conductors, but do not flow easily in insulators.</w:t>
      </w:r>
    </w:p>
    <w:p w:rsidR="00CE3720" w:rsidRPr="005751CA" w:rsidRDefault="00CE3720" w:rsidP="005751CA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CE3720" w:rsidRPr="005751CA" w:rsidRDefault="00CE3720" w:rsidP="005751C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b/>
          <w:sz w:val="22"/>
          <w:szCs w:val="22"/>
        </w:rPr>
      </w:pPr>
      <w:r w:rsidRPr="005751CA">
        <w:rPr>
          <w:rFonts w:asciiTheme="majorHAnsi" w:hAnsiTheme="majorHAnsi"/>
          <w:b/>
          <w:sz w:val="22"/>
          <w:szCs w:val="22"/>
        </w:rPr>
        <w:t>What happens to electrons in a conductor?</w:t>
      </w:r>
    </w:p>
    <w:p w:rsidR="00CE3720" w:rsidRPr="005751CA" w:rsidRDefault="000462C7" w:rsidP="005751CA">
      <w:pPr>
        <w:pStyle w:val="ListParagraph"/>
        <w:ind w:left="360"/>
        <w:rPr>
          <w:rFonts w:asciiTheme="majorHAnsi" w:hAnsiTheme="majorHAnsi"/>
          <w:b/>
          <w:bCs/>
          <w:color w:val="FF0000"/>
          <w:sz w:val="22"/>
          <w:szCs w:val="22"/>
        </w:rPr>
      </w:pPr>
      <w:r>
        <w:rPr>
          <w:rFonts w:asciiTheme="majorHAnsi" w:hAnsiTheme="majorHAnsi"/>
          <w:b/>
          <w:bCs/>
          <w:color w:val="FF0000"/>
          <w:sz w:val="22"/>
          <w:szCs w:val="22"/>
        </w:rPr>
        <w:t xml:space="preserve">Electrons flow easily in </w:t>
      </w:r>
      <w:r w:rsidR="00CE3720" w:rsidRPr="005751CA">
        <w:rPr>
          <w:rFonts w:asciiTheme="majorHAnsi" w:hAnsiTheme="majorHAnsi"/>
          <w:b/>
          <w:bCs/>
          <w:color w:val="FF0000"/>
          <w:sz w:val="22"/>
          <w:szCs w:val="22"/>
        </w:rPr>
        <w:t>conductor</w:t>
      </w:r>
      <w:r>
        <w:rPr>
          <w:rFonts w:asciiTheme="majorHAnsi" w:hAnsiTheme="majorHAnsi"/>
          <w:b/>
          <w:bCs/>
          <w:color w:val="FF0000"/>
          <w:sz w:val="22"/>
          <w:szCs w:val="22"/>
        </w:rPr>
        <w:t>s</w:t>
      </w:r>
      <w:r w:rsidR="00CE3720" w:rsidRPr="005751CA">
        <w:rPr>
          <w:rFonts w:asciiTheme="majorHAnsi" w:hAnsiTheme="majorHAnsi"/>
          <w:b/>
          <w:bCs/>
          <w:color w:val="FF0000"/>
          <w:sz w:val="22"/>
          <w:szCs w:val="22"/>
        </w:rPr>
        <w:t>.</w:t>
      </w:r>
    </w:p>
    <w:p w:rsidR="00CE3720" w:rsidRPr="005751CA" w:rsidRDefault="00CE3720" w:rsidP="005751CA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CE3720" w:rsidRPr="005751CA" w:rsidRDefault="00CE3720" w:rsidP="005751C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b/>
          <w:sz w:val="22"/>
          <w:szCs w:val="22"/>
        </w:rPr>
      </w:pPr>
      <w:r w:rsidRPr="005751CA">
        <w:rPr>
          <w:rFonts w:asciiTheme="majorHAnsi" w:hAnsiTheme="majorHAnsi"/>
          <w:b/>
          <w:sz w:val="22"/>
          <w:szCs w:val="22"/>
        </w:rPr>
        <w:t>What happens to electrons in an insulator?</w:t>
      </w:r>
    </w:p>
    <w:p w:rsidR="00CE3720" w:rsidRPr="005751CA" w:rsidRDefault="00CE3720" w:rsidP="005751CA">
      <w:pPr>
        <w:pStyle w:val="ListParagraph"/>
        <w:ind w:left="360"/>
        <w:rPr>
          <w:rFonts w:asciiTheme="majorHAnsi" w:hAnsiTheme="majorHAnsi"/>
          <w:b/>
          <w:bCs/>
          <w:color w:val="FF0000"/>
          <w:sz w:val="22"/>
          <w:szCs w:val="22"/>
        </w:rPr>
      </w:pPr>
      <w:r w:rsidRPr="005751CA">
        <w:rPr>
          <w:rFonts w:asciiTheme="majorHAnsi" w:hAnsiTheme="majorHAnsi"/>
          <w:b/>
          <w:bCs/>
          <w:color w:val="FF0000"/>
          <w:sz w:val="22"/>
          <w:szCs w:val="22"/>
        </w:rPr>
        <w:t>Ele</w:t>
      </w:r>
      <w:r w:rsidR="000462C7">
        <w:rPr>
          <w:rFonts w:asciiTheme="majorHAnsi" w:hAnsiTheme="majorHAnsi"/>
          <w:b/>
          <w:bCs/>
          <w:color w:val="FF0000"/>
          <w:sz w:val="22"/>
          <w:szCs w:val="22"/>
        </w:rPr>
        <w:t xml:space="preserve">ctrons cannot flow easily in </w:t>
      </w:r>
      <w:r w:rsidRPr="005751CA">
        <w:rPr>
          <w:rFonts w:asciiTheme="majorHAnsi" w:hAnsiTheme="majorHAnsi"/>
          <w:b/>
          <w:bCs/>
          <w:color w:val="FF0000"/>
          <w:sz w:val="22"/>
          <w:szCs w:val="22"/>
        </w:rPr>
        <w:t>insulator</w:t>
      </w:r>
      <w:r w:rsidR="000462C7">
        <w:rPr>
          <w:rFonts w:asciiTheme="majorHAnsi" w:hAnsiTheme="majorHAnsi"/>
          <w:b/>
          <w:bCs/>
          <w:color w:val="FF0000"/>
          <w:sz w:val="22"/>
          <w:szCs w:val="22"/>
        </w:rPr>
        <w:t>s</w:t>
      </w:r>
      <w:r w:rsidRPr="005751CA">
        <w:rPr>
          <w:rFonts w:asciiTheme="majorHAnsi" w:hAnsiTheme="majorHAnsi"/>
          <w:b/>
          <w:bCs/>
          <w:color w:val="FF0000"/>
          <w:sz w:val="22"/>
          <w:szCs w:val="22"/>
        </w:rPr>
        <w:t>.</w:t>
      </w:r>
    </w:p>
    <w:p w:rsidR="00CE3720" w:rsidRPr="005751CA" w:rsidRDefault="00CE3720" w:rsidP="005751CA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CE3720" w:rsidRPr="005751CA" w:rsidRDefault="00CE3720" w:rsidP="005751C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b/>
          <w:sz w:val="22"/>
          <w:szCs w:val="22"/>
        </w:rPr>
      </w:pPr>
      <w:r w:rsidRPr="005751CA">
        <w:rPr>
          <w:rFonts w:asciiTheme="majorHAnsi" w:hAnsiTheme="majorHAnsi"/>
          <w:b/>
          <w:sz w:val="22"/>
          <w:szCs w:val="22"/>
        </w:rPr>
        <w:t xml:space="preserve">For each type of material, </w:t>
      </w:r>
      <w:r w:rsidR="005751CA">
        <w:rPr>
          <w:rFonts w:asciiTheme="majorHAnsi" w:hAnsiTheme="majorHAnsi"/>
          <w:b/>
          <w:sz w:val="22"/>
          <w:szCs w:val="22"/>
        </w:rPr>
        <w:t>indicate in the table below whether i</w:t>
      </w:r>
      <w:r w:rsidRPr="005751CA">
        <w:rPr>
          <w:rFonts w:asciiTheme="majorHAnsi" w:hAnsiTheme="majorHAnsi"/>
          <w:b/>
          <w:sz w:val="22"/>
          <w:szCs w:val="22"/>
        </w:rPr>
        <w:t xml:space="preserve">t is a conductor or an insulator. </w:t>
      </w:r>
      <w:r w:rsidR="005751CA">
        <w:rPr>
          <w:rFonts w:asciiTheme="majorHAnsi" w:hAnsiTheme="majorHAnsi"/>
          <w:b/>
          <w:sz w:val="22"/>
          <w:szCs w:val="22"/>
        </w:rPr>
        <w:br/>
        <w:t>Also write w</w:t>
      </w:r>
      <w:r w:rsidRPr="005751CA">
        <w:rPr>
          <w:rFonts w:asciiTheme="majorHAnsi" w:hAnsiTheme="majorHAnsi"/>
          <w:b/>
          <w:sz w:val="22"/>
          <w:szCs w:val="22"/>
        </w:rPr>
        <w:t>hy you think each materi</w:t>
      </w:r>
      <w:r w:rsidR="005751CA">
        <w:rPr>
          <w:rFonts w:asciiTheme="majorHAnsi" w:hAnsiTheme="majorHAnsi"/>
          <w:b/>
          <w:sz w:val="22"/>
          <w:szCs w:val="22"/>
        </w:rPr>
        <w:t>al is a conductor or insulator.</w:t>
      </w:r>
    </w:p>
    <w:p w:rsidR="005751CA" w:rsidRPr="00662AB3" w:rsidRDefault="005751CA" w:rsidP="005751CA">
      <w:pPr>
        <w:rPr>
          <w:sz w:val="18"/>
        </w:rPr>
      </w:pPr>
    </w:p>
    <w:tbl>
      <w:tblPr>
        <w:tblStyle w:val="TableGrid"/>
        <w:tblW w:w="873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3060"/>
        <w:gridCol w:w="4420"/>
      </w:tblGrid>
      <w:tr w:rsidR="005751CA" w:rsidRPr="00382F6F" w:rsidTr="00944291">
        <w:trPr>
          <w:trHeight w:val="610"/>
          <w:jc w:val="center"/>
        </w:trPr>
        <w:tc>
          <w:tcPr>
            <w:tcW w:w="1255" w:type="dxa"/>
            <w:shd w:val="clear" w:color="auto" w:fill="5F91BA"/>
            <w:noWrap/>
            <w:vAlign w:val="center"/>
          </w:tcPr>
          <w:p w:rsidR="005751CA" w:rsidRPr="000462C7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FFFF" w:themeColor="background1"/>
                <w:sz w:val="28"/>
                <w:szCs w:val="22"/>
              </w:rPr>
            </w:pPr>
            <w:r w:rsidRPr="000462C7">
              <w:rPr>
                <w:rFonts w:asciiTheme="majorHAnsi" w:eastAsia="Times New Roman" w:hAnsiTheme="majorHAnsi" w:cs="Futura"/>
                <w:b/>
                <w:color w:val="FFFFFF" w:themeColor="background1"/>
                <w:sz w:val="28"/>
                <w:szCs w:val="22"/>
              </w:rPr>
              <w:t>Material</w:t>
            </w:r>
          </w:p>
        </w:tc>
        <w:tc>
          <w:tcPr>
            <w:tcW w:w="3060" w:type="dxa"/>
            <w:shd w:val="clear" w:color="auto" w:fill="9ECB3A"/>
            <w:noWrap/>
            <w:vAlign w:val="center"/>
          </w:tcPr>
          <w:p w:rsidR="005751CA" w:rsidRPr="000462C7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FFFF" w:themeColor="background1"/>
                <w:sz w:val="28"/>
                <w:szCs w:val="22"/>
              </w:rPr>
            </w:pPr>
            <w:r w:rsidRPr="000462C7">
              <w:rPr>
                <w:rFonts w:asciiTheme="majorHAnsi" w:eastAsia="Times New Roman" w:hAnsiTheme="majorHAnsi" w:cs="Futura"/>
                <w:b/>
                <w:color w:val="FFFFFF" w:themeColor="background1"/>
                <w:sz w:val="28"/>
                <w:szCs w:val="22"/>
              </w:rPr>
              <w:t>Conductor or Insulator?</w:t>
            </w:r>
          </w:p>
        </w:tc>
        <w:tc>
          <w:tcPr>
            <w:tcW w:w="4420" w:type="dxa"/>
            <w:shd w:val="clear" w:color="auto" w:fill="5F91BA"/>
            <w:vAlign w:val="center"/>
          </w:tcPr>
          <w:p w:rsidR="005751CA" w:rsidRPr="000462C7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FFFF" w:themeColor="background1"/>
                <w:sz w:val="28"/>
                <w:szCs w:val="22"/>
              </w:rPr>
            </w:pPr>
            <w:r w:rsidRPr="000462C7">
              <w:rPr>
                <w:rFonts w:asciiTheme="majorHAnsi" w:eastAsia="Times New Roman" w:hAnsiTheme="majorHAnsi" w:cs="Futura"/>
                <w:b/>
                <w:color w:val="FFFFFF" w:themeColor="background1"/>
                <w:sz w:val="28"/>
                <w:szCs w:val="22"/>
              </w:rPr>
              <w:t>Why?</w:t>
            </w:r>
          </w:p>
        </w:tc>
      </w:tr>
      <w:tr w:rsidR="005751CA" w:rsidRPr="00382F6F" w:rsidTr="00944291">
        <w:trPr>
          <w:trHeight w:val="890"/>
          <w:jc w:val="center"/>
        </w:trPr>
        <w:tc>
          <w:tcPr>
            <w:tcW w:w="1255" w:type="dxa"/>
            <w:noWrap/>
            <w:vAlign w:val="center"/>
          </w:tcPr>
          <w:p w:rsidR="005751CA" w:rsidRP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plastic</w:t>
            </w:r>
          </w:p>
        </w:tc>
        <w:tc>
          <w:tcPr>
            <w:tcW w:w="3060" w:type="dxa"/>
            <w:noWrap/>
            <w:vAlign w:val="center"/>
          </w:tcPr>
          <w:p w:rsidR="005751CA" w:rsidRPr="005751CA" w:rsidRDefault="00E1548E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insulator</w:t>
            </w:r>
          </w:p>
        </w:tc>
        <w:tc>
          <w:tcPr>
            <w:tcW w:w="4420" w:type="dxa"/>
            <w:vAlign w:val="center"/>
          </w:tcPr>
          <w:p w:rsidR="005751CA" w:rsidRPr="005751CA" w:rsidRDefault="00E1548E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nonmetal</w:t>
            </w:r>
          </w:p>
        </w:tc>
      </w:tr>
      <w:tr w:rsidR="005751CA" w:rsidRPr="00382F6F" w:rsidTr="00944291">
        <w:trPr>
          <w:trHeight w:val="800"/>
          <w:jc w:val="center"/>
        </w:trPr>
        <w:tc>
          <w:tcPr>
            <w:tcW w:w="1255" w:type="dxa"/>
            <w:noWrap/>
            <w:vAlign w:val="center"/>
          </w:tcPr>
          <w:p w:rsidR="005751CA" w:rsidRP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copper</w:t>
            </w:r>
          </w:p>
        </w:tc>
        <w:tc>
          <w:tcPr>
            <w:tcW w:w="3060" w:type="dxa"/>
            <w:noWrap/>
            <w:vAlign w:val="center"/>
          </w:tcPr>
          <w:p w:rsidR="005751CA" w:rsidRPr="005751CA" w:rsidRDefault="00E1548E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conductor</w:t>
            </w:r>
          </w:p>
        </w:tc>
        <w:tc>
          <w:tcPr>
            <w:tcW w:w="4420" w:type="dxa"/>
            <w:vAlign w:val="center"/>
          </w:tcPr>
          <w:p w:rsidR="005751CA" w:rsidRPr="005751CA" w:rsidRDefault="00E1548E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metal</w:t>
            </w: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br/>
              <w:t>(discussed in associated lesson)</w:t>
            </w:r>
          </w:p>
        </w:tc>
      </w:tr>
      <w:tr w:rsidR="005751CA" w:rsidRPr="00382F6F" w:rsidTr="00944291">
        <w:trPr>
          <w:trHeight w:val="881"/>
          <w:jc w:val="center"/>
        </w:trPr>
        <w:tc>
          <w:tcPr>
            <w:tcW w:w="1255" w:type="dxa"/>
            <w:noWrap/>
            <w:vAlign w:val="center"/>
          </w:tcPr>
          <w:p w:rsidR="005751CA" w:rsidRP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rubber</w:t>
            </w:r>
          </w:p>
        </w:tc>
        <w:tc>
          <w:tcPr>
            <w:tcW w:w="3060" w:type="dxa"/>
            <w:noWrap/>
            <w:vAlign w:val="center"/>
          </w:tcPr>
          <w:p w:rsidR="005751CA" w:rsidRPr="005751CA" w:rsidRDefault="00E1548E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insulator</w:t>
            </w:r>
          </w:p>
        </w:tc>
        <w:tc>
          <w:tcPr>
            <w:tcW w:w="4420" w:type="dxa"/>
            <w:vAlign w:val="center"/>
          </w:tcPr>
          <w:p w:rsidR="005751CA" w:rsidRPr="005751CA" w:rsidRDefault="00E1548E" w:rsidP="00E1548E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nonmetal</w:t>
            </w: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br/>
              <w:t>(discussed in associated lesson)</w:t>
            </w:r>
          </w:p>
        </w:tc>
      </w:tr>
      <w:tr w:rsidR="005751CA" w:rsidRPr="00382F6F" w:rsidTr="00944291">
        <w:trPr>
          <w:trHeight w:val="890"/>
          <w:jc w:val="center"/>
        </w:trPr>
        <w:tc>
          <w:tcPr>
            <w:tcW w:w="1255" w:type="dxa"/>
            <w:noWrap/>
            <w:vAlign w:val="center"/>
          </w:tcPr>
          <w:p w:rsidR="005751CA" w:rsidRP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steel</w:t>
            </w:r>
          </w:p>
        </w:tc>
        <w:tc>
          <w:tcPr>
            <w:tcW w:w="3060" w:type="dxa"/>
            <w:noWrap/>
            <w:vAlign w:val="center"/>
          </w:tcPr>
          <w:p w:rsidR="005751CA" w:rsidRPr="005751CA" w:rsidRDefault="00E1548E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conductor</w:t>
            </w:r>
          </w:p>
        </w:tc>
        <w:tc>
          <w:tcPr>
            <w:tcW w:w="4420" w:type="dxa"/>
            <w:vAlign w:val="center"/>
          </w:tcPr>
          <w:p w:rsidR="005751CA" w:rsidRPr="005751CA" w:rsidRDefault="00E1548E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metal</w:t>
            </w:r>
          </w:p>
        </w:tc>
      </w:tr>
      <w:tr w:rsidR="005751CA" w:rsidRPr="00382F6F" w:rsidTr="00944291">
        <w:trPr>
          <w:trHeight w:val="890"/>
          <w:jc w:val="center"/>
        </w:trPr>
        <w:tc>
          <w:tcPr>
            <w:tcW w:w="1255" w:type="dxa"/>
            <w:noWrap/>
            <w:vAlign w:val="center"/>
          </w:tcPr>
          <w:p w:rsidR="005751CA" w:rsidRP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wood</w:t>
            </w:r>
          </w:p>
        </w:tc>
        <w:tc>
          <w:tcPr>
            <w:tcW w:w="3060" w:type="dxa"/>
            <w:noWrap/>
            <w:vAlign w:val="center"/>
          </w:tcPr>
          <w:p w:rsidR="005751CA" w:rsidRPr="005751CA" w:rsidRDefault="00E1548E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insulator</w:t>
            </w:r>
          </w:p>
        </w:tc>
        <w:tc>
          <w:tcPr>
            <w:tcW w:w="4420" w:type="dxa"/>
            <w:vAlign w:val="center"/>
          </w:tcPr>
          <w:p w:rsidR="005751CA" w:rsidRPr="005751CA" w:rsidRDefault="00E1548E" w:rsidP="00E1548E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nonmetal</w:t>
            </w:r>
          </w:p>
        </w:tc>
      </w:tr>
      <w:tr w:rsidR="005751CA" w:rsidRPr="00382F6F" w:rsidTr="00944291">
        <w:trPr>
          <w:trHeight w:val="1070"/>
          <w:jc w:val="center"/>
        </w:trPr>
        <w:tc>
          <w:tcPr>
            <w:tcW w:w="1255" w:type="dxa"/>
            <w:noWrap/>
            <w:vAlign w:val="center"/>
          </w:tcPr>
          <w:p w:rsidR="005751CA" w:rsidRP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glass</w:t>
            </w:r>
          </w:p>
        </w:tc>
        <w:tc>
          <w:tcPr>
            <w:tcW w:w="3060" w:type="dxa"/>
            <w:noWrap/>
            <w:vAlign w:val="center"/>
          </w:tcPr>
          <w:p w:rsidR="005751CA" w:rsidRPr="005751CA" w:rsidRDefault="00E1548E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insulator</w:t>
            </w:r>
          </w:p>
        </w:tc>
        <w:tc>
          <w:tcPr>
            <w:tcW w:w="4420" w:type="dxa"/>
            <w:vAlign w:val="center"/>
          </w:tcPr>
          <w:p w:rsidR="005751CA" w:rsidRPr="005751CA" w:rsidRDefault="00E1548E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nonmetal</w:t>
            </w:r>
          </w:p>
        </w:tc>
      </w:tr>
      <w:tr w:rsidR="005751CA" w:rsidRPr="00382F6F" w:rsidTr="00944291">
        <w:trPr>
          <w:trHeight w:val="1070"/>
          <w:jc w:val="center"/>
        </w:trPr>
        <w:tc>
          <w:tcPr>
            <w:tcW w:w="1255" w:type="dxa"/>
            <w:noWrap/>
            <w:vAlign w:val="center"/>
          </w:tcPr>
          <w:p w:rsid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gold</w:t>
            </w:r>
          </w:p>
        </w:tc>
        <w:tc>
          <w:tcPr>
            <w:tcW w:w="3060" w:type="dxa"/>
            <w:noWrap/>
            <w:vAlign w:val="center"/>
          </w:tcPr>
          <w:p w:rsidR="005751CA" w:rsidRPr="005751CA" w:rsidRDefault="00E1548E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conductor</w:t>
            </w:r>
          </w:p>
        </w:tc>
        <w:tc>
          <w:tcPr>
            <w:tcW w:w="4420" w:type="dxa"/>
            <w:vAlign w:val="center"/>
          </w:tcPr>
          <w:p w:rsidR="005751CA" w:rsidRPr="005751CA" w:rsidRDefault="00E1548E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color w:val="FF0000"/>
                <w:sz w:val="22"/>
                <w:szCs w:val="22"/>
              </w:rPr>
              <w:t>metal</w:t>
            </w:r>
          </w:p>
        </w:tc>
      </w:tr>
    </w:tbl>
    <w:p w:rsidR="000E494A" w:rsidRPr="005751CA" w:rsidRDefault="000E494A" w:rsidP="005751CA"/>
    <w:sectPr w:rsidR="000E494A" w:rsidRPr="005751CA" w:rsidSect="005751C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D4" w:rsidRDefault="003949D4" w:rsidP="00077272">
      <w:r>
        <w:separator/>
      </w:r>
    </w:p>
  </w:endnote>
  <w:endnote w:type="continuationSeparator" w:id="0">
    <w:p w:rsidR="003949D4" w:rsidRDefault="003949D4" w:rsidP="0007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72" w:rsidRPr="005751CA" w:rsidRDefault="005751CA" w:rsidP="00647696">
    <w:pPr>
      <w:tabs>
        <w:tab w:val="center" w:pos="4680"/>
        <w:tab w:val="right" w:pos="9360"/>
      </w:tabs>
      <w:rPr>
        <w:rFonts w:asciiTheme="majorHAnsi" w:hAnsiTheme="majorHAnsi"/>
        <w:b/>
      </w:rPr>
    </w:pPr>
    <w:r>
      <w:rPr>
        <w:rFonts w:asciiTheme="majorHAnsi" w:hAnsiTheme="majorHAnsi"/>
        <w:b/>
        <w:sz w:val="18"/>
        <w:szCs w:val="18"/>
      </w:rPr>
      <w:t>Is I</w:t>
    </w:r>
    <w:r w:rsidR="00077272">
      <w:rPr>
        <w:rFonts w:asciiTheme="majorHAnsi" w:hAnsiTheme="majorHAnsi"/>
        <w:b/>
        <w:sz w:val="18"/>
        <w:szCs w:val="18"/>
      </w:rPr>
      <w:t xml:space="preserve">t Shocking? </w:t>
    </w:r>
    <w:r w:rsidR="00647696">
      <w:rPr>
        <w:rFonts w:asciiTheme="majorHAnsi" w:hAnsiTheme="majorHAnsi"/>
        <w:b/>
        <w:sz w:val="18"/>
        <w:szCs w:val="18"/>
      </w:rPr>
      <w:t>Activity</w:t>
    </w:r>
    <w:r w:rsidRPr="005751CA">
      <w:rPr>
        <w:rFonts w:asciiTheme="majorHAnsi" w:hAnsiTheme="majorHAnsi"/>
        <w:b/>
        <w:sz w:val="18"/>
        <w:szCs w:val="18"/>
      </w:rPr>
      <w:t>—</w:t>
    </w:r>
    <w:r w:rsidR="00077272" w:rsidRPr="005751CA">
      <w:rPr>
        <w:rFonts w:asciiTheme="majorHAnsi" w:hAnsiTheme="majorHAnsi"/>
        <w:b/>
        <w:bCs/>
        <w:sz w:val="18"/>
        <w:szCs w:val="18"/>
      </w:rPr>
      <w:t>Electricity Review</w:t>
    </w:r>
    <w:r w:rsidR="00CE3720" w:rsidRPr="005751CA">
      <w:rPr>
        <w:rFonts w:asciiTheme="majorHAnsi" w:hAnsiTheme="majorHAnsi"/>
        <w:b/>
        <w:bCs/>
        <w:sz w:val="18"/>
        <w:szCs w:val="18"/>
      </w:rPr>
      <w:t xml:space="preserve"> </w:t>
    </w:r>
    <w:r w:rsidR="00CE3720" w:rsidRPr="005751CA">
      <w:rPr>
        <w:rFonts w:asciiTheme="majorHAnsi" w:hAnsiTheme="majorHAnsi"/>
        <w:b/>
        <w:bCs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D4" w:rsidRDefault="003949D4" w:rsidP="00077272">
      <w:r>
        <w:separator/>
      </w:r>
    </w:p>
  </w:footnote>
  <w:footnote w:type="continuationSeparator" w:id="0">
    <w:p w:rsidR="003949D4" w:rsidRDefault="003949D4" w:rsidP="0007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CA" w:rsidRPr="00EF5FC4" w:rsidRDefault="005751CA" w:rsidP="005751CA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>
      <w:rPr>
        <w:rFonts w:asciiTheme="majorHAnsi" w:hAnsiTheme="majorHAnsi"/>
        <w:b/>
        <w:sz w:val="18"/>
        <w:szCs w:val="18"/>
      </w:rPr>
      <w:tab/>
      <w:t xml:space="preserve">Date: _________________________ </w:t>
    </w:r>
    <w:r>
      <w:rPr>
        <w:rFonts w:asciiTheme="majorHAnsi" w:hAnsiTheme="majorHAnsi"/>
        <w:b/>
        <w:sz w:val="18"/>
        <w:szCs w:val="18"/>
      </w:rPr>
      <w:tab/>
      <w:t>Class: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B219C"/>
    <w:multiLevelType w:val="hybridMultilevel"/>
    <w:tmpl w:val="2A1AA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E6982"/>
    <w:multiLevelType w:val="hybridMultilevel"/>
    <w:tmpl w:val="F0BC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4A"/>
    <w:rsid w:val="000462C7"/>
    <w:rsid w:val="00077272"/>
    <w:rsid w:val="000E494A"/>
    <w:rsid w:val="001A1E28"/>
    <w:rsid w:val="003949D4"/>
    <w:rsid w:val="00463174"/>
    <w:rsid w:val="005751CA"/>
    <w:rsid w:val="00647696"/>
    <w:rsid w:val="007157B9"/>
    <w:rsid w:val="008266DE"/>
    <w:rsid w:val="00944291"/>
    <w:rsid w:val="00B80FEA"/>
    <w:rsid w:val="00BD4ABE"/>
    <w:rsid w:val="00C3594A"/>
    <w:rsid w:val="00CE3720"/>
    <w:rsid w:val="00D4736F"/>
    <w:rsid w:val="00E1548E"/>
    <w:rsid w:val="00E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0C4032-74A5-4590-B4C8-2B50D183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27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7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272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7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Denise</cp:lastModifiedBy>
  <cp:revision>6</cp:revision>
  <dcterms:created xsi:type="dcterms:W3CDTF">2014-08-13T15:42:00Z</dcterms:created>
  <dcterms:modified xsi:type="dcterms:W3CDTF">2014-12-17T19:45:00Z</dcterms:modified>
</cp:coreProperties>
</file>