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98" w:rsidRPr="0049711E" w:rsidRDefault="00EB50B1" w:rsidP="0049711E">
      <w:pPr>
        <w:pStyle w:val="NoSpacing"/>
        <w:spacing w:before="360" w:after="240"/>
        <w:jc w:val="center"/>
        <w:rPr>
          <w:rFonts w:cs="Times New Roman"/>
          <w:b/>
          <w:color w:val="F8A81B"/>
          <w:sz w:val="48"/>
          <w:szCs w:val="36"/>
        </w:rPr>
      </w:pPr>
      <w:r>
        <w:rPr>
          <w:rFonts w:ascii="Times New Roman" w:eastAsia="Calibri" w:hAnsi="Times New Roman" w:cs="Times New Roman"/>
          <w:noProof/>
          <w:szCs w:val="22"/>
          <w:lang w:bidi="ar-SA"/>
        </w:rPr>
        <mc:AlternateContent>
          <mc:Choice Requires="wps">
            <w:drawing>
              <wp:anchor distT="0" distB="0" distL="114300" distR="114300" simplePos="0" relativeHeight="251659264" behindDoc="0" locked="0" layoutInCell="1" allowOverlap="1" wp14:anchorId="4421D167" wp14:editId="606B3E46">
                <wp:simplePos x="0" y="0"/>
                <wp:positionH relativeFrom="column">
                  <wp:posOffset>4381500</wp:posOffset>
                </wp:positionH>
                <wp:positionV relativeFrom="paragraph">
                  <wp:posOffset>609600</wp:posOffset>
                </wp:positionV>
                <wp:extent cx="1638300" cy="7486650"/>
                <wp:effectExtent l="0" t="0" r="0" b="0"/>
                <wp:wrapNone/>
                <wp:docPr id="1" name="Isosceles Triangle 1"/>
                <wp:cNvGraphicFramePr/>
                <a:graphic xmlns:a="http://schemas.openxmlformats.org/drawingml/2006/main">
                  <a:graphicData uri="http://schemas.microsoft.com/office/word/2010/wordprocessingShape">
                    <wps:wsp>
                      <wps:cNvSpPr/>
                      <wps:spPr>
                        <a:xfrm>
                          <a:off x="0" y="0"/>
                          <a:ext cx="1638300" cy="7486650"/>
                        </a:xfrm>
                        <a:prstGeom prst="triangl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71B86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45pt;margin-top:48pt;width:129pt;height:58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" fillcolor="#ffde80" stroked="f" strokeweight="1pt">
                <v:fill color2="#fff3da" rotate="t" angle="180" colors="0 #ffde80;.5 #ffe8b3;1 #fff3da" focus="100%" type="gradient"/>
              </v:shape>
            </w:pict>
          </mc:Fallback>
        </mc:AlternateContent>
      </w:r>
      <w:r w:rsidR="00905F98" w:rsidRPr="0049711E">
        <w:rPr>
          <w:rFonts w:cs="Times New Roman"/>
          <w:b/>
          <w:color w:val="F8A81B"/>
          <w:sz w:val="48"/>
          <w:szCs w:val="36"/>
        </w:rPr>
        <w:t>Competition Rules</w:t>
      </w:r>
    </w:p>
    <w:p w:rsidR="00905F98" w:rsidRPr="0049711E" w:rsidRDefault="0049711E" w:rsidP="0049711E">
      <w:pPr>
        <w:spacing w:before="120"/>
        <w:ind w:left="115" w:right="-14"/>
        <w:rPr>
          <w:rFonts w:ascii="Calibri" w:eastAsia="Calibri" w:hAnsi="Calibri" w:cs="Calibri"/>
          <w:szCs w:val="22"/>
        </w:rPr>
      </w:pPr>
      <w:r>
        <w:rPr>
          <w:rFonts w:ascii="Calibri" w:eastAsia="Calibri" w:hAnsi="Calibri" w:cs="Calibri"/>
          <w:b/>
          <w:bCs/>
          <w:szCs w:val="22"/>
        </w:rPr>
        <w:t xml:space="preserve">Challenge </w:t>
      </w:r>
      <w:r w:rsidR="00905F98" w:rsidRPr="0049711E">
        <w:rPr>
          <w:rFonts w:ascii="Calibri" w:eastAsia="Calibri" w:hAnsi="Calibri" w:cs="Calibri"/>
          <w:b/>
          <w:bCs/>
          <w:szCs w:val="22"/>
        </w:rPr>
        <w:t>Descri</w:t>
      </w:r>
      <w:r w:rsidR="00905F98" w:rsidRPr="0049711E">
        <w:rPr>
          <w:rFonts w:ascii="Calibri" w:eastAsia="Calibri" w:hAnsi="Calibri" w:cs="Calibri"/>
          <w:b/>
          <w:bCs/>
          <w:w w:val="99"/>
          <w:szCs w:val="22"/>
        </w:rPr>
        <w:t>ption</w:t>
      </w:r>
    </w:p>
    <w:p w:rsidR="00905F98" w:rsidRPr="0049711E" w:rsidRDefault="00905F98" w:rsidP="0049711E">
      <w:pPr>
        <w:spacing w:after="120"/>
        <w:ind w:left="112" w:right="-20"/>
        <w:rPr>
          <w:rFonts w:ascii="Times New Roman" w:eastAsia="Calibri" w:hAnsi="Times New Roman" w:cs="Times New Roman"/>
          <w:szCs w:val="22"/>
        </w:rPr>
      </w:pPr>
      <w:r w:rsidRPr="0049711E">
        <w:rPr>
          <w:rFonts w:ascii="Times New Roman" w:eastAsia="Calibri" w:hAnsi="Times New Roman" w:cs="Times New Roman"/>
          <w:szCs w:val="22"/>
        </w:rPr>
        <w:t>Co</w:t>
      </w:r>
      <w:r w:rsidRPr="0049711E">
        <w:rPr>
          <w:rFonts w:ascii="Times New Roman" w:eastAsia="Calibri" w:hAnsi="Times New Roman" w:cs="Times New Roman"/>
          <w:w w:val="99"/>
          <w:szCs w:val="22"/>
        </w:rPr>
        <w:t>m</w:t>
      </w:r>
      <w:r w:rsidRPr="0049711E">
        <w:rPr>
          <w:rFonts w:ascii="Times New Roman" w:eastAsia="Calibri" w:hAnsi="Times New Roman" w:cs="Times New Roman"/>
          <w:szCs w:val="22"/>
        </w:rPr>
        <w:t>p</w:t>
      </w:r>
      <w:r w:rsidRPr="0049711E">
        <w:rPr>
          <w:rFonts w:ascii="Times New Roman" w:eastAsia="Calibri" w:hAnsi="Times New Roman" w:cs="Times New Roman"/>
          <w:w w:val="99"/>
          <w:szCs w:val="22"/>
        </w:rPr>
        <w:t>e</w:t>
      </w:r>
      <w:r w:rsidRPr="0049711E">
        <w:rPr>
          <w:rFonts w:ascii="Times New Roman" w:eastAsia="Calibri" w:hAnsi="Times New Roman" w:cs="Times New Roman"/>
          <w:szCs w:val="22"/>
        </w:rPr>
        <w:t>tito</w:t>
      </w:r>
      <w:r w:rsidRPr="0049711E">
        <w:rPr>
          <w:rFonts w:ascii="Times New Roman" w:eastAsia="Calibri" w:hAnsi="Times New Roman" w:cs="Times New Roman"/>
          <w:w w:val="99"/>
          <w:szCs w:val="22"/>
        </w:rPr>
        <w:t>r</w:t>
      </w:r>
      <w:r w:rsidRPr="0049711E">
        <w:rPr>
          <w:rFonts w:ascii="Times New Roman" w:eastAsia="Calibri" w:hAnsi="Times New Roman" w:cs="Times New Roman"/>
          <w:szCs w:val="22"/>
        </w:rPr>
        <w:t>s build th</w:t>
      </w:r>
      <w:r w:rsidRPr="0049711E">
        <w:rPr>
          <w:rFonts w:ascii="Times New Roman" w:eastAsia="Calibri" w:hAnsi="Times New Roman" w:cs="Times New Roman"/>
          <w:w w:val="99"/>
          <w:szCs w:val="22"/>
        </w:rPr>
        <w:t>e</w:t>
      </w:r>
      <w:r w:rsidRPr="0049711E">
        <w:rPr>
          <w:rFonts w:ascii="Times New Roman" w:eastAsia="Calibri" w:hAnsi="Times New Roman" w:cs="Times New Roman"/>
          <w:szCs w:val="22"/>
        </w:rPr>
        <w:t xml:space="preserve"> s</w:t>
      </w:r>
      <w:r w:rsidRPr="0049711E">
        <w:rPr>
          <w:rFonts w:ascii="Times New Roman" w:eastAsia="Calibri" w:hAnsi="Times New Roman" w:cs="Times New Roman"/>
          <w:w w:val="99"/>
          <w:szCs w:val="22"/>
        </w:rPr>
        <w:t>tr</w:t>
      </w:r>
      <w:r w:rsidRPr="0049711E">
        <w:rPr>
          <w:rFonts w:ascii="Times New Roman" w:eastAsia="Calibri" w:hAnsi="Times New Roman" w:cs="Times New Roman"/>
          <w:szCs w:val="22"/>
        </w:rPr>
        <w:t>on</w:t>
      </w:r>
      <w:r w:rsidRPr="0049711E">
        <w:rPr>
          <w:rFonts w:ascii="Times New Roman" w:eastAsia="Calibri" w:hAnsi="Times New Roman" w:cs="Times New Roman"/>
          <w:w w:val="99"/>
          <w:szCs w:val="22"/>
        </w:rPr>
        <w:t>ge</w:t>
      </w:r>
      <w:r w:rsidRPr="0049711E">
        <w:rPr>
          <w:rFonts w:ascii="Times New Roman" w:eastAsia="Calibri" w:hAnsi="Times New Roman" w:cs="Times New Roman"/>
          <w:szCs w:val="22"/>
        </w:rPr>
        <w:t>st possibl</w:t>
      </w:r>
      <w:r w:rsidRPr="0049711E">
        <w:rPr>
          <w:rFonts w:ascii="Times New Roman" w:eastAsia="Calibri" w:hAnsi="Times New Roman" w:cs="Times New Roman"/>
          <w:w w:val="99"/>
          <w:szCs w:val="22"/>
        </w:rPr>
        <w:t>e</w:t>
      </w:r>
      <w:r w:rsidRPr="0049711E">
        <w:rPr>
          <w:rFonts w:ascii="Times New Roman" w:eastAsia="Calibri" w:hAnsi="Times New Roman" w:cs="Times New Roman"/>
          <w:szCs w:val="22"/>
        </w:rPr>
        <w:t xml:space="preserve"> to</w:t>
      </w:r>
      <w:r w:rsidRPr="0049711E">
        <w:rPr>
          <w:rFonts w:ascii="Times New Roman" w:eastAsia="Calibri" w:hAnsi="Times New Roman" w:cs="Times New Roman"/>
          <w:w w:val="99"/>
          <w:szCs w:val="22"/>
        </w:rPr>
        <w:t>wer,</w:t>
      </w:r>
      <w:r w:rsidRPr="0049711E">
        <w:rPr>
          <w:rFonts w:ascii="Times New Roman" w:eastAsia="Calibri" w:hAnsi="Times New Roman" w:cs="Times New Roman"/>
          <w:szCs w:val="22"/>
        </w:rPr>
        <w:t xml:space="preserve"> usin</w:t>
      </w:r>
      <w:r w:rsidRPr="0049711E">
        <w:rPr>
          <w:rFonts w:ascii="Times New Roman" w:eastAsia="Calibri" w:hAnsi="Times New Roman" w:cs="Times New Roman"/>
          <w:w w:val="99"/>
          <w:szCs w:val="22"/>
        </w:rPr>
        <w:t>g</w:t>
      </w:r>
      <w:r w:rsidRPr="0049711E">
        <w:rPr>
          <w:rFonts w:ascii="Times New Roman" w:eastAsia="Calibri" w:hAnsi="Times New Roman" w:cs="Times New Roman"/>
          <w:szCs w:val="22"/>
        </w:rPr>
        <w:t xml:space="preserve"> </w:t>
      </w:r>
      <w:r w:rsidR="00EA337D">
        <w:rPr>
          <w:rFonts w:ascii="Times New Roman" w:eastAsia="Calibri" w:hAnsi="Times New Roman" w:cs="Times New Roman"/>
          <w:szCs w:val="22"/>
        </w:rPr>
        <w:t xml:space="preserve">the least </w:t>
      </w:r>
      <w:r w:rsidR="00EA337D">
        <w:rPr>
          <w:rFonts w:ascii="Times New Roman" w:eastAsia="Calibri" w:hAnsi="Times New Roman" w:cs="Times New Roman"/>
          <w:szCs w:val="22"/>
        </w:rPr>
        <w:br/>
        <w:t>amount of</w:t>
      </w:r>
      <w:r w:rsidR="0049711E">
        <w:rPr>
          <w:rFonts w:ascii="Times New Roman" w:eastAsia="Calibri" w:hAnsi="Times New Roman" w:cs="Times New Roman"/>
          <w:szCs w:val="22"/>
        </w:rPr>
        <w:t xml:space="preserve"> </w:t>
      </w:r>
      <w:r w:rsidRPr="0049711E">
        <w:rPr>
          <w:rFonts w:ascii="Times New Roman" w:eastAsia="Calibri" w:hAnsi="Times New Roman" w:cs="Times New Roman"/>
          <w:szCs w:val="22"/>
        </w:rPr>
        <w:t>tap</w:t>
      </w:r>
      <w:r w:rsidRPr="0049711E">
        <w:rPr>
          <w:rFonts w:ascii="Times New Roman" w:eastAsia="Calibri" w:hAnsi="Times New Roman" w:cs="Times New Roman"/>
          <w:w w:val="99"/>
          <w:szCs w:val="22"/>
        </w:rPr>
        <w:t>e</w:t>
      </w:r>
      <w:r w:rsidRPr="0049711E">
        <w:rPr>
          <w:rFonts w:ascii="Times New Roman" w:eastAsia="Calibri" w:hAnsi="Times New Roman" w:cs="Times New Roman"/>
          <w:szCs w:val="22"/>
        </w:rPr>
        <w:t xml:space="preserve"> and s</w:t>
      </w:r>
      <w:r w:rsidRPr="0049711E">
        <w:rPr>
          <w:rFonts w:ascii="Times New Roman" w:eastAsia="Calibri" w:hAnsi="Times New Roman" w:cs="Times New Roman"/>
          <w:w w:val="99"/>
          <w:szCs w:val="22"/>
        </w:rPr>
        <w:t>traw</w:t>
      </w:r>
      <w:r w:rsidR="0049711E" w:rsidRPr="0049711E">
        <w:rPr>
          <w:rFonts w:ascii="Times New Roman" w:eastAsia="Calibri" w:hAnsi="Times New Roman" w:cs="Times New Roman"/>
          <w:szCs w:val="22"/>
        </w:rPr>
        <w:t xml:space="preserve">s. </w:t>
      </w:r>
    </w:p>
    <w:p w:rsidR="00905F98" w:rsidRPr="0049711E" w:rsidRDefault="0049711E" w:rsidP="00905F98">
      <w:pPr>
        <w:ind w:left="112" w:right="-20"/>
        <w:rPr>
          <w:rFonts w:ascii="Times New Roman" w:eastAsia="Calibri" w:hAnsi="Times New Roman" w:cs="Times New Roman"/>
          <w:szCs w:val="22"/>
        </w:rPr>
      </w:pPr>
      <w:r w:rsidRPr="0049711E">
        <w:rPr>
          <w:rFonts w:ascii="Times New Roman" w:eastAsia="Calibri" w:hAnsi="Times New Roman" w:cs="Times New Roman"/>
          <w:szCs w:val="22"/>
        </w:rPr>
        <w:t>Event preparation:</w:t>
      </w:r>
      <w:r w:rsidRPr="0049711E">
        <w:rPr>
          <w:rFonts w:ascii="Times New Roman" w:eastAsia="Calibri" w:hAnsi="Times New Roman" w:cs="Times New Roman"/>
          <w:szCs w:val="22"/>
        </w:rPr>
        <w:tab/>
      </w:r>
      <w:r w:rsidRPr="0049711E">
        <w:rPr>
          <w:rFonts w:ascii="Times New Roman" w:eastAsia="Calibri" w:hAnsi="Times New Roman" w:cs="Times New Roman"/>
          <w:szCs w:val="22"/>
        </w:rPr>
        <w:tab/>
      </w:r>
      <w:r w:rsidR="00A31604" w:rsidRPr="0049711E">
        <w:rPr>
          <w:rFonts w:ascii="Times New Roman" w:eastAsia="Calibri" w:hAnsi="Times New Roman" w:cs="Times New Roman"/>
          <w:szCs w:val="22"/>
        </w:rPr>
        <w:t>Build entry prior to event</w:t>
      </w:r>
    </w:p>
    <w:p w:rsidR="00A31604" w:rsidRPr="0049711E" w:rsidRDefault="0049711E" w:rsidP="00905F98">
      <w:pPr>
        <w:ind w:left="112" w:right="-20"/>
        <w:rPr>
          <w:rFonts w:ascii="Times New Roman" w:eastAsia="Calibri" w:hAnsi="Times New Roman" w:cs="Times New Roman"/>
          <w:szCs w:val="22"/>
        </w:rPr>
      </w:pPr>
      <w:r w:rsidRPr="0049711E">
        <w:rPr>
          <w:rFonts w:ascii="Times New Roman" w:eastAsia="Calibri" w:hAnsi="Times New Roman" w:cs="Times New Roman"/>
          <w:szCs w:val="22"/>
        </w:rPr>
        <w:t>Grade level:</w:t>
      </w:r>
      <w:r w:rsidRPr="0049711E">
        <w:rPr>
          <w:rFonts w:ascii="Times New Roman" w:eastAsia="Calibri" w:hAnsi="Times New Roman" w:cs="Times New Roman"/>
          <w:szCs w:val="22"/>
        </w:rPr>
        <w:tab/>
      </w:r>
      <w:r w:rsidRPr="0049711E">
        <w:rPr>
          <w:rFonts w:ascii="Times New Roman" w:eastAsia="Calibri" w:hAnsi="Times New Roman" w:cs="Times New Roman"/>
          <w:szCs w:val="22"/>
        </w:rPr>
        <w:tab/>
      </w:r>
      <w:r w:rsidRPr="0049711E">
        <w:rPr>
          <w:rFonts w:ascii="Times New Roman" w:eastAsia="Calibri" w:hAnsi="Times New Roman" w:cs="Times New Roman"/>
          <w:szCs w:val="22"/>
        </w:rPr>
        <w:tab/>
      </w:r>
      <w:r w:rsidR="00A31604" w:rsidRPr="0049711E">
        <w:rPr>
          <w:rFonts w:ascii="Times New Roman" w:eastAsia="Calibri" w:hAnsi="Times New Roman" w:cs="Times New Roman"/>
          <w:szCs w:val="22"/>
        </w:rPr>
        <w:t>4-6</w:t>
      </w:r>
    </w:p>
    <w:p w:rsidR="00A31604" w:rsidRPr="0049711E" w:rsidRDefault="0049711E" w:rsidP="00905F98">
      <w:pPr>
        <w:ind w:left="112" w:right="-20"/>
        <w:rPr>
          <w:rFonts w:ascii="Times New Roman" w:eastAsia="Calibri" w:hAnsi="Times New Roman" w:cs="Times New Roman"/>
          <w:szCs w:val="22"/>
        </w:rPr>
      </w:pPr>
      <w:r w:rsidRPr="0049711E">
        <w:rPr>
          <w:rFonts w:ascii="Times New Roman" w:eastAsia="Calibri" w:hAnsi="Times New Roman" w:cs="Times New Roman"/>
          <w:szCs w:val="22"/>
        </w:rPr>
        <w:t xml:space="preserve">Team size: </w:t>
      </w:r>
      <w:r w:rsidRPr="0049711E">
        <w:rPr>
          <w:rFonts w:ascii="Times New Roman" w:eastAsia="Calibri" w:hAnsi="Times New Roman" w:cs="Times New Roman"/>
          <w:szCs w:val="22"/>
        </w:rPr>
        <w:tab/>
      </w:r>
      <w:r w:rsidRPr="0049711E">
        <w:rPr>
          <w:rFonts w:ascii="Times New Roman" w:eastAsia="Calibri" w:hAnsi="Times New Roman" w:cs="Times New Roman"/>
          <w:szCs w:val="22"/>
        </w:rPr>
        <w:tab/>
      </w:r>
      <w:r w:rsidRPr="0049711E">
        <w:rPr>
          <w:rFonts w:ascii="Times New Roman" w:eastAsia="Calibri" w:hAnsi="Times New Roman" w:cs="Times New Roman"/>
          <w:szCs w:val="22"/>
        </w:rPr>
        <w:tab/>
      </w:r>
      <w:r w:rsidR="00A31604" w:rsidRPr="0049711E">
        <w:rPr>
          <w:rFonts w:ascii="Times New Roman" w:eastAsia="Calibri" w:hAnsi="Times New Roman" w:cs="Times New Roman"/>
          <w:szCs w:val="22"/>
        </w:rPr>
        <w:t>1-2 competitors</w:t>
      </w:r>
    </w:p>
    <w:p w:rsidR="00A31604" w:rsidRPr="0049711E" w:rsidRDefault="00A31604" w:rsidP="00905F98">
      <w:pPr>
        <w:ind w:left="112" w:right="-20"/>
        <w:rPr>
          <w:rFonts w:ascii="Times New Roman" w:eastAsia="Calibri" w:hAnsi="Times New Roman" w:cs="Times New Roman"/>
          <w:szCs w:val="22"/>
        </w:rPr>
      </w:pPr>
      <w:r w:rsidRPr="0049711E">
        <w:rPr>
          <w:rFonts w:ascii="Times New Roman" w:eastAsia="Calibri" w:hAnsi="Times New Roman" w:cs="Times New Roman"/>
          <w:szCs w:val="22"/>
        </w:rPr>
        <w:t xml:space="preserve">Maximum </w:t>
      </w:r>
      <w:r w:rsidR="0049711E" w:rsidRPr="0049711E">
        <w:rPr>
          <w:rFonts w:ascii="Times New Roman" w:eastAsia="Calibri" w:hAnsi="Times New Roman" w:cs="Times New Roman"/>
          <w:szCs w:val="22"/>
        </w:rPr>
        <w:t>#</w:t>
      </w:r>
      <w:r w:rsidRPr="0049711E">
        <w:rPr>
          <w:rFonts w:ascii="Times New Roman" w:eastAsia="Calibri" w:hAnsi="Times New Roman" w:cs="Times New Roman"/>
          <w:szCs w:val="22"/>
        </w:rPr>
        <w:t xml:space="preserve"> entries: </w:t>
      </w:r>
      <w:r w:rsidR="0049711E" w:rsidRPr="0049711E">
        <w:rPr>
          <w:rFonts w:ascii="Times New Roman" w:eastAsia="Calibri" w:hAnsi="Times New Roman" w:cs="Times New Roman"/>
          <w:szCs w:val="22"/>
        </w:rPr>
        <w:tab/>
      </w:r>
      <w:r w:rsidR="0049711E" w:rsidRPr="0049711E">
        <w:rPr>
          <w:rFonts w:ascii="Times New Roman" w:eastAsia="Calibri" w:hAnsi="Times New Roman" w:cs="Times New Roman"/>
          <w:szCs w:val="22"/>
        </w:rPr>
        <w:tab/>
      </w:r>
      <w:r w:rsidRPr="0049711E">
        <w:rPr>
          <w:rFonts w:ascii="Times New Roman" w:eastAsia="Calibri" w:hAnsi="Times New Roman" w:cs="Times New Roman"/>
          <w:szCs w:val="22"/>
        </w:rPr>
        <w:t>unlimited</w:t>
      </w:r>
    </w:p>
    <w:p w:rsidR="00905F98" w:rsidRPr="0049711E" w:rsidRDefault="00905F98" w:rsidP="0049711E">
      <w:pPr>
        <w:spacing w:before="120"/>
        <w:ind w:left="115" w:right="-14"/>
        <w:rPr>
          <w:rFonts w:ascii="Calibri" w:eastAsia="Calibri" w:hAnsi="Calibri" w:cs="Calibri"/>
          <w:b/>
          <w:bCs/>
          <w:szCs w:val="22"/>
        </w:rPr>
      </w:pPr>
      <w:r w:rsidRPr="0049711E">
        <w:rPr>
          <w:rFonts w:ascii="Calibri" w:eastAsia="Calibri" w:hAnsi="Calibri" w:cs="Calibri"/>
          <w:b/>
          <w:bCs/>
          <w:szCs w:val="22"/>
        </w:rPr>
        <w:t>Materials</w:t>
      </w:r>
    </w:p>
    <w:p w:rsidR="00905F98" w:rsidRPr="0049711E" w:rsidRDefault="0049711E" w:rsidP="0049711E">
      <w:pPr>
        <w:tabs>
          <w:tab w:val="left" w:pos="720"/>
        </w:tabs>
        <w:spacing w:before="28" w:line="275" w:lineRule="auto"/>
        <w:ind w:left="72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M.1</w:t>
      </w:r>
      <w:r w:rsidR="00905F98" w:rsidRPr="0049711E">
        <w:rPr>
          <w:rFonts w:ascii="Times New Roman" w:eastAsia="Calibri" w:hAnsi="Times New Roman" w:cs="Times New Roman"/>
          <w:sz w:val="22"/>
          <w:szCs w:val="22"/>
        </w:rPr>
        <w:tab/>
        <w:t>Disposable plastic drinking straws (provided prior</w:t>
      </w:r>
      <w:r w:rsidR="003C2ABF" w:rsidRPr="0049711E">
        <w:rPr>
          <w:rFonts w:ascii="Times New Roman" w:eastAsia="Calibri" w:hAnsi="Times New Roman" w:cs="Times New Roman"/>
          <w:sz w:val="22"/>
          <w:szCs w:val="22"/>
        </w:rPr>
        <w:t xml:space="preserve"> </w:t>
      </w:r>
      <w:r w:rsidRPr="0049711E">
        <w:rPr>
          <w:rFonts w:ascii="Times New Roman" w:eastAsia="Calibri" w:hAnsi="Times New Roman" w:cs="Times New Roman"/>
          <w:sz w:val="22"/>
          <w:szCs w:val="22"/>
        </w:rPr>
        <w:t xml:space="preserve">to </w:t>
      </w:r>
      <w:r w:rsidR="00EA337D">
        <w:rPr>
          <w:rFonts w:ascii="Times New Roman" w:eastAsia="Calibri" w:hAnsi="Times New Roman" w:cs="Times New Roman"/>
          <w:sz w:val="22"/>
          <w:szCs w:val="22"/>
        </w:rPr>
        <w:t>the event</w:t>
      </w:r>
      <w:r w:rsidRPr="0049711E">
        <w:rPr>
          <w:rFonts w:ascii="Times New Roman" w:eastAsia="Calibri" w:hAnsi="Times New Roman" w:cs="Times New Roman"/>
          <w:sz w:val="22"/>
          <w:szCs w:val="22"/>
        </w:rPr>
        <w:t xml:space="preserve">). </w:t>
      </w:r>
    </w:p>
    <w:p w:rsidR="00905F98" w:rsidRPr="0049711E" w:rsidRDefault="00905F98" w:rsidP="0049711E">
      <w:pPr>
        <w:tabs>
          <w:tab w:val="left" w:pos="720"/>
        </w:tabs>
        <w:spacing w:before="28" w:line="275" w:lineRule="auto"/>
        <w:ind w:left="72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M.2</w:t>
      </w:r>
      <w:r w:rsidR="0049711E" w:rsidRPr="0049711E">
        <w:rPr>
          <w:rFonts w:ascii="Times New Roman" w:eastAsia="Calibri" w:hAnsi="Times New Roman" w:cs="Times New Roman"/>
          <w:sz w:val="22"/>
          <w:szCs w:val="22"/>
        </w:rPr>
        <w:tab/>
      </w:r>
      <w:r w:rsidRPr="0049711E">
        <w:rPr>
          <w:rFonts w:ascii="Times New Roman" w:eastAsia="Calibri" w:hAnsi="Times New Roman" w:cs="Times New Roman"/>
          <w:sz w:val="22"/>
          <w:szCs w:val="22"/>
        </w:rPr>
        <w:t>Masking tape (provided prior</w:t>
      </w:r>
      <w:r w:rsidR="0049711E" w:rsidRPr="0049711E">
        <w:rPr>
          <w:rFonts w:ascii="Times New Roman" w:eastAsia="Calibri" w:hAnsi="Times New Roman" w:cs="Times New Roman"/>
          <w:sz w:val="22"/>
          <w:szCs w:val="22"/>
        </w:rPr>
        <w:t xml:space="preserve"> to </w:t>
      </w:r>
      <w:r w:rsidR="00EA337D">
        <w:rPr>
          <w:rFonts w:ascii="Times New Roman" w:eastAsia="Calibri" w:hAnsi="Times New Roman" w:cs="Times New Roman"/>
          <w:sz w:val="22"/>
          <w:szCs w:val="22"/>
        </w:rPr>
        <w:t>the event</w:t>
      </w:r>
      <w:r w:rsidR="0049711E" w:rsidRPr="0049711E">
        <w:rPr>
          <w:rFonts w:ascii="Times New Roman" w:eastAsia="Calibri" w:hAnsi="Times New Roman" w:cs="Times New Roman"/>
          <w:sz w:val="22"/>
          <w:szCs w:val="22"/>
        </w:rPr>
        <w:t xml:space="preserve">). </w:t>
      </w:r>
    </w:p>
    <w:p w:rsidR="00905F98" w:rsidRPr="0049711E" w:rsidRDefault="00905F98" w:rsidP="0049711E">
      <w:pPr>
        <w:tabs>
          <w:tab w:val="left" w:pos="720"/>
        </w:tabs>
        <w:spacing w:before="28" w:line="275" w:lineRule="auto"/>
        <w:ind w:left="72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M.3</w:t>
      </w:r>
      <w:r w:rsidR="0049711E" w:rsidRPr="0049711E">
        <w:rPr>
          <w:rFonts w:ascii="Times New Roman" w:eastAsia="Calibri" w:hAnsi="Times New Roman" w:cs="Times New Roman"/>
          <w:sz w:val="22"/>
          <w:szCs w:val="22"/>
        </w:rPr>
        <w:tab/>
      </w:r>
      <w:r w:rsidRPr="0049711E">
        <w:rPr>
          <w:rFonts w:ascii="Times New Roman" w:eastAsia="Calibri" w:hAnsi="Times New Roman" w:cs="Times New Roman"/>
          <w:sz w:val="22"/>
          <w:szCs w:val="22"/>
        </w:rPr>
        <w:t>20 cm of additional masking tape provided at the eve</w:t>
      </w:r>
      <w:r w:rsidR="0049711E" w:rsidRPr="0049711E">
        <w:rPr>
          <w:rFonts w:ascii="Times New Roman" w:eastAsia="Calibri" w:hAnsi="Times New Roman" w:cs="Times New Roman"/>
          <w:sz w:val="22"/>
          <w:szCs w:val="22"/>
        </w:rPr>
        <w:t xml:space="preserve">nt. </w:t>
      </w:r>
    </w:p>
    <w:p w:rsidR="00905F98" w:rsidRPr="0049711E" w:rsidRDefault="00905F98" w:rsidP="00EB50B1">
      <w:pPr>
        <w:spacing w:before="120"/>
        <w:ind w:left="115" w:right="2880"/>
        <w:rPr>
          <w:rFonts w:ascii="Calibri" w:eastAsia="Calibri" w:hAnsi="Calibri" w:cs="Calibri"/>
          <w:b/>
          <w:bCs/>
          <w:szCs w:val="22"/>
        </w:rPr>
      </w:pPr>
      <w:r w:rsidRPr="0049711E">
        <w:rPr>
          <w:rFonts w:ascii="Calibri" w:eastAsia="Calibri" w:hAnsi="Calibri" w:cs="Calibri"/>
          <w:b/>
          <w:bCs/>
          <w:szCs w:val="22"/>
        </w:rPr>
        <w:t>Construction Rules</w:t>
      </w:r>
    </w:p>
    <w:p w:rsidR="00905F98"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C.1</w:t>
      </w:r>
      <w:r w:rsidR="00905F98" w:rsidRPr="0049711E">
        <w:rPr>
          <w:rFonts w:ascii="Times New Roman" w:eastAsia="Calibri" w:hAnsi="Times New Roman" w:cs="Times New Roman"/>
          <w:sz w:val="22"/>
          <w:szCs w:val="22"/>
        </w:rPr>
        <w:tab/>
        <w:t xml:space="preserve">The supplied straws and tape, or their exact equivalent, are the only materials that </w:t>
      </w:r>
      <w:r w:rsidR="00860E5D">
        <w:rPr>
          <w:rFonts w:ascii="Times New Roman" w:eastAsia="Calibri" w:hAnsi="Times New Roman" w:cs="Times New Roman"/>
          <w:sz w:val="22"/>
          <w:szCs w:val="22"/>
        </w:rPr>
        <w:t>may</w:t>
      </w:r>
      <w:r w:rsidR="00905F98" w:rsidRPr="0049711E">
        <w:rPr>
          <w:rFonts w:ascii="Times New Roman" w:eastAsia="Calibri" w:hAnsi="Times New Roman" w:cs="Times New Roman"/>
          <w:sz w:val="22"/>
          <w:szCs w:val="22"/>
        </w:rPr>
        <w:t xml:space="preserve"> be</w:t>
      </w:r>
      <w:r w:rsidRPr="0049711E">
        <w:rPr>
          <w:rFonts w:ascii="Times New Roman" w:eastAsia="Calibri" w:hAnsi="Times New Roman" w:cs="Times New Roman"/>
          <w:sz w:val="22"/>
          <w:szCs w:val="22"/>
        </w:rPr>
        <w:t xml:space="preserve"> used.</w:t>
      </w:r>
    </w:p>
    <w:p w:rsidR="00905F98"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C.2</w:t>
      </w:r>
      <w:r w:rsidR="00905F98" w:rsidRPr="0049711E">
        <w:rPr>
          <w:rFonts w:ascii="Times New Roman" w:eastAsia="Calibri" w:hAnsi="Times New Roman" w:cs="Times New Roman"/>
          <w:sz w:val="22"/>
          <w:szCs w:val="22"/>
        </w:rPr>
        <w:tab/>
        <w:t xml:space="preserve">After the completed tower is turned in prior to the event, no further work </w:t>
      </w:r>
      <w:r w:rsidR="00860E5D">
        <w:rPr>
          <w:rFonts w:ascii="Times New Roman" w:eastAsia="Calibri" w:hAnsi="Times New Roman" w:cs="Times New Roman"/>
          <w:sz w:val="22"/>
          <w:szCs w:val="22"/>
        </w:rPr>
        <w:t>may</w:t>
      </w:r>
      <w:r w:rsidR="00905F98" w:rsidRPr="0049711E">
        <w:rPr>
          <w:rFonts w:ascii="Times New Roman" w:eastAsia="Calibri" w:hAnsi="Times New Roman" w:cs="Times New Roman"/>
          <w:sz w:val="22"/>
          <w:szCs w:val="22"/>
        </w:rPr>
        <w:t xml:space="preserve"> be </w:t>
      </w:r>
      <w:r w:rsidRPr="0049711E">
        <w:rPr>
          <w:rFonts w:ascii="Times New Roman" w:eastAsia="Calibri" w:hAnsi="Times New Roman" w:cs="Times New Roman"/>
          <w:sz w:val="22"/>
          <w:szCs w:val="22"/>
        </w:rPr>
        <w:t xml:space="preserve">performed. </w:t>
      </w:r>
    </w:p>
    <w:p w:rsidR="00905F98"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C.3</w:t>
      </w:r>
      <w:r w:rsidR="00905F98" w:rsidRPr="0049711E">
        <w:rPr>
          <w:rFonts w:ascii="Times New Roman" w:eastAsia="Calibri" w:hAnsi="Times New Roman" w:cs="Times New Roman"/>
          <w:sz w:val="22"/>
          <w:szCs w:val="22"/>
        </w:rPr>
        <w:tab/>
        <w:t>The tower must be free standing, only touching the flat surface</w:t>
      </w:r>
      <w:r w:rsidRPr="0049711E">
        <w:rPr>
          <w:rFonts w:ascii="Times New Roman" w:eastAsia="Calibri" w:hAnsi="Times New Roman" w:cs="Times New Roman"/>
          <w:sz w:val="22"/>
          <w:szCs w:val="22"/>
        </w:rPr>
        <w:t xml:space="preserve"> it is built upon. </w:t>
      </w:r>
    </w:p>
    <w:p w:rsidR="00905F98"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C.4</w:t>
      </w:r>
      <w:r w:rsidR="00905F98" w:rsidRPr="0049711E">
        <w:rPr>
          <w:rFonts w:ascii="Times New Roman" w:eastAsia="Calibri" w:hAnsi="Times New Roman" w:cs="Times New Roman"/>
          <w:sz w:val="22"/>
          <w:szCs w:val="22"/>
        </w:rPr>
        <w:tab/>
        <w:t>The towers must be at least 60 cm tall, measured perpendicularly from the flat building surface to the tallest straw</w:t>
      </w:r>
      <w:r w:rsidRPr="0049711E">
        <w:rPr>
          <w:rFonts w:ascii="Times New Roman" w:eastAsia="Calibri" w:hAnsi="Times New Roman" w:cs="Times New Roman"/>
          <w:sz w:val="22"/>
          <w:szCs w:val="22"/>
        </w:rPr>
        <w:t xml:space="preserve">. </w:t>
      </w:r>
    </w:p>
    <w:p w:rsidR="00905F98"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C.5</w:t>
      </w:r>
      <w:r w:rsidR="00905F98" w:rsidRPr="0049711E">
        <w:rPr>
          <w:rFonts w:ascii="Times New Roman" w:eastAsia="Calibri" w:hAnsi="Times New Roman" w:cs="Times New Roman"/>
          <w:sz w:val="22"/>
          <w:szCs w:val="22"/>
        </w:rPr>
        <w:tab/>
        <w:t xml:space="preserve">Tape </w:t>
      </w:r>
      <w:r w:rsidR="00860E5D">
        <w:rPr>
          <w:rFonts w:ascii="Times New Roman" w:eastAsia="Calibri" w:hAnsi="Times New Roman" w:cs="Times New Roman"/>
          <w:sz w:val="22"/>
          <w:szCs w:val="22"/>
        </w:rPr>
        <w:t>may not</w:t>
      </w:r>
      <w:r w:rsidR="00905F98" w:rsidRPr="0049711E">
        <w:rPr>
          <w:rFonts w:ascii="Times New Roman" w:eastAsia="Calibri" w:hAnsi="Times New Roman" w:cs="Times New Roman"/>
          <w:sz w:val="22"/>
          <w:szCs w:val="22"/>
        </w:rPr>
        <w:t xml:space="preserve"> be used as “rope” or to reinforce the straws outside of straw</w:t>
      </w:r>
      <w:r>
        <w:rPr>
          <w:rFonts w:ascii="Times New Roman" w:eastAsia="Calibri" w:hAnsi="Times New Roman" w:cs="Times New Roman"/>
          <w:sz w:val="22"/>
          <w:szCs w:val="22"/>
        </w:rPr>
        <w:t>-</w:t>
      </w:r>
      <w:r w:rsidR="00905F98" w:rsidRPr="0049711E">
        <w:rPr>
          <w:rFonts w:ascii="Times New Roman" w:eastAsia="Calibri" w:hAnsi="Times New Roman" w:cs="Times New Roman"/>
          <w:sz w:val="22"/>
          <w:szCs w:val="22"/>
        </w:rPr>
        <w:t>straw</w:t>
      </w:r>
      <w:r w:rsidRPr="0049711E">
        <w:rPr>
          <w:rFonts w:ascii="Times New Roman" w:eastAsia="Calibri" w:hAnsi="Times New Roman" w:cs="Times New Roman"/>
          <w:sz w:val="22"/>
          <w:szCs w:val="22"/>
        </w:rPr>
        <w:t xml:space="preserve"> joints. </w:t>
      </w:r>
    </w:p>
    <w:p w:rsidR="00905F98" w:rsidRPr="0049711E" w:rsidRDefault="00905F98" w:rsidP="00EB50B1">
      <w:pPr>
        <w:spacing w:before="120"/>
        <w:ind w:left="115" w:right="2880"/>
        <w:rPr>
          <w:rFonts w:ascii="Calibri" w:eastAsia="Calibri" w:hAnsi="Calibri" w:cs="Calibri"/>
          <w:b/>
          <w:bCs/>
          <w:szCs w:val="22"/>
        </w:rPr>
      </w:pPr>
      <w:r w:rsidRPr="0049711E">
        <w:rPr>
          <w:rFonts w:ascii="Calibri" w:eastAsia="Calibri" w:hAnsi="Calibri" w:cs="Calibri"/>
          <w:b/>
          <w:bCs/>
          <w:szCs w:val="22"/>
        </w:rPr>
        <w:t>Competition Rules</w:t>
      </w:r>
    </w:p>
    <w:p w:rsidR="00905F98" w:rsidRPr="0049711E" w:rsidRDefault="00905F98"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R.1</w:t>
      </w:r>
      <w:r w:rsidRPr="0049711E">
        <w:rPr>
          <w:rFonts w:ascii="Times New Roman" w:eastAsia="Calibri" w:hAnsi="Times New Roman" w:cs="Times New Roman"/>
          <w:sz w:val="22"/>
          <w:szCs w:val="22"/>
        </w:rPr>
        <w:tab/>
        <w:t>The</w:t>
      </w:r>
      <w:r w:rsidR="00860E5D">
        <w:rPr>
          <w:rFonts w:ascii="Times New Roman" w:eastAsia="Calibri" w:hAnsi="Times New Roman" w:cs="Times New Roman"/>
          <w:sz w:val="22"/>
          <w:szCs w:val="22"/>
        </w:rPr>
        <w:t xml:space="preserve"> judges weigh the</w:t>
      </w:r>
      <w:r w:rsidRPr="0049711E">
        <w:rPr>
          <w:rFonts w:ascii="Times New Roman" w:eastAsia="Calibri" w:hAnsi="Times New Roman" w:cs="Times New Roman"/>
          <w:sz w:val="22"/>
          <w:szCs w:val="22"/>
        </w:rPr>
        <w:t xml:space="preserve"> towers</w:t>
      </w:r>
      <w:bookmarkStart w:id="0" w:name="_GoBack"/>
      <w:bookmarkEnd w:id="0"/>
      <w:r w:rsidR="0049711E" w:rsidRPr="0049711E">
        <w:rPr>
          <w:rFonts w:ascii="Times New Roman" w:eastAsia="Calibri" w:hAnsi="Times New Roman" w:cs="Times New Roman"/>
          <w:sz w:val="22"/>
          <w:szCs w:val="22"/>
        </w:rPr>
        <w:t xml:space="preserve">. </w:t>
      </w:r>
    </w:p>
    <w:p w:rsidR="00905F98" w:rsidRPr="0049711E" w:rsidRDefault="00905F98"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R.2</w:t>
      </w:r>
      <w:r w:rsidRPr="0049711E">
        <w:rPr>
          <w:rFonts w:ascii="Times New Roman" w:eastAsia="Calibri" w:hAnsi="Times New Roman" w:cs="Times New Roman"/>
          <w:sz w:val="22"/>
          <w:szCs w:val="22"/>
        </w:rPr>
        <w:tab/>
        <w:t>Any straw touching the flat surface may be taped to the surface using no more than 20 cm of provided tape. Competitors have no more than 30 minutes to perform this task</w:t>
      </w:r>
      <w:r w:rsidR="0049711E" w:rsidRPr="0049711E">
        <w:rPr>
          <w:rFonts w:ascii="Times New Roman" w:eastAsia="Calibri" w:hAnsi="Times New Roman" w:cs="Times New Roman"/>
          <w:sz w:val="22"/>
          <w:szCs w:val="22"/>
        </w:rPr>
        <w:t xml:space="preserve">. </w:t>
      </w:r>
    </w:p>
    <w:p w:rsidR="00905F98" w:rsidRPr="0049711E" w:rsidRDefault="00EA337D" w:rsidP="00EB50B1">
      <w:pPr>
        <w:tabs>
          <w:tab w:val="left" w:pos="720"/>
        </w:tabs>
        <w:spacing w:before="28" w:line="275" w:lineRule="auto"/>
        <w:ind w:left="720" w:right="2880" w:hanging="608"/>
        <w:rPr>
          <w:rFonts w:ascii="Times New Roman" w:eastAsia="Calibri" w:hAnsi="Times New Roman" w:cs="Times New Roman"/>
          <w:sz w:val="22"/>
          <w:szCs w:val="22"/>
        </w:rPr>
      </w:pPr>
      <w:r>
        <w:rPr>
          <w:rFonts w:ascii="Times New Roman" w:eastAsia="Calibri" w:hAnsi="Times New Roman" w:cs="Times New Roman"/>
          <w:sz w:val="22"/>
          <w:szCs w:val="22"/>
        </w:rPr>
        <w:t>R.3</w:t>
      </w:r>
      <w:r>
        <w:rPr>
          <w:rFonts w:ascii="Times New Roman" w:eastAsia="Calibri" w:hAnsi="Times New Roman" w:cs="Times New Roman"/>
          <w:sz w:val="22"/>
          <w:szCs w:val="22"/>
        </w:rPr>
        <w:tab/>
        <w:t>Magazines/b</w:t>
      </w:r>
      <w:r w:rsidR="00905F98" w:rsidRPr="0049711E">
        <w:rPr>
          <w:rFonts w:ascii="Times New Roman" w:eastAsia="Calibri" w:hAnsi="Times New Roman" w:cs="Times New Roman"/>
          <w:sz w:val="22"/>
          <w:szCs w:val="22"/>
        </w:rPr>
        <w:t xml:space="preserve">ooks </w:t>
      </w:r>
      <w:r w:rsidR="0049711E">
        <w:rPr>
          <w:rFonts w:ascii="Times New Roman" w:eastAsia="Calibri" w:hAnsi="Times New Roman" w:cs="Times New Roman"/>
          <w:sz w:val="22"/>
          <w:szCs w:val="22"/>
        </w:rPr>
        <w:t>are</w:t>
      </w:r>
      <w:r w:rsidR="00905F98" w:rsidRPr="0049711E">
        <w:rPr>
          <w:rFonts w:ascii="Times New Roman" w:eastAsia="Calibri" w:hAnsi="Times New Roman" w:cs="Times New Roman"/>
          <w:sz w:val="22"/>
          <w:szCs w:val="22"/>
        </w:rPr>
        <w:t xml:space="preserve"> added by the competitors until the tower fails. Only one judged measurement is </w:t>
      </w:r>
      <w:r>
        <w:rPr>
          <w:rFonts w:ascii="Times New Roman" w:eastAsia="Calibri" w:hAnsi="Times New Roman" w:cs="Times New Roman"/>
          <w:sz w:val="22"/>
          <w:szCs w:val="22"/>
        </w:rPr>
        <w:t>permitted</w:t>
      </w:r>
      <w:r w:rsidR="0049711E" w:rsidRPr="0049711E">
        <w:rPr>
          <w:rFonts w:ascii="Times New Roman" w:eastAsia="Calibri" w:hAnsi="Times New Roman" w:cs="Times New Roman"/>
          <w:sz w:val="22"/>
          <w:szCs w:val="22"/>
        </w:rPr>
        <w:t xml:space="preserve">. </w:t>
      </w:r>
    </w:p>
    <w:p w:rsidR="00905F98" w:rsidRPr="0049711E" w:rsidRDefault="00905F98" w:rsidP="00EB50B1">
      <w:pPr>
        <w:spacing w:before="120"/>
        <w:ind w:left="115" w:right="2880"/>
        <w:rPr>
          <w:rFonts w:ascii="Calibri" w:eastAsia="Calibri" w:hAnsi="Calibri" w:cs="Calibri"/>
          <w:b/>
          <w:bCs/>
          <w:szCs w:val="22"/>
        </w:rPr>
      </w:pPr>
      <w:r w:rsidRPr="0049711E">
        <w:rPr>
          <w:rFonts w:ascii="Calibri" w:eastAsia="Calibri" w:hAnsi="Calibri" w:cs="Calibri"/>
          <w:b/>
          <w:bCs/>
          <w:szCs w:val="22"/>
        </w:rPr>
        <w:t>Scoring and Awards</w:t>
      </w:r>
    </w:p>
    <w:p w:rsidR="00905F98"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S.1</w:t>
      </w:r>
      <w:r w:rsidR="00905F98" w:rsidRPr="0049711E">
        <w:rPr>
          <w:rFonts w:ascii="Times New Roman" w:eastAsia="Calibri" w:hAnsi="Times New Roman" w:cs="Times New Roman"/>
          <w:sz w:val="22"/>
          <w:szCs w:val="22"/>
        </w:rPr>
        <w:tab/>
        <w:t xml:space="preserve">Awards </w:t>
      </w:r>
      <w:r>
        <w:rPr>
          <w:rFonts w:ascii="Times New Roman" w:eastAsia="Calibri" w:hAnsi="Times New Roman" w:cs="Times New Roman"/>
          <w:sz w:val="22"/>
          <w:szCs w:val="22"/>
        </w:rPr>
        <w:t>are</w:t>
      </w:r>
      <w:r w:rsidR="00905F98" w:rsidRPr="0049711E">
        <w:rPr>
          <w:rFonts w:ascii="Times New Roman" w:eastAsia="Calibri" w:hAnsi="Times New Roman" w:cs="Times New Roman"/>
          <w:sz w:val="22"/>
          <w:szCs w:val="22"/>
        </w:rPr>
        <w:t xml:space="preserve"> given for the </w:t>
      </w:r>
      <w:r w:rsidR="00905F98" w:rsidRPr="00EA337D">
        <w:rPr>
          <w:rFonts w:ascii="Times New Roman" w:eastAsia="Calibri" w:hAnsi="Times New Roman" w:cs="Times New Roman"/>
          <w:sz w:val="22"/>
          <w:szCs w:val="22"/>
          <w:u w:val="single"/>
        </w:rPr>
        <w:t>highest strength</w:t>
      </w:r>
      <w:r w:rsidRPr="00EA337D">
        <w:rPr>
          <w:rFonts w:ascii="Times New Roman" w:eastAsia="Calibri" w:hAnsi="Times New Roman" w:cs="Times New Roman"/>
          <w:sz w:val="22"/>
          <w:szCs w:val="22"/>
          <w:u w:val="single"/>
        </w:rPr>
        <w:t>-t</w:t>
      </w:r>
      <w:r w:rsidR="00905F98" w:rsidRPr="00EA337D">
        <w:rPr>
          <w:rFonts w:ascii="Times New Roman" w:eastAsia="Calibri" w:hAnsi="Times New Roman" w:cs="Times New Roman"/>
          <w:sz w:val="22"/>
          <w:szCs w:val="22"/>
          <w:u w:val="single"/>
        </w:rPr>
        <w:t>o</w:t>
      </w:r>
      <w:r w:rsidRPr="00EA337D">
        <w:rPr>
          <w:rFonts w:ascii="Times New Roman" w:eastAsia="Calibri" w:hAnsi="Times New Roman" w:cs="Times New Roman"/>
          <w:sz w:val="22"/>
          <w:szCs w:val="22"/>
          <w:u w:val="single"/>
        </w:rPr>
        <w:t>-</w:t>
      </w:r>
      <w:r w:rsidR="00905F98" w:rsidRPr="00EA337D">
        <w:rPr>
          <w:rFonts w:ascii="Times New Roman" w:eastAsia="Calibri" w:hAnsi="Times New Roman" w:cs="Times New Roman"/>
          <w:sz w:val="22"/>
          <w:szCs w:val="22"/>
          <w:u w:val="single"/>
        </w:rPr>
        <w:t>weight ratio</w:t>
      </w:r>
      <w:r w:rsidR="00905F98" w:rsidRPr="0049711E">
        <w:rPr>
          <w:rFonts w:ascii="Times New Roman" w:eastAsia="Calibri" w:hAnsi="Times New Roman" w:cs="Times New Roman"/>
          <w:sz w:val="22"/>
          <w:szCs w:val="22"/>
        </w:rPr>
        <w:t>. Strength</w:t>
      </w:r>
      <w:r>
        <w:rPr>
          <w:rFonts w:ascii="Times New Roman" w:eastAsia="Calibri" w:hAnsi="Times New Roman" w:cs="Times New Roman"/>
          <w:sz w:val="22"/>
          <w:szCs w:val="22"/>
        </w:rPr>
        <w:t>-</w:t>
      </w:r>
      <w:r w:rsidR="00905F98" w:rsidRPr="0049711E">
        <w:rPr>
          <w:rFonts w:ascii="Times New Roman" w:eastAsia="Calibri" w:hAnsi="Times New Roman" w:cs="Times New Roman"/>
          <w:sz w:val="22"/>
          <w:szCs w:val="22"/>
        </w:rPr>
        <w:t>to</w:t>
      </w:r>
      <w:r>
        <w:rPr>
          <w:rFonts w:ascii="Times New Roman" w:eastAsia="Calibri" w:hAnsi="Times New Roman" w:cs="Times New Roman"/>
          <w:sz w:val="22"/>
          <w:szCs w:val="22"/>
        </w:rPr>
        <w:t>-</w:t>
      </w:r>
      <w:r w:rsidR="00905F98" w:rsidRPr="0049711E">
        <w:rPr>
          <w:rFonts w:ascii="Times New Roman" w:eastAsia="Calibri" w:hAnsi="Times New Roman" w:cs="Times New Roman"/>
          <w:sz w:val="22"/>
          <w:szCs w:val="22"/>
        </w:rPr>
        <w:t xml:space="preserve">weight ratio is the maximum supported weight of </w:t>
      </w:r>
      <w:r w:rsidR="00EA337D">
        <w:rPr>
          <w:rFonts w:ascii="Times New Roman" w:eastAsia="Calibri" w:hAnsi="Times New Roman" w:cs="Times New Roman"/>
          <w:sz w:val="22"/>
          <w:szCs w:val="22"/>
        </w:rPr>
        <w:t>magazines/</w:t>
      </w:r>
      <w:r w:rsidR="00905F98" w:rsidRPr="0049711E">
        <w:rPr>
          <w:rFonts w:ascii="Times New Roman" w:eastAsia="Calibri" w:hAnsi="Times New Roman" w:cs="Times New Roman"/>
          <w:sz w:val="22"/>
          <w:szCs w:val="22"/>
        </w:rPr>
        <w:t>books divided by the</w:t>
      </w:r>
      <w:r w:rsidR="00EA337D">
        <w:rPr>
          <w:rFonts w:ascii="Times New Roman" w:eastAsia="Calibri" w:hAnsi="Times New Roman" w:cs="Times New Roman"/>
          <w:sz w:val="22"/>
          <w:szCs w:val="22"/>
        </w:rPr>
        <w:t xml:space="preserve"> tower</w:t>
      </w:r>
      <w:r w:rsidR="00905F98" w:rsidRPr="0049711E">
        <w:rPr>
          <w:rFonts w:ascii="Times New Roman" w:eastAsia="Calibri" w:hAnsi="Times New Roman" w:cs="Times New Roman"/>
          <w:sz w:val="22"/>
          <w:szCs w:val="22"/>
        </w:rPr>
        <w:t xml:space="preserve"> weight</w:t>
      </w:r>
      <w:r w:rsidRPr="0049711E">
        <w:rPr>
          <w:rFonts w:ascii="Times New Roman" w:eastAsia="Calibri" w:hAnsi="Times New Roman" w:cs="Times New Roman"/>
          <w:sz w:val="22"/>
          <w:szCs w:val="22"/>
        </w:rPr>
        <w:t>.</w:t>
      </w:r>
    </w:p>
    <w:p w:rsidR="004027BF" w:rsidRPr="0049711E" w:rsidRDefault="0049711E" w:rsidP="00EB50B1">
      <w:pPr>
        <w:tabs>
          <w:tab w:val="left" w:pos="720"/>
        </w:tabs>
        <w:spacing w:before="28" w:line="275" w:lineRule="auto"/>
        <w:ind w:left="720" w:right="2880" w:hanging="608"/>
        <w:rPr>
          <w:rFonts w:ascii="Times New Roman" w:eastAsia="Calibri" w:hAnsi="Times New Roman" w:cs="Times New Roman"/>
          <w:sz w:val="22"/>
          <w:szCs w:val="22"/>
        </w:rPr>
      </w:pPr>
      <w:r w:rsidRPr="0049711E">
        <w:rPr>
          <w:rFonts w:ascii="Times New Roman" w:eastAsia="Calibri" w:hAnsi="Times New Roman" w:cs="Times New Roman"/>
          <w:sz w:val="22"/>
          <w:szCs w:val="22"/>
        </w:rPr>
        <w:t>S.2</w:t>
      </w:r>
      <w:r w:rsidR="00905F98" w:rsidRPr="0049711E">
        <w:rPr>
          <w:rFonts w:ascii="Times New Roman" w:eastAsia="Calibri" w:hAnsi="Times New Roman" w:cs="Times New Roman"/>
          <w:sz w:val="22"/>
          <w:szCs w:val="22"/>
        </w:rPr>
        <w:tab/>
        <w:t>In the case of a tie, the lighter tower w</w:t>
      </w:r>
      <w:r w:rsidRPr="0049711E">
        <w:rPr>
          <w:rFonts w:ascii="Times New Roman" w:eastAsia="Calibri" w:hAnsi="Times New Roman" w:cs="Times New Roman"/>
          <w:sz w:val="22"/>
          <w:szCs w:val="22"/>
        </w:rPr>
        <w:t xml:space="preserve">ins. </w:t>
      </w:r>
    </w:p>
    <w:sectPr w:rsidR="004027BF" w:rsidRPr="0049711E" w:rsidSect="0049711E">
      <w:headerReference w:type="default" r:id="rId6"/>
      <w:footerReference w:type="default" r:id="rId7"/>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23" w:rsidRDefault="00130523" w:rsidP="00905F98">
      <w:r>
        <w:separator/>
      </w:r>
    </w:p>
  </w:endnote>
  <w:endnote w:type="continuationSeparator" w:id="0">
    <w:p w:rsidR="00130523" w:rsidRDefault="00130523" w:rsidP="0090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218" w:rsidRPr="004D4218" w:rsidRDefault="00C33763" w:rsidP="004D4218">
    <w:pPr>
      <w:pStyle w:val="Header"/>
      <w:rPr>
        <w:rFonts w:ascii="Calibri" w:hAnsi="Calibri"/>
        <w:sz w:val="20"/>
      </w:rPr>
    </w:pPr>
    <w:r>
      <w:rPr>
        <w:rFonts w:ascii="Calibri" w:hAnsi="Calibri"/>
        <w:b/>
        <w:sz w:val="20"/>
      </w:rPr>
      <w:t>The Strongest Strongholds</w:t>
    </w:r>
    <w:r w:rsidRPr="000E4124">
      <w:rPr>
        <w:rFonts w:ascii="Calibri" w:hAnsi="Calibri"/>
        <w:sz w:val="20"/>
      </w:rPr>
      <w:t xml:space="preserve"> </w:t>
    </w:r>
    <w:r w:rsidR="0049711E">
      <w:rPr>
        <w:rFonts w:ascii="Calibri" w:hAnsi="Calibri"/>
        <w:b/>
        <w:bCs/>
        <w:sz w:val="20"/>
      </w:rPr>
      <w:t>Activity</w:t>
    </w:r>
    <w:r w:rsidR="0049711E" w:rsidRPr="0049711E">
      <w:rPr>
        <w:rFonts w:ascii="Calibri" w:hAnsi="Calibri"/>
        <w:b/>
        <w:bCs/>
        <w:sz w:val="20"/>
      </w:rPr>
      <w:t>—</w:t>
    </w:r>
    <w:r w:rsidR="00905F98" w:rsidRPr="0049711E">
      <w:rPr>
        <w:rFonts w:ascii="Calibri" w:hAnsi="Calibri"/>
        <w:b/>
        <w:sz w:val="20"/>
      </w:rPr>
      <w:t xml:space="preserve">Competition </w:t>
    </w:r>
    <w:r w:rsidR="0049711E" w:rsidRPr="0049711E">
      <w:rPr>
        <w:rFonts w:ascii="Calibri" w:hAnsi="Calibri"/>
        <w:b/>
        <w:sz w:val="20"/>
      </w:rPr>
      <w:t>Rules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23" w:rsidRDefault="00130523" w:rsidP="00905F98">
      <w:r>
        <w:separator/>
      </w:r>
    </w:p>
  </w:footnote>
  <w:footnote w:type="continuationSeparator" w:id="0">
    <w:p w:rsidR="00130523" w:rsidRDefault="00130523" w:rsidP="0090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218" w:rsidRDefault="00C33763" w:rsidP="0049711E">
    <w:pPr>
      <w:pStyle w:val="Normal1"/>
      <w:tabs>
        <w:tab w:val="center" w:pos="4320"/>
        <w:tab w:val="right" w:pos="8640"/>
      </w:tabs>
      <w:spacing w:line="240" w:lineRule="auto"/>
      <w:jc w:val="center"/>
      <w:rPr>
        <w:rFonts w:ascii="Calibri" w:hAnsi="Calibri"/>
        <w:sz w:val="20"/>
      </w:rPr>
    </w:pPr>
    <w:r>
      <w:rPr>
        <w:rFonts w:ascii="Calibri" w:hAnsi="Calibri"/>
        <w:sz w:val="20"/>
      </w:rPr>
      <w:t>Name: __________________</w:t>
    </w:r>
    <w:r w:rsidRPr="00527615">
      <w:rPr>
        <w:rFonts w:ascii="Calibri" w:hAnsi="Calibri"/>
        <w:sz w:val="20"/>
      </w:rPr>
      <w:t>____</w:t>
    </w:r>
    <w:r>
      <w:rPr>
        <w:rFonts w:ascii="Calibri" w:hAnsi="Calibri"/>
        <w:sz w:val="20"/>
      </w:rPr>
      <w:t>_</w:t>
    </w:r>
    <w:r w:rsidRPr="00527615">
      <w:rPr>
        <w:rFonts w:ascii="Calibri" w:hAnsi="Calibri"/>
        <w:sz w:val="20"/>
      </w:rPr>
      <w:t>_</w:t>
    </w:r>
    <w:r>
      <w:rPr>
        <w:rFonts w:ascii="Calibri" w:hAnsi="Calibri"/>
        <w:sz w:val="20"/>
      </w:rPr>
      <w:t>_____ Date: ______________________ Class: 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98"/>
    <w:rsid w:val="00130523"/>
    <w:rsid w:val="003C2ABF"/>
    <w:rsid w:val="004027BF"/>
    <w:rsid w:val="0049711E"/>
    <w:rsid w:val="00555F96"/>
    <w:rsid w:val="00860E22"/>
    <w:rsid w:val="00860E5D"/>
    <w:rsid w:val="00905F98"/>
    <w:rsid w:val="00A31604"/>
    <w:rsid w:val="00BD2BF4"/>
    <w:rsid w:val="00C33763"/>
    <w:rsid w:val="00EA337D"/>
    <w:rsid w:val="00EB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BAD06-06BE-4F6B-8C65-9E1EB554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F9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F98"/>
    <w:pPr>
      <w:tabs>
        <w:tab w:val="center" w:pos="4680"/>
        <w:tab w:val="right" w:pos="9360"/>
      </w:tabs>
    </w:pPr>
  </w:style>
  <w:style w:type="character" w:customStyle="1" w:styleId="HeaderChar">
    <w:name w:val="Header Char"/>
    <w:basedOn w:val="DefaultParagraphFont"/>
    <w:link w:val="Header"/>
    <w:uiPriority w:val="99"/>
    <w:rsid w:val="00905F98"/>
    <w:rPr>
      <w:rFonts w:eastAsiaTheme="minorEastAsia"/>
      <w:sz w:val="24"/>
      <w:szCs w:val="24"/>
    </w:rPr>
  </w:style>
  <w:style w:type="paragraph" w:customStyle="1" w:styleId="Normal1">
    <w:name w:val="Normal1"/>
    <w:rsid w:val="00905F98"/>
    <w:pPr>
      <w:spacing w:after="0" w:line="276" w:lineRule="auto"/>
    </w:pPr>
    <w:rPr>
      <w:rFonts w:ascii="Arial" w:eastAsia="Arial" w:hAnsi="Arial" w:cs="Arial"/>
      <w:color w:val="000000"/>
      <w:szCs w:val="20"/>
    </w:rPr>
  </w:style>
  <w:style w:type="paragraph" w:styleId="Footer">
    <w:name w:val="footer"/>
    <w:basedOn w:val="Normal"/>
    <w:link w:val="FooterChar"/>
    <w:uiPriority w:val="99"/>
    <w:unhideWhenUsed/>
    <w:rsid w:val="00905F98"/>
    <w:pPr>
      <w:tabs>
        <w:tab w:val="center" w:pos="4680"/>
        <w:tab w:val="right" w:pos="9360"/>
      </w:tabs>
    </w:pPr>
  </w:style>
  <w:style w:type="character" w:customStyle="1" w:styleId="FooterChar">
    <w:name w:val="Footer Char"/>
    <w:basedOn w:val="DefaultParagraphFont"/>
    <w:link w:val="Footer"/>
    <w:uiPriority w:val="99"/>
    <w:rsid w:val="00905F98"/>
    <w:rPr>
      <w:rFonts w:eastAsiaTheme="minorEastAsia"/>
      <w:sz w:val="24"/>
      <w:szCs w:val="24"/>
    </w:rPr>
  </w:style>
  <w:style w:type="paragraph" w:styleId="NoSpacing">
    <w:name w:val="No Spacing"/>
    <w:uiPriority w:val="1"/>
    <w:qFormat/>
    <w:rsid w:val="0049711E"/>
    <w:pPr>
      <w:spacing w:after="0" w:line="240" w:lineRule="auto"/>
    </w:pPr>
    <w:rPr>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6</cp:revision>
  <cp:lastPrinted>2015-09-18T01:05:00Z</cp:lastPrinted>
  <dcterms:created xsi:type="dcterms:W3CDTF">2015-07-23T17:30:00Z</dcterms:created>
  <dcterms:modified xsi:type="dcterms:W3CDTF">2015-09-18T01:05:00Z</dcterms:modified>
</cp:coreProperties>
</file>