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341" w:rsidRPr="00E73341" w:rsidRDefault="00E73341" w:rsidP="00E73341">
      <w:pPr>
        <w:spacing w:after="0" w:line="240" w:lineRule="auto"/>
        <w:rPr>
          <w:rFonts w:ascii="Times New Roman" w:eastAsia="Times New Roman" w:hAnsi="Times New Roman" w:cs="Times New Roman"/>
        </w:rPr>
      </w:pPr>
    </w:p>
    <w:p w:rsidR="008557C2" w:rsidRPr="00336607" w:rsidRDefault="00336607" w:rsidP="00336607">
      <w:pPr>
        <w:spacing w:after="0" w:line="240" w:lineRule="auto"/>
        <w:jc w:val="center"/>
        <w:rPr>
          <w:rFonts w:eastAsia="Times New Roman" w:cstheme="minorHAnsi"/>
          <w:b/>
          <w:color w:val="000000"/>
          <w:sz w:val="32"/>
          <w:szCs w:val="32"/>
        </w:rPr>
      </w:pPr>
      <w:r>
        <w:rPr>
          <w:rFonts w:eastAsia="Times New Roman" w:cstheme="minorHAnsi"/>
          <w:b/>
          <w:color w:val="000000"/>
          <w:sz w:val="32"/>
          <w:szCs w:val="32"/>
        </w:rPr>
        <w:t xml:space="preserve">I Don’t </w:t>
      </w:r>
      <w:proofErr w:type="spellStart"/>
      <w:r>
        <w:rPr>
          <w:rFonts w:eastAsia="Times New Roman" w:cstheme="minorHAnsi"/>
          <w:b/>
          <w:color w:val="000000"/>
          <w:sz w:val="32"/>
          <w:szCs w:val="32"/>
        </w:rPr>
        <w:t>Wanna</w:t>
      </w:r>
      <w:proofErr w:type="spellEnd"/>
      <w:r>
        <w:rPr>
          <w:rFonts w:eastAsia="Times New Roman" w:cstheme="minorHAnsi"/>
          <w:b/>
          <w:color w:val="000000"/>
          <w:sz w:val="32"/>
          <w:szCs w:val="32"/>
        </w:rPr>
        <w:t xml:space="preserve"> Be Chicken</w:t>
      </w:r>
      <w:r w:rsidR="00E73341" w:rsidRPr="00E154FB">
        <w:rPr>
          <w:rFonts w:eastAsia="Times New Roman" w:cstheme="minorHAnsi"/>
          <w:b/>
          <w:color w:val="000000"/>
          <w:sz w:val="32"/>
          <w:szCs w:val="32"/>
        </w:rPr>
        <w:t xml:space="preserve"> Worksheet</w:t>
      </w:r>
    </w:p>
    <w:p w:rsidR="00336607" w:rsidRDefault="00336607" w:rsidP="00336607">
      <w:pPr>
        <w:tabs>
          <w:tab w:val="right" w:leader="underscore" w:pos="5040"/>
        </w:tabs>
        <w:rPr>
          <w:rFonts w:ascii="Times New Roman" w:hAnsi="Times New Roman" w:cs="Times New Roman"/>
          <w:b/>
        </w:rPr>
      </w:pPr>
    </w:p>
    <w:p w:rsidR="00336607" w:rsidRPr="00336607" w:rsidRDefault="00336607" w:rsidP="00336607">
      <w:pPr>
        <w:tabs>
          <w:tab w:val="right" w:leader="underscore" w:pos="5040"/>
        </w:tabs>
        <w:rPr>
          <w:rFonts w:cstheme="minorHAnsi"/>
          <w:b/>
        </w:rPr>
      </w:pPr>
      <w:r w:rsidRPr="00336607">
        <w:rPr>
          <w:rFonts w:cstheme="minorHAnsi"/>
          <w:b/>
        </w:rPr>
        <w:t>Fracture Data Analysis of 3-Point Bending on a Chicken Bone</w:t>
      </w:r>
    </w:p>
    <w:p w:rsidR="00336607" w:rsidRPr="00336607" w:rsidRDefault="00336607" w:rsidP="00336607">
      <w:pPr>
        <w:tabs>
          <w:tab w:val="right" w:leader="underscore" w:pos="5040"/>
        </w:tabs>
        <w:rPr>
          <w:rFonts w:cstheme="minorHAnsi"/>
        </w:rPr>
      </w:pPr>
      <w:r w:rsidRPr="00336607">
        <w:rPr>
          <w:rFonts w:cstheme="minorHAnsi"/>
          <w:noProof/>
        </w:rPr>
        <w:drawing>
          <wp:anchor distT="0" distB="0" distL="114300" distR="114300" simplePos="0" relativeHeight="251659264" behindDoc="1" locked="0" layoutInCell="1" allowOverlap="1" wp14:anchorId="02104F27" wp14:editId="46B93A73">
            <wp:simplePos x="0" y="0"/>
            <wp:positionH relativeFrom="column">
              <wp:posOffset>3233420</wp:posOffset>
            </wp:positionH>
            <wp:positionV relativeFrom="paragraph">
              <wp:posOffset>1001395</wp:posOffset>
            </wp:positionV>
            <wp:extent cx="2967355" cy="2526665"/>
            <wp:effectExtent l="0" t="0" r="4445" b="6985"/>
            <wp:wrapTight wrapText="bothSides">
              <wp:wrapPolygon edited="0">
                <wp:start x="0" y="0"/>
                <wp:lineTo x="0" y="21497"/>
                <wp:lineTo x="21494" y="21497"/>
                <wp:lineTo x="214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tWarpFinal.jpg"/>
                    <pic:cNvPicPr/>
                  </pic:nvPicPr>
                  <pic:blipFill rotWithShape="1">
                    <a:blip r:embed="rId7">
                      <a:extLst>
                        <a:ext uri="{28A0092B-C50C-407E-A947-70E740481C1C}">
                          <a14:useLocalDpi xmlns:a14="http://schemas.microsoft.com/office/drawing/2010/main" val="0"/>
                        </a:ext>
                      </a:extLst>
                    </a:blip>
                    <a:srcRect l="35714" t="21693" r="35268" b="34392"/>
                    <a:stretch/>
                  </pic:blipFill>
                  <pic:spPr bwMode="auto">
                    <a:xfrm>
                      <a:off x="0" y="0"/>
                      <a:ext cx="2967355" cy="2526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6607">
        <w:rPr>
          <w:rFonts w:cstheme="minorHAnsi"/>
        </w:rPr>
        <w:t xml:space="preserve">In a three-point bend test, a beam (in this case a brittle chicken bone) is supported on both ends while a concentrated load, or force, is applied at the center.  This test requires stronger equipment than is available in </w:t>
      </w:r>
      <w:r w:rsidRPr="00336607">
        <w:rPr>
          <w:rFonts w:cstheme="minorHAnsi"/>
        </w:rPr>
        <w:br/>
        <w:t>the classroom.  The applied force results in compression on the top of the bone and tension on the bottom of the bone as shown.  You will be given a table of information which represents force versus displacement data from a 3-point bend test collected in a lab with appropriate equipment.  (Your teacher will assign your group Specimen A, B, or C.)</w:t>
      </w:r>
    </w:p>
    <w:p w:rsidR="00336607" w:rsidRPr="00336607" w:rsidRDefault="00336607" w:rsidP="00336607">
      <w:pPr>
        <w:numPr>
          <w:ilvl w:val="0"/>
          <w:numId w:val="3"/>
        </w:numPr>
        <w:tabs>
          <w:tab w:val="clear" w:pos="360"/>
          <w:tab w:val="right" w:leader="underscore" w:pos="5040"/>
        </w:tabs>
        <w:rPr>
          <w:rFonts w:cstheme="minorHAnsi"/>
        </w:rPr>
      </w:pPr>
      <w:r w:rsidRPr="00336607">
        <w:rPr>
          <w:rFonts w:cstheme="minorHAnsi"/>
        </w:rPr>
        <w:t xml:space="preserve">Use </w:t>
      </w:r>
      <w:proofErr w:type="spellStart"/>
      <w:r w:rsidRPr="00336607">
        <w:rPr>
          <w:rFonts w:cstheme="minorHAnsi"/>
        </w:rPr>
        <w:t>Desmos</w:t>
      </w:r>
      <w:proofErr w:type="spellEnd"/>
      <w:r w:rsidRPr="00336607">
        <w:rPr>
          <w:rFonts w:cstheme="minorHAnsi"/>
        </w:rPr>
        <w:t xml:space="preserve"> to create a scatterplot of the data.  Use the wrench tool to adjust the window appropriately so all data points are visible.  </w:t>
      </w:r>
    </w:p>
    <w:p w:rsidR="00336607" w:rsidRPr="00336607" w:rsidRDefault="00336607" w:rsidP="00336607">
      <w:pPr>
        <w:numPr>
          <w:ilvl w:val="0"/>
          <w:numId w:val="3"/>
        </w:numPr>
        <w:tabs>
          <w:tab w:val="clear" w:pos="360"/>
          <w:tab w:val="right" w:leader="underscore" w:pos="5040"/>
        </w:tabs>
        <w:rPr>
          <w:rFonts w:cstheme="minorHAnsi"/>
        </w:rPr>
      </w:pPr>
      <w:r w:rsidRPr="00336607">
        <w:rPr>
          <w:rFonts w:cstheme="minorHAnsi"/>
        </w:rPr>
        <w:t xml:space="preserve">From previous learning we know that the stress-strain graph can be divided into different regions.  The same is true for the force-displacement graph.  The three regions are:    </w:t>
      </w:r>
      <w:r w:rsidRPr="00336607">
        <w:rPr>
          <w:rFonts w:cstheme="minorHAnsi"/>
        </w:rPr>
        <w:br/>
        <w:t xml:space="preserve">the elastic region, the deformation region, and the point of fracture as shown by the sample graph. </w:t>
      </w:r>
      <w:r w:rsidRPr="00336607">
        <w:rPr>
          <w:rFonts w:cstheme="minorHAnsi"/>
        </w:rPr>
        <w:br/>
        <w:t>(Your graph will look different.)</w:t>
      </w:r>
    </w:p>
    <w:p w:rsidR="00336607" w:rsidRPr="00336607" w:rsidRDefault="00336607" w:rsidP="00336607">
      <w:pPr>
        <w:numPr>
          <w:ilvl w:val="0"/>
          <w:numId w:val="3"/>
        </w:numPr>
        <w:tabs>
          <w:tab w:val="clear" w:pos="360"/>
          <w:tab w:val="right" w:leader="underscore" w:pos="5040"/>
        </w:tabs>
        <w:rPr>
          <w:rFonts w:cstheme="minorHAnsi"/>
        </w:rPr>
      </w:pPr>
      <w:r w:rsidRPr="00336607">
        <w:rPr>
          <w:rFonts w:cstheme="minorHAnsi"/>
        </w:rPr>
        <w:t>Using your scatterplot as a reference, circle the points on the data table that best represent the different regions.  Label the corresponding sections in the table.</w:t>
      </w:r>
    </w:p>
    <w:p w:rsidR="00336607" w:rsidRPr="00336607" w:rsidRDefault="00336607" w:rsidP="00336607">
      <w:pPr>
        <w:numPr>
          <w:ilvl w:val="0"/>
          <w:numId w:val="3"/>
        </w:numPr>
        <w:tabs>
          <w:tab w:val="clear" w:pos="360"/>
          <w:tab w:val="right" w:leader="underscore" w:pos="9990"/>
        </w:tabs>
        <w:rPr>
          <w:rFonts w:cstheme="minorHAnsi"/>
        </w:rPr>
      </w:pPr>
      <w:r w:rsidRPr="00336607">
        <w:rPr>
          <w:rFonts w:cstheme="minorHAnsi"/>
          <w:noProof/>
        </w:rPr>
        <w:drawing>
          <wp:anchor distT="0" distB="0" distL="114300" distR="114300" simplePos="0" relativeHeight="251660288" behindDoc="1" locked="0" layoutInCell="1" allowOverlap="1" wp14:anchorId="4B0418DC" wp14:editId="773A7A8C">
            <wp:simplePos x="0" y="0"/>
            <wp:positionH relativeFrom="margin">
              <wp:align>right</wp:align>
            </wp:positionH>
            <wp:positionV relativeFrom="paragraph">
              <wp:posOffset>3810</wp:posOffset>
            </wp:positionV>
            <wp:extent cx="3251200" cy="2159635"/>
            <wp:effectExtent l="0" t="0" r="6350" b="0"/>
            <wp:wrapTight wrapText="bothSides">
              <wp:wrapPolygon edited="0">
                <wp:start x="0" y="0"/>
                <wp:lineTo x="0" y="21340"/>
                <wp:lineTo x="21516" y="21340"/>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ce-DisplacementRegions.jpg"/>
                    <pic:cNvPicPr/>
                  </pic:nvPicPr>
                  <pic:blipFill rotWithShape="1">
                    <a:blip r:embed="rId8" cstate="print">
                      <a:extLst>
                        <a:ext uri="{28A0092B-C50C-407E-A947-70E740481C1C}">
                          <a14:useLocalDpi xmlns:a14="http://schemas.microsoft.com/office/drawing/2010/main" val="0"/>
                        </a:ext>
                      </a:extLst>
                    </a:blip>
                    <a:srcRect l="19674" r="4878" b="10902"/>
                    <a:stretch/>
                  </pic:blipFill>
                  <pic:spPr bwMode="auto">
                    <a:xfrm>
                      <a:off x="0" y="0"/>
                      <a:ext cx="3251200" cy="2159635"/>
                    </a:xfrm>
                    <a:prstGeom prst="rect">
                      <a:avLst/>
                    </a:prstGeom>
                    <a:ln>
                      <a:noFill/>
                    </a:ln>
                    <a:extLst>
                      <a:ext uri="{53640926-AAD7-44D8-BBD7-CCE9431645EC}">
                        <a14:shadowObscured xmlns:a14="http://schemas.microsoft.com/office/drawing/2010/main"/>
                      </a:ext>
                    </a:extLst>
                  </pic:spPr>
                </pic:pic>
              </a:graphicData>
            </a:graphic>
          </wp:anchor>
        </w:drawing>
      </w:r>
      <w:r w:rsidRPr="00336607">
        <w:rPr>
          <w:rFonts w:cstheme="minorHAnsi"/>
        </w:rPr>
        <w:t xml:space="preserve">From your data and graph, </w:t>
      </w:r>
      <w:r w:rsidRPr="00336607">
        <w:rPr>
          <w:rFonts w:cstheme="minorHAnsi"/>
        </w:rPr>
        <w:br/>
        <w:t xml:space="preserve">what is the force at the YIELD point?  </w:t>
      </w:r>
      <w:r w:rsidRPr="00336607">
        <w:rPr>
          <w:rFonts w:cstheme="minorHAnsi"/>
        </w:rPr>
        <w:tab/>
      </w:r>
      <w:r w:rsidRPr="00336607">
        <w:rPr>
          <w:rFonts w:cstheme="minorHAnsi"/>
        </w:rPr>
        <w:br/>
        <w:t>Be sure to include units.</w:t>
      </w:r>
    </w:p>
    <w:p w:rsidR="00336607" w:rsidRPr="00336607" w:rsidRDefault="00336607" w:rsidP="00336607">
      <w:pPr>
        <w:numPr>
          <w:ilvl w:val="0"/>
          <w:numId w:val="3"/>
        </w:numPr>
        <w:tabs>
          <w:tab w:val="clear" w:pos="360"/>
          <w:tab w:val="right" w:leader="underscore" w:pos="9990"/>
        </w:tabs>
        <w:rPr>
          <w:rFonts w:cstheme="minorHAnsi"/>
        </w:rPr>
      </w:pPr>
      <w:r w:rsidRPr="00336607">
        <w:rPr>
          <w:rFonts w:cstheme="minorHAnsi"/>
        </w:rPr>
        <w:t xml:space="preserve">From your data and graph, </w:t>
      </w:r>
      <w:r w:rsidRPr="00336607">
        <w:rPr>
          <w:rFonts w:cstheme="minorHAnsi"/>
        </w:rPr>
        <w:br/>
        <w:t xml:space="preserve">what is the force at the FRACTURE point?  </w:t>
      </w:r>
      <w:r w:rsidRPr="00336607">
        <w:rPr>
          <w:rFonts w:cstheme="minorHAnsi"/>
        </w:rPr>
        <w:tab/>
      </w:r>
      <w:r w:rsidRPr="00336607">
        <w:rPr>
          <w:rFonts w:cstheme="minorHAnsi"/>
        </w:rPr>
        <w:br/>
        <w:t>Be sure to include units.</w:t>
      </w:r>
    </w:p>
    <w:p w:rsidR="00336607" w:rsidRPr="00336607" w:rsidRDefault="00336607" w:rsidP="00336607">
      <w:pPr>
        <w:numPr>
          <w:ilvl w:val="0"/>
          <w:numId w:val="3"/>
        </w:numPr>
        <w:tabs>
          <w:tab w:val="clear" w:pos="360"/>
          <w:tab w:val="right" w:leader="underscore" w:pos="9990"/>
        </w:tabs>
        <w:rPr>
          <w:rFonts w:cstheme="minorHAnsi"/>
        </w:rPr>
      </w:pPr>
      <w:r w:rsidRPr="00336607">
        <w:rPr>
          <w:rFonts w:cstheme="minorHAnsi"/>
        </w:rPr>
        <w:t xml:space="preserve">Just like we practiced in class, break the data into two different tables in </w:t>
      </w:r>
      <w:proofErr w:type="spellStart"/>
      <w:r w:rsidRPr="00336607">
        <w:rPr>
          <w:rFonts w:cstheme="minorHAnsi"/>
        </w:rPr>
        <w:t>Desmos</w:t>
      </w:r>
      <w:proofErr w:type="spellEnd"/>
      <w:r w:rsidRPr="00336607">
        <w:rPr>
          <w:rFonts w:cstheme="minorHAnsi"/>
        </w:rPr>
        <w:t>.  The first table hold the linear data and the second the non-linear data in the ductile region.  Make sure the tables have different colors.</w:t>
      </w:r>
    </w:p>
    <w:p w:rsidR="00336607" w:rsidRPr="00336607" w:rsidRDefault="00336607" w:rsidP="00336607">
      <w:pPr>
        <w:numPr>
          <w:ilvl w:val="0"/>
          <w:numId w:val="3"/>
        </w:numPr>
        <w:tabs>
          <w:tab w:val="right" w:leader="underscore" w:pos="5040"/>
        </w:tabs>
        <w:rPr>
          <w:rFonts w:cstheme="minorHAnsi"/>
        </w:rPr>
      </w:pPr>
      <w:r w:rsidRPr="00336607">
        <w:rPr>
          <w:rFonts w:cstheme="minorHAnsi"/>
        </w:rPr>
        <w:t>Insert an expression underneath the data table and run a linear regression on the first data set.  Be sure to restrict the domain appropriately and to match the color of the line to the data set.</w:t>
      </w:r>
    </w:p>
    <w:p w:rsidR="00336607" w:rsidRPr="00336607" w:rsidRDefault="00336607" w:rsidP="00336607">
      <w:pPr>
        <w:numPr>
          <w:ilvl w:val="0"/>
          <w:numId w:val="3"/>
        </w:numPr>
        <w:tabs>
          <w:tab w:val="right" w:leader="underscore" w:pos="5040"/>
        </w:tabs>
        <w:rPr>
          <w:rFonts w:cstheme="minorHAnsi"/>
        </w:rPr>
      </w:pPr>
      <w:r w:rsidRPr="00336607">
        <w:rPr>
          <w:rFonts w:eastAsiaTheme="minorEastAsia" w:cstheme="minorHAnsi"/>
        </w:rPr>
        <w:lastRenderedPageBreak/>
        <w:t>Write the slope-intercept equation along with the restricted domain using interval notation:</w:t>
      </w:r>
      <w:r w:rsidRPr="00336607">
        <w:rPr>
          <w:rFonts w:eastAsiaTheme="minorEastAsia" w:cstheme="minorHAnsi"/>
        </w:rPr>
        <w:br/>
      </w:r>
      <w:r w:rsidRPr="00336607">
        <w:rPr>
          <w:rFonts w:eastAsiaTheme="minorEastAsia" w:cstheme="minorHAnsi"/>
        </w:rPr>
        <w:br/>
        <w:t xml:space="preserve">____________________________________ </w:t>
      </w:r>
    </w:p>
    <w:p w:rsidR="00336607" w:rsidRPr="00336607" w:rsidRDefault="00336607" w:rsidP="00336607">
      <w:pPr>
        <w:numPr>
          <w:ilvl w:val="0"/>
          <w:numId w:val="3"/>
        </w:numPr>
        <w:tabs>
          <w:tab w:val="right" w:leader="underscore" w:pos="5040"/>
        </w:tabs>
        <w:rPr>
          <w:rFonts w:cstheme="minorHAnsi"/>
        </w:rPr>
      </w:pPr>
      <w:r w:rsidRPr="00336607">
        <w:rPr>
          <w:rFonts w:cstheme="minorHAnsi"/>
        </w:rPr>
        <w:t>What is the stiffness of your chicken bone sample? Be sure to include units.</w:t>
      </w:r>
      <w:r w:rsidRPr="00336607">
        <w:rPr>
          <w:rFonts w:cstheme="minorHAnsi"/>
        </w:rPr>
        <w:br/>
      </w:r>
      <w:r w:rsidRPr="00336607">
        <w:rPr>
          <w:rFonts w:eastAsiaTheme="minorEastAsia" w:cstheme="minorHAnsi"/>
        </w:rPr>
        <w:t>_____________________________________</w:t>
      </w:r>
    </w:p>
    <w:p w:rsidR="00336607" w:rsidRPr="00336607" w:rsidRDefault="00336607" w:rsidP="00336607">
      <w:pPr>
        <w:numPr>
          <w:ilvl w:val="0"/>
          <w:numId w:val="3"/>
        </w:numPr>
        <w:tabs>
          <w:tab w:val="right" w:leader="underscore" w:pos="5040"/>
        </w:tabs>
        <w:rPr>
          <w:rFonts w:eastAsiaTheme="minorEastAsia" w:cstheme="minorHAnsi"/>
        </w:rPr>
      </w:pPr>
      <w:r w:rsidRPr="00336607">
        <w:rPr>
          <w:rFonts w:eastAsiaTheme="minorEastAsia" w:cstheme="minorHAnsi"/>
        </w:rPr>
        <w:t>Ask the other groups for their stiffness calculations and then average all of them.  Complete the table below and include units.  You may have to wait a day for all groups to rotate through this station.</w:t>
      </w:r>
      <w:r w:rsidRPr="00336607">
        <w:rPr>
          <w:rFonts w:eastAsiaTheme="minorEastAsia" w:cstheme="minorHAnsi"/>
        </w:rPr>
        <w:br/>
      </w:r>
    </w:p>
    <w:tbl>
      <w:tblPr>
        <w:tblStyle w:val="TableGrid"/>
        <w:tblW w:w="0" w:type="auto"/>
        <w:tblInd w:w="360" w:type="dxa"/>
        <w:tblLook w:val="04A0" w:firstRow="1" w:lastRow="0" w:firstColumn="1" w:lastColumn="0" w:noHBand="0" w:noVBand="1"/>
      </w:tblPr>
      <w:tblGrid>
        <w:gridCol w:w="1975"/>
        <w:gridCol w:w="3780"/>
      </w:tblGrid>
      <w:tr w:rsidR="00336607" w:rsidRPr="00336607" w:rsidTr="00A00C31">
        <w:tc>
          <w:tcPr>
            <w:tcW w:w="1975" w:type="dxa"/>
          </w:tcPr>
          <w:p w:rsidR="00336607" w:rsidRPr="00336607" w:rsidRDefault="00336607" w:rsidP="00A00C31">
            <w:pPr>
              <w:tabs>
                <w:tab w:val="right" w:leader="underscore" w:pos="5040"/>
              </w:tabs>
              <w:jc w:val="center"/>
              <w:rPr>
                <w:rFonts w:eastAsiaTheme="minorEastAsia" w:cstheme="minorHAnsi"/>
                <w:b/>
              </w:rPr>
            </w:pPr>
            <w:r w:rsidRPr="00336607">
              <w:rPr>
                <w:rFonts w:eastAsiaTheme="minorEastAsia" w:cstheme="minorHAnsi"/>
                <w:b/>
              </w:rPr>
              <w:t>Group</w:t>
            </w:r>
          </w:p>
        </w:tc>
        <w:tc>
          <w:tcPr>
            <w:tcW w:w="3780" w:type="dxa"/>
          </w:tcPr>
          <w:p w:rsidR="00336607" w:rsidRPr="00336607" w:rsidRDefault="00336607" w:rsidP="00A00C31">
            <w:pPr>
              <w:tabs>
                <w:tab w:val="right" w:leader="underscore" w:pos="5040"/>
              </w:tabs>
              <w:jc w:val="center"/>
              <w:rPr>
                <w:rFonts w:eastAsiaTheme="minorEastAsia" w:cstheme="minorHAnsi"/>
                <w:b/>
              </w:rPr>
            </w:pPr>
            <w:r w:rsidRPr="00336607">
              <w:rPr>
                <w:rFonts w:eastAsiaTheme="minorEastAsia" w:cstheme="minorHAnsi"/>
                <w:b/>
              </w:rPr>
              <w:t>Stiffness</w:t>
            </w:r>
          </w:p>
        </w:tc>
      </w:tr>
      <w:tr w:rsidR="00336607" w:rsidRPr="00336607" w:rsidTr="00A00C31">
        <w:tc>
          <w:tcPr>
            <w:tcW w:w="1975" w:type="dxa"/>
          </w:tcPr>
          <w:p w:rsidR="00336607" w:rsidRPr="00336607" w:rsidRDefault="00336607" w:rsidP="00A00C31">
            <w:pPr>
              <w:tabs>
                <w:tab w:val="right" w:leader="underscore" w:pos="5040"/>
              </w:tabs>
              <w:jc w:val="center"/>
              <w:rPr>
                <w:rFonts w:eastAsiaTheme="minorEastAsia" w:cstheme="minorHAnsi"/>
              </w:rPr>
            </w:pPr>
            <w:r w:rsidRPr="00336607">
              <w:rPr>
                <w:rFonts w:eastAsiaTheme="minorEastAsia" w:cstheme="minorHAnsi"/>
              </w:rPr>
              <w:t>1</w:t>
            </w:r>
          </w:p>
        </w:tc>
        <w:tc>
          <w:tcPr>
            <w:tcW w:w="3780" w:type="dxa"/>
          </w:tcPr>
          <w:p w:rsidR="00336607" w:rsidRPr="00336607" w:rsidRDefault="00336607" w:rsidP="00A00C31">
            <w:pPr>
              <w:tabs>
                <w:tab w:val="right" w:leader="underscore" w:pos="5040"/>
              </w:tabs>
              <w:jc w:val="center"/>
              <w:rPr>
                <w:rFonts w:eastAsiaTheme="minorEastAsia" w:cstheme="minorHAnsi"/>
              </w:rPr>
            </w:pPr>
          </w:p>
        </w:tc>
      </w:tr>
      <w:tr w:rsidR="00336607" w:rsidRPr="00336607" w:rsidTr="00A00C31">
        <w:tc>
          <w:tcPr>
            <w:tcW w:w="1975" w:type="dxa"/>
          </w:tcPr>
          <w:p w:rsidR="00336607" w:rsidRPr="00336607" w:rsidRDefault="00336607" w:rsidP="00A00C31">
            <w:pPr>
              <w:tabs>
                <w:tab w:val="right" w:leader="underscore" w:pos="5040"/>
              </w:tabs>
              <w:jc w:val="center"/>
              <w:rPr>
                <w:rFonts w:eastAsiaTheme="minorEastAsia" w:cstheme="minorHAnsi"/>
              </w:rPr>
            </w:pPr>
            <w:r w:rsidRPr="00336607">
              <w:rPr>
                <w:rFonts w:eastAsiaTheme="minorEastAsia" w:cstheme="minorHAnsi"/>
              </w:rPr>
              <w:t>2</w:t>
            </w:r>
          </w:p>
        </w:tc>
        <w:tc>
          <w:tcPr>
            <w:tcW w:w="3780" w:type="dxa"/>
          </w:tcPr>
          <w:p w:rsidR="00336607" w:rsidRPr="00336607" w:rsidRDefault="00336607" w:rsidP="00A00C31">
            <w:pPr>
              <w:tabs>
                <w:tab w:val="right" w:leader="underscore" w:pos="5040"/>
              </w:tabs>
              <w:jc w:val="center"/>
              <w:rPr>
                <w:rFonts w:eastAsiaTheme="minorEastAsia" w:cstheme="minorHAnsi"/>
              </w:rPr>
            </w:pPr>
          </w:p>
        </w:tc>
      </w:tr>
      <w:tr w:rsidR="00336607" w:rsidRPr="00336607" w:rsidTr="00A00C31">
        <w:tc>
          <w:tcPr>
            <w:tcW w:w="1975" w:type="dxa"/>
          </w:tcPr>
          <w:p w:rsidR="00336607" w:rsidRPr="00336607" w:rsidRDefault="00336607" w:rsidP="00A00C31">
            <w:pPr>
              <w:tabs>
                <w:tab w:val="right" w:leader="underscore" w:pos="5040"/>
              </w:tabs>
              <w:jc w:val="center"/>
              <w:rPr>
                <w:rFonts w:eastAsiaTheme="minorEastAsia" w:cstheme="minorHAnsi"/>
              </w:rPr>
            </w:pPr>
            <w:r w:rsidRPr="00336607">
              <w:rPr>
                <w:rFonts w:eastAsiaTheme="minorEastAsia" w:cstheme="minorHAnsi"/>
              </w:rPr>
              <w:t>3</w:t>
            </w:r>
          </w:p>
        </w:tc>
        <w:tc>
          <w:tcPr>
            <w:tcW w:w="3780" w:type="dxa"/>
          </w:tcPr>
          <w:p w:rsidR="00336607" w:rsidRPr="00336607" w:rsidRDefault="00336607" w:rsidP="00A00C31">
            <w:pPr>
              <w:tabs>
                <w:tab w:val="right" w:leader="underscore" w:pos="5040"/>
              </w:tabs>
              <w:jc w:val="center"/>
              <w:rPr>
                <w:rFonts w:eastAsiaTheme="minorEastAsia" w:cstheme="minorHAnsi"/>
              </w:rPr>
            </w:pPr>
          </w:p>
        </w:tc>
      </w:tr>
      <w:tr w:rsidR="00336607" w:rsidRPr="00336607" w:rsidTr="00A00C31">
        <w:tc>
          <w:tcPr>
            <w:tcW w:w="1975" w:type="dxa"/>
          </w:tcPr>
          <w:p w:rsidR="00336607" w:rsidRPr="00336607" w:rsidRDefault="00336607" w:rsidP="00A00C31">
            <w:pPr>
              <w:tabs>
                <w:tab w:val="right" w:leader="underscore" w:pos="5040"/>
              </w:tabs>
              <w:jc w:val="center"/>
              <w:rPr>
                <w:rFonts w:eastAsiaTheme="minorEastAsia" w:cstheme="minorHAnsi"/>
              </w:rPr>
            </w:pPr>
            <w:r w:rsidRPr="00336607">
              <w:rPr>
                <w:rFonts w:eastAsiaTheme="minorEastAsia" w:cstheme="minorHAnsi"/>
              </w:rPr>
              <w:t>4</w:t>
            </w:r>
          </w:p>
        </w:tc>
        <w:tc>
          <w:tcPr>
            <w:tcW w:w="3780" w:type="dxa"/>
          </w:tcPr>
          <w:p w:rsidR="00336607" w:rsidRPr="00336607" w:rsidRDefault="00336607" w:rsidP="00A00C31">
            <w:pPr>
              <w:tabs>
                <w:tab w:val="right" w:leader="underscore" w:pos="5040"/>
              </w:tabs>
              <w:jc w:val="center"/>
              <w:rPr>
                <w:rFonts w:eastAsiaTheme="minorEastAsia" w:cstheme="minorHAnsi"/>
              </w:rPr>
            </w:pPr>
          </w:p>
        </w:tc>
      </w:tr>
      <w:tr w:rsidR="00336607" w:rsidRPr="00336607" w:rsidTr="00A00C31">
        <w:tc>
          <w:tcPr>
            <w:tcW w:w="1975" w:type="dxa"/>
          </w:tcPr>
          <w:p w:rsidR="00336607" w:rsidRPr="00336607" w:rsidRDefault="00336607" w:rsidP="00A00C31">
            <w:pPr>
              <w:tabs>
                <w:tab w:val="right" w:leader="underscore" w:pos="5040"/>
              </w:tabs>
              <w:jc w:val="center"/>
              <w:rPr>
                <w:rFonts w:eastAsiaTheme="minorEastAsia" w:cstheme="minorHAnsi"/>
              </w:rPr>
            </w:pPr>
            <w:r w:rsidRPr="00336607">
              <w:rPr>
                <w:rFonts w:eastAsiaTheme="minorEastAsia" w:cstheme="minorHAnsi"/>
              </w:rPr>
              <w:t>5</w:t>
            </w:r>
          </w:p>
        </w:tc>
        <w:tc>
          <w:tcPr>
            <w:tcW w:w="3780" w:type="dxa"/>
          </w:tcPr>
          <w:p w:rsidR="00336607" w:rsidRPr="00336607" w:rsidRDefault="00336607" w:rsidP="00A00C31">
            <w:pPr>
              <w:tabs>
                <w:tab w:val="right" w:leader="underscore" w:pos="5040"/>
              </w:tabs>
              <w:jc w:val="center"/>
              <w:rPr>
                <w:rFonts w:eastAsiaTheme="minorEastAsia" w:cstheme="minorHAnsi"/>
              </w:rPr>
            </w:pPr>
          </w:p>
        </w:tc>
      </w:tr>
      <w:tr w:rsidR="00336607" w:rsidRPr="00336607" w:rsidTr="00A00C31">
        <w:tc>
          <w:tcPr>
            <w:tcW w:w="1975" w:type="dxa"/>
          </w:tcPr>
          <w:p w:rsidR="00336607" w:rsidRPr="00336607" w:rsidRDefault="00336607" w:rsidP="00A00C31">
            <w:pPr>
              <w:tabs>
                <w:tab w:val="right" w:leader="underscore" w:pos="5040"/>
              </w:tabs>
              <w:jc w:val="center"/>
              <w:rPr>
                <w:rFonts w:eastAsiaTheme="minorEastAsia" w:cstheme="minorHAnsi"/>
              </w:rPr>
            </w:pPr>
            <w:r w:rsidRPr="00336607">
              <w:rPr>
                <w:rFonts w:eastAsiaTheme="minorEastAsia" w:cstheme="minorHAnsi"/>
              </w:rPr>
              <w:t>6</w:t>
            </w:r>
          </w:p>
        </w:tc>
        <w:tc>
          <w:tcPr>
            <w:tcW w:w="3780" w:type="dxa"/>
          </w:tcPr>
          <w:p w:rsidR="00336607" w:rsidRPr="00336607" w:rsidRDefault="00336607" w:rsidP="00A00C31">
            <w:pPr>
              <w:tabs>
                <w:tab w:val="right" w:leader="underscore" w:pos="5040"/>
              </w:tabs>
              <w:jc w:val="center"/>
              <w:rPr>
                <w:rFonts w:eastAsiaTheme="minorEastAsia" w:cstheme="minorHAnsi"/>
              </w:rPr>
            </w:pPr>
          </w:p>
        </w:tc>
      </w:tr>
      <w:tr w:rsidR="00336607" w:rsidRPr="00336607" w:rsidTr="00A00C31">
        <w:tc>
          <w:tcPr>
            <w:tcW w:w="1975" w:type="dxa"/>
          </w:tcPr>
          <w:p w:rsidR="00336607" w:rsidRPr="00336607" w:rsidRDefault="00336607" w:rsidP="00A00C31">
            <w:pPr>
              <w:tabs>
                <w:tab w:val="right" w:leader="underscore" w:pos="5040"/>
              </w:tabs>
              <w:jc w:val="center"/>
              <w:rPr>
                <w:rFonts w:eastAsiaTheme="minorEastAsia" w:cstheme="minorHAnsi"/>
                <w:b/>
              </w:rPr>
            </w:pPr>
            <w:r w:rsidRPr="00336607">
              <w:rPr>
                <w:rFonts w:eastAsiaTheme="minorEastAsia" w:cstheme="minorHAnsi"/>
                <w:b/>
              </w:rPr>
              <w:t>Average</w:t>
            </w:r>
          </w:p>
        </w:tc>
        <w:tc>
          <w:tcPr>
            <w:tcW w:w="3780" w:type="dxa"/>
          </w:tcPr>
          <w:p w:rsidR="00336607" w:rsidRPr="00336607" w:rsidRDefault="00336607" w:rsidP="00A00C31">
            <w:pPr>
              <w:tabs>
                <w:tab w:val="right" w:leader="underscore" w:pos="5040"/>
              </w:tabs>
              <w:jc w:val="center"/>
              <w:rPr>
                <w:rFonts w:eastAsiaTheme="minorEastAsia" w:cstheme="minorHAnsi"/>
                <w:b/>
              </w:rPr>
            </w:pPr>
          </w:p>
        </w:tc>
      </w:tr>
    </w:tbl>
    <w:p w:rsidR="00336607" w:rsidRPr="00336607" w:rsidRDefault="00336607" w:rsidP="00336607">
      <w:pPr>
        <w:tabs>
          <w:tab w:val="right" w:leader="underscore" w:pos="5040"/>
        </w:tabs>
        <w:rPr>
          <w:rFonts w:cstheme="minorHAnsi"/>
        </w:rPr>
      </w:pPr>
      <w:r w:rsidRPr="00336607">
        <w:rPr>
          <w:rFonts w:eastAsiaTheme="minorEastAsia" w:cstheme="minorHAnsi"/>
        </w:rPr>
        <w:br/>
      </w:r>
    </w:p>
    <w:p w:rsidR="00336607" w:rsidRPr="00336607" w:rsidRDefault="00336607" w:rsidP="00336607">
      <w:pPr>
        <w:numPr>
          <w:ilvl w:val="0"/>
          <w:numId w:val="3"/>
        </w:numPr>
        <w:tabs>
          <w:tab w:val="right" w:leader="underscore" w:pos="10080"/>
        </w:tabs>
        <w:rPr>
          <w:rFonts w:cstheme="minorHAnsi"/>
        </w:rPr>
      </w:pPr>
      <w:r w:rsidRPr="00336607">
        <w:rPr>
          <w:rFonts w:cstheme="minorHAnsi"/>
        </w:rPr>
        <w:t xml:space="preserve">Look at the data table and find the Young’s Modulus given for your data set keeping in mind the average age of a chicken at slaughter is 6 weeks.  Six-week old chicken YM = </w:t>
      </w:r>
      <w:r w:rsidRPr="00336607">
        <w:rPr>
          <w:rFonts w:cstheme="minorHAnsi"/>
        </w:rPr>
        <w:tab/>
      </w:r>
      <w:r w:rsidRPr="00336607">
        <w:rPr>
          <w:rFonts w:cstheme="minorHAnsi"/>
        </w:rPr>
        <w:br/>
        <w:t xml:space="preserve">How does this value compare to the Young’s Modulus of a two-month old female mouse from the following scholarly article:  Two-month old mouse YM = </w:t>
      </w:r>
      <w:r w:rsidRPr="00336607">
        <w:rPr>
          <w:rFonts w:cstheme="minorHAnsi"/>
        </w:rPr>
        <w:tab/>
      </w:r>
      <w:r w:rsidRPr="00336607">
        <w:rPr>
          <w:rFonts w:cstheme="minorHAnsi"/>
        </w:rPr>
        <w:br/>
      </w:r>
      <w:hyperlink r:id="rId9" w:history="1">
        <w:r w:rsidRPr="00336607">
          <w:rPr>
            <w:rStyle w:val="Hyperlink"/>
            <w:rFonts w:cstheme="minorHAnsi"/>
          </w:rPr>
          <w:t>http://www.musculoskeletalcore.wustl.edu/mm/files/Understanding%203pt%20Bending%20outcomes.pdf</w:t>
        </w:r>
      </w:hyperlink>
      <w:r w:rsidRPr="00336607">
        <w:rPr>
          <w:rFonts w:cstheme="minorHAnsi"/>
        </w:rPr>
        <w:t xml:space="preserve">  Does this make sense?  Explain why or why not?  </w:t>
      </w:r>
      <w:r w:rsidRPr="00336607">
        <w:rPr>
          <w:rFonts w:cstheme="minorHAnsi"/>
        </w:rPr>
        <w:br/>
      </w:r>
      <w:r w:rsidRPr="00336607">
        <w:rPr>
          <w:rFonts w:cstheme="minorHAnsi"/>
        </w:rPr>
        <w:tab/>
      </w:r>
      <w:r w:rsidRPr="00336607">
        <w:rPr>
          <w:rFonts w:cstheme="minorHAnsi"/>
        </w:rPr>
        <w:br/>
      </w:r>
      <w:r w:rsidRPr="00336607">
        <w:rPr>
          <w:rFonts w:cstheme="minorHAnsi"/>
        </w:rPr>
        <w:br/>
      </w:r>
      <w:r w:rsidRPr="00336607">
        <w:rPr>
          <w:rFonts w:cstheme="minorHAnsi"/>
        </w:rPr>
        <w:tab/>
      </w:r>
      <w:r w:rsidRPr="00336607">
        <w:rPr>
          <w:rFonts w:cstheme="minorHAnsi"/>
        </w:rPr>
        <w:br/>
      </w:r>
    </w:p>
    <w:p w:rsidR="00336607" w:rsidRPr="00336607" w:rsidRDefault="00336607" w:rsidP="00336607">
      <w:pPr>
        <w:numPr>
          <w:ilvl w:val="0"/>
          <w:numId w:val="3"/>
        </w:numPr>
        <w:tabs>
          <w:tab w:val="right" w:leader="underscore" w:pos="10080"/>
        </w:tabs>
        <w:rPr>
          <w:rFonts w:cstheme="minorHAnsi"/>
        </w:rPr>
      </w:pPr>
      <w:r w:rsidRPr="00336607">
        <w:rPr>
          <w:rFonts w:cstheme="minorHAnsi"/>
        </w:rPr>
        <w:t xml:space="preserve">How does the Young’s Modulus in this activity compare with the Young’s Modulus of a 20-month old female mouse from the article referenced in the previous question?  </w:t>
      </w:r>
      <w:r w:rsidRPr="00336607">
        <w:rPr>
          <w:rFonts w:cstheme="minorHAnsi"/>
        </w:rPr>
        <w:br/>
        <w:t xml:space="preserve">Twenty-month old mouse YM = </w:t>
      </w:r>
      <w:r w:rsidRPr="00336607">
        <w:rPr>
          <w:rFonts w:cstheme="minorHAnsi"/>
        </w:rPr>
        <w:tab/>
      </w:r>
      <w:r w:rsidRPr="00336607">
        <w:rPr>
          <w:rFonts w:cstheme="minorHAnsi"/>
        </w:rPr>
        <w:br/>
        <w:t>Note that in the wild, mice tend to live only five or six months; however, in ideal indoor conditions they can live up to two years.  Does this make sense?  Explain.</w:t>
      </w:r>
      <w:r w:rsidRPr="00336607">
        <w:rPr>
          <w:rFonts w:cstheme="minorHAnsi"/>
        </w:rPr>
        <w:br/>
      </w:r>
      <w:r w:rsidRPr="00336607">
        <w:rPr>
          <w:rFonts w:cstheme="minorHAnsi"/>
        </w:rPr>
        <w:tab/>
      </w:r>
      <w:r w:rsidRPr="00336607">
        <w:rPr>
          <w:rFonts w:cstheme="minorHAnsi"/>
        </w:rPr>
        <w:br/>
      </w:r>
      <w:r w:rsidRPr="00336607">
        <w:rPr>
          <w:rFonts w:cstheme="minorHAnsi"/>
        </w:rPr>
        <w:br/>
      </w:r>
      <w:r w:rsidRPr="00336607">
        <w:rPr>
          <w:rFonts w:cstheme="minorHAnsi"/>
        </w:rPr>
        <w:tab/>
      </w:r>
      <w:r w:rsidRPr="00336607">
        <w:rPr>
          <w:rFonts w:cstheme="minorHAnsi"/>
        </w:rPr>
        <w:br/>
      </w:r>
    </w:p>
    <w:p w:rsidR="00336607" w:rsidRPr="00336607" w:rsidRDefault="00336607" w:rsidP="00336607">
      <w:pPr>
        <w:numPr>
          <w:ilvl w:val="0"/>
          <w:numId w:val="3"/>
        </w:numPr>
        <w:tabs>
          <w:tab w:val="right" w:leader="underscore" w:pos="10080"/>
        </w:tabs>
        <w:rPr>
          <w:rFonts w:cstheme="minorHAnsi"/>
        </w:rPr>
      </w:pPr>
      <w:r w:rsidRPr="00336607">
        <w:rPr>
          <w:rFonts w:cstheme="minorHAnsi"/>
        </w:rPr>
        <w:lastRenderedPageBreak/>
        <w:t xml:space="preserve">Use </w:t>
      </w:r>
      <w:proofErr w:type="spellStart"/>
      <w:r w:rsidRPr="00336607">
        <w:rPr>
          <w:rFonts w:cstheme="minorHAnsi"/>
        </w:rPr>
        <w:t>Desmos</w:t>
      </w:r>
      <w:proofErr w:type="spellEnd"/>
      <w:r w:rsidRPr="00336607">
        <w:rPr>
          <w:rFonts w:cstheme="minorHAnsi"/>
        </w:rPr>
        <w:t xml:space="preserve"> to run a higher-order polynomial regression on the second data set representing the ductile region.  You will have to experiment with regression functions to determine if the function is best modeled by a quadratic, cubic, or quartic.  Notice the R</w:t>
      </w:r>
      <w:r w:rsidRPr="00336607">
        <w:rPr>
          <w:rFonts w:cstheme="minorHAnsi"/>
          <w:vertAlign w:val="superscript"/>
        </w:rPr>
        <w:t>2</w:t>
      </w:r>
      <w:r w:rsidRPr="00336607">
        <w:rPr>
          <w:rFonts w:cstheme="minorHAnsi"/>
        </w:rPr>
        <w:t xml:space="preserve"> value; however, if the value does not change much, there is no point in adding complexity using a higher-ordered function.  Which model did you choose?</w:t>
      </w:r>
      <w:r w:rsidRPr="00336607">
        <w:rPr>
          <w:rFonts w:cstheme="minorHAnsi"/>
        </w:rPr>
        <w:tab/>
      </w:r>
      <w:r w:rsidRPr="00336607">
        <w:rPr>
          <w:rFonts w:cstheme="minorHAnsi"/>
        </w:rPr>
        <w:br/>
      </w:r>
    </w:p>
    <w:p w:rsidR="00336607" w:rsidRPr="00336607" w:rsidRDefault="00336607" w:rsidP="00336607">
      <w:pPr>
        <w:numPr>
          <w:ilvl w:val="0"/>
          <w:numId w:val="3"/>
        </w:numPr>
        <w:tabs>
          <w:tab w:val="right" w:leader="underscore" w:pos="10080"/>
        </w:tabs>
        <w:rPr>
          <w:rFonts w:cstheme="minorHAnsi"/>
        </w:rPr>
      </w:pPr>
      <w:r w:rsidRPr="00336607">
        <w:rPr>
          <w:rFonts w:cstheme="minorHAnsi"/>
        </w:rPr>
        <w:t xml:space="preserve">Write the deformation region’s best-fit polynomial along with the restricted domain, using interval notation.  Note:  Since the domain starts with where you left off the linear restriction, one should be closed and the other open in the interval notation.  (You may have to use closed notation in </w:t>
      </w:r>
      <w:proofErr w:type="spellStart"/>
      <w:r w:rsidRPr="00336607">
        <w:rPr>
          <w:rFonts w:cstheme="minorHAnsi"/>
        </w:rPr>
        <w:t>Desmos</w:t>
      </w:r>
      <w:proofErr w:type="spellEnd"/>
      <w:r w:rsidRPr="00336607">
        <w:rPr>
          <w:rFonts w:cstheme="minorHAnsi"/>
        </w:rPr>
        <w:t xml:space="preserve"> in or</w:t>
      </w:r>
      <w:r w:rsidR="00237177">
        <w:rPr>
          <w:rFonts w:cstheme="minorHAnsi"/>
        </w:rPr>
        <w:t>der for the graph to show.)</w:t>
      </w:r>
      <w:r w:rsidR="00237177">
        <w:rPr>
          <w:rFonts w:cstheme="minorHAnsi"/>
        </w:rPr>
        <w:br/>
      </w:r>
      <w:r w:rsidR="00237177">
        <w:rPr>
          <w:rFonts w:cstheme="minorHAnsi"/>
        </w:rPr>
        <w:br/>
      </w:r>
      <w:r w:rsidR="00237177">
        <w:rPr>
          <w:rFonts w:cstheme="minorHAnsi"/>
        </w:rPr>
        <w:tab/>
      </w:r>
      <w:r w:rsidR="00237177">
        <w:rPr>
          <w:rFonts w:cstheme="minorHAnsi"/>
        </w:rPr>
        <w:br/>
      </w:r>
    </w:p>
    <w:p w:rsidR="00336607" w:rsidRPr="00237177" w:rsidRDefault="00336607" w:rsidP="00336607">
      <w:pPr>
        <w:numPr>
          <w:ilvl w:val="0"/>
          <w:numId w:val="3"/>
        </w:numPr>
        <w:tabs>
          <w:tab w:val="right" w:leader="underscore" w:pos="10080"/>
        </w:tabs>
        <w:rPr>
          <w:rFonts w:eastAsia="Calibri" w:cstheme="minorHAnsi"/>
        </w:rPr>
      </w:pPr>
      <w:r w:rsidRPr="00336607">
        <w:rPr>
          <w:rFonts w:cstheme="minorHAnsi"/>
        </w:rPr>
        <w:t>Write a complete piece-wise defined fun</w:t>
      </w:r>
      <w:r w:rsidR="00237177">
        <w:rPr>
          <w:rFonts w:cstheme="minorHAnsi"/>
        </w:rPr>
        <w:t>ction for the entire data set:</w:t>
      </w:r>
    </w:p>
    <w:tbl>
      <w:tblPr>
        <w:tblStyle w:val="TableGrid"/>
        <w:tblW w:w="0" w:type="auto"/>
        <w:jc w:val="center"/>
        <w:tblLook w:val="04A0" w:firstRow="1" w:lastRow="0" w:firstColumn="1" w:lastColumn="0" w:noHBand="0" w:noVBand="1"/>
      </w:tblPr>
      <w:tblGrid>
        <w:gridCol w:w="1487"/>
        <w:gridCol w:w="1260"/>
        <w:gridCol w:w="1487"/>
        <w:gridCol w:w="1260"/>
        <w:gridCol w:w="1487"/>
        <w:gridCol w:w="1260"/>
      </w:tblGrid>
      <w:tr w:rsidR="00336607" w:rsidRPr="00336607" w:rsidTr="00A00C31">
        <w:trPr>
          <w:jc w:val="center"/>
        </w:trPr>
        <w:tc>
          <w:tcPr>
            <w:tcW w:w="2747" w:type="dxa"/>
            <w:gridSpan w:val="2"/>
          </w:tcPr>
          <w:p w:rsidR="00336607" w:rsidRPr="00336607" w:rsidRDefault="00336607" w:rsidP="00A00C31">
            <w:pPr>
              <w:tabs>
                <w:tab w:val="right" w:leader="underscore" w:pos="5040"/>
              </w:tabs>
              <w:jc w:val="center"/>
              <w:rPr>
                <w:rFonts w:cstheme="minorHAnsi"/>
                <w:b/>
              </w:rPr>
            </w:pPr>
            <w:r w:rsidRPr="00336607">
              <w:rPr>
                <w:rFonts w:cstheme="minorHAnsi"/>
                <w:b/>
              </w:rPr>
              <w:t>Sample A</w:t>
            </w:r>
          </w:p>
        </w:tc>
        <w:tc>
          <w:tcPr>
            <w:tcW w:w="2747" w:type="dxa"/>
            <w:gridSpan w:val="2"/>
            <w:shd w:val="clear" w:color="auto" w:fill="AEAAAA" w:themeFill="background2" w:themeFillShade="BF"/>
          </w:tcPr>
          <w:p w:rsidR="00336607" w:rsidRPr="00336607" w:rsidRDefault="00336607" w:rsidP="00A00C31">
            <w:pPr>
              <w:tabs>
                <w:tab w:val="right" w:leader="underscore" w:pos="5040"/>
              </w:tabs>
              <w:jc w:val="center"/>
              <w:rPr>
                <w:rFonts w:cstheme="minorHAnsi"/>
                <w:b/>
              </w:rPr>
            </w:pPr>
            <w:r w:rsidRPr="00336607">
              <w:rPr>
                <w:rFonts w:cstheme="minorHAnsi"/>
                <w:b/>
              </w:rPr>
              <w:t>Sample B</w:t>
            </w:r>
          </w:p>
        </w:tc>
        <w:tc>
          <w:tcPr>
            <w:tcW w:w="2747" w:type="dxa"/>
            <w:gridSpan w:val="2"/>
          </w:tcPr>
          <w:p w:rsidR="00336607" w:rsidRPr="00336607" w:rsidRDefault="00336607" w:rsidP="00A00C31">
            <w:pPr>
              <w:tabs>
                <w:tab w:val="right" w:leader="underscore" w:pos="5040"/>
              </w:tabs>
              <w:jc w:val="center"/>
              <w:rPr>
                <w:rFonts w:cstheme="minorHAnsi"/>
                <w:b/>
              </w:rPr>
            </w:pPr>
            <w:r w:rsidRPr="00336607">
              <w:rPr>
                <w:rFonts w:cstheme="minorHAnsi"/>
                <w:b/>
              </w:rPr>
              <w:t>Sample C</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b/>
              </w:rPr>
            </w:pPr>
            <w:r w:rsidRPr="00336607">
              <w:rPr>
                <w:rFonts w:cstheme="minorHAnsi"/>
                <w:b/>
              </w:rPr>
              <w:t>Displacement (m)</w:t>
            </w:r>
          </w:p>
        </w:tc>
        <w:tc>
          <w:tcPr>
            <w:tcW w:w="1260" w:type="dxa"/>
          </w:tcPr>
          <w:p w:rsidR="00336607" w:rsidRPr="00336607" w:rsidRDefault="00336607" w:rsidP="00A00C31">
            <w:pPr>
              <w:tabs>
                <w:tab w:val="right" w:leader="underscore" w:pos="5040"/>
              </w:tabs>
              <w:rPr>
                <w:rFonts w:cstheme="minorHAnsi"/>
                <w:b/>
              </w:rPr>
            </w:pPr>
            <w:r w:rsidRPr="00336607">
              <w:rPr>
                <w:rFonts w:cstheme="minorHAnsi"/>
                <w:b/>
              </w:rPr>
              <w:t>Force</w:t>
            </w:r>
            <w:r w:rsidRPr="00336607">
              <w:rPr>
                <w:rFonts w:cstheme="minorHAnsi"/>
                <w:b/>
              </w:rPr>
              <w:br/>
              <w:t>(N)</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b/>
              </w:rPr>
            </w:pPr>
            <w:r w:rsidRPr="00336607">
              <w:rPr>
                <w:rFonts w:cstheme="minorHAnsi"/>
                <w:b/>
              </w:rPr>
              <w:t>Displacement (m)</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b/>
              </w:rPr>
            </w:pPr>
            <w:r w:rsidRPr="00336607">
              <w:rPr>
                <w:rFonts w:cstheme="minorHAnsi"/>
                <w:b/>
              </w:rPr>
              <w:t>Force</w:t>
            </w:r>
            <w:r w:rsidRPr="00336607">
              <w:rPr>
                <w:rFonts w:cstheme="minorHAnsi"/>
                <w:b/>
              </w:rPr>
              <w:br/>
              <w:t>(N)</w:t>
            </w:r>
          </w:p>
        </w:tc>
        <w:tc>
          <w:tcPr>
            <w:tcW w:w="1487" w:type="dxa"/>
          </w:tcPr>
          <w:p w:rsidR="00336607" w:rsidRPr="00336607" w:rsidRDefault="00336607" w:rsidP="00A00C31">
            <w:pPr>
              <w:tabs>
                <w:tab w:val="right" w:leader="underscore" w:pos="5040"/>
              </w:tabs>
              <w:rPr>
                <w:rFonts w:cstheme="minorHAnsi"/>
                <w:b/>
              </w:rPr>
            </w:pPr>
            <w:r w:rsidRPr="00336607">
              <w:rPr>
                <w:rFonts w:cstheme="minorHAnsi"/>
                <w:b/>
              </w:rPr>
              <w:t>Displacement (m)</w:t>
            </w:r>
          </w:p>
        </w:tc>
        <w:tc>
          <w:tcPr>
            <w:tcW w:w="1260" w:type="dxa"/>
          </w:tcPr>
          <w:p w:rsidR="00336607" w:rsidRPr="00336607" w:rsidRDefault="00336607" w:rsidP="00A00C31">
            <w:pPr>
              <w:tabs>
                <w:tab w:val="right" w:leader="underscore" w:pos="5040"/>
              </w:tabs>
              <w:rPr>
                <w:rFonts w:cstheme="minorHAnsi"/>
                <w:b/>
              </w:rPr>
            </w:pPr>
            <w:r w:rsidRPr="00336607">
              <w:rPr>
                <w:rFonts w:cstheme="minorHAnsi"/>
                <w:b/>
              </w:rPr>
              <w:t>Force</w:t>
            </w:r>
            <w:r w:rsidRPr="00336607">
              <w:rPr>
                <w:rFonts w:cstheme="minorHAnsi"/>
                <w:b/>
              </w:rPr>
              <w:br/>
              <w:t>(N)</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0</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.00025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5</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.00025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5</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.00025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5</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.0005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10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.0005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20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.0005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20</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.00075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40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.00075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70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.00075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70</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.001</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75</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.001</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85</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.001</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120</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.0012</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110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.0012</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145</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.0012</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160</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.0015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150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.0015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200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.0015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180</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.00175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185</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.00175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240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.00175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220</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.0020</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220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.0020</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265</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.0020</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240</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.00225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245</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.00225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310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.00225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235</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.0025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275</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.0025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330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.0025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237</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.00275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295</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.00275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350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.00275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245</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.003</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310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.003</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360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.003</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252</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.00325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320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.00325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365</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.00325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244</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.0035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330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.0035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370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.0035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237</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.00375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325</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.00375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362</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.00375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233</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.004</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315</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.004</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360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.004</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232</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.00425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300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.00425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355</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.00425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231</w:t>
            </w:r>
          </w:p>
        </w:tc>
      </w:tr>
      <w:tr w:rsidR="00336607" w:rsidRPr="00336607" w:rsidTr="00A00C31">
        <w:trPr>
          <w:jc w:val="center"/>
        </w:trPr>
        <w:tc>
          <w:tcPr>
            <w:tcW w:w="1487" w:type="dxa"/>
          </w:tcPr>
          <w:p w:rsidR="00336607" w:rsidRPr="00336607" w:rsidRDefault="00336607" w:rsidP="00A00C31">
            <w:pPr>
              <w:tabs>
                <w:tab w:val="right" w:leader="underscore" w:pos="5040"/>
              </w:tabs>
              <w:rPr>
                <w:rFonts w:cstheme="minorHAnsi"/>
              </w:rPr>
            </w:pPr>
            <w:r w:rsidRPr="00336607">
              <w:rPr>
                <w:rFonts w:cstheme="minorHAnsi"/>
              </w:rPr>
              <w:t>.0045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280</w:t>
            </w:r>
          </w:p>
        </w:tc>
        <w:tc>
          <w:tcPr>
            <w:tcW w:w="1487"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.0045</w:t>
            </w:r>
          </w:p>
        </w:tc>
        <w:tc>
          <w:tcPr>
            <w:tcW w:w="1260" w:type="dxa"/>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350</w:t>
            </w:r>
          </w:p>
        </w:tc>
        <w:tc>
          <w:tcPr>
            <w:tcW w:w="1487" w:type="dxa"/>
          </w:tcPr>
          <w:p w:rsidR="00336607" w:rsidRPr="00336607" w:rsidRDefault="00336607" w:rsidP="00A00C31">
            <w:pPr>
              <w:tabs>
                <w:tab w:val="right" w:leader="underscore" w:pos="5040"/>
              </w:tabs>
              <w:rPr>
                <w:rFonts w:cstheme="minorHAnsi"/>
              </w:rPr>
            </w:pPr>
            <w:r w:rsidRPr="00336607">
              <w:rPr>
                <w:rFonts w:cstheme="minorHAnsi"/>
              </w:rPr>
              <w:t>.0045</w:t>
            </w:r>
          </w:p>
        </w:tc>
        <w:tc>
          <w:tcPr>
            <w:tcW w:w="1260" w:type="dxa"/>
          </w:tcPr>
          <w:p w:rsidR="00336607" w:rsidRPr="00336607" w:rsidRDefault="00336607" w:rsidP="00A00C31">
            <w:pPr>
              <w:tabs>
                <w:tab w:val="right" w:leader="underscore" w:pos="5040"/>
              </w:tabs>
              <w:rPr>
                <w:rFonts w:cstheme="minorHAnsi"/>
              </w:rPr>
            </w:pPr>
            <w:r w:rsidRPr="00336607">
              <w:rPr>
                <w:rFonts w:cstheme="minorHAnsi"/>
              </w:rPr>
              <w:t>227</w:t>
            </w:r>
          </w:p>
        </w:tc>
      </w:tr>
      <w:tr w:rsidR="00336607" w:rsidRPr="00336607" w:rsidTr="00A00C31">
        <w:trPr>
          <w:jc w:val="center"/>
        </w:trPr>
        <w:tc>
          <w:tcPr>
            <w:tcW w:w="2747" w:type="dxa"/>
            <w:gridSpan w:val="2"/>
          </w:tcPr>
          <w:p w:rsidR="00336607" w:rsidRPr="00336607" w:rsidRDefault="00336607" w:rsidP="00A00C31">
            <w:pPr>
              <w:tabs>
                <w:tab w:val="right" w:leader="underscore" w:pos="5040"/>
              </w:tabs>
              <w:rPr>
                <w:rFonts w:cstheme="minorHAnsi"/>
                <w:b/>
              </w:rPr>
            </w:pPr>
            <w:r w:rsidRPr="00336607">
              <w:rPr>
                <w:rFonts w:cstheme="minorHAnsi"/>
                <w:b/>
              </w:rPr>
              <w:t>Young’s Modulus</w:t>
            </w:r>
          </w:p>
        </w:tc>
        <w:tc>
          <w:tcPr>
            <w:tcW w:w="2747" w:type="dxa"/>
            <w:gridSpan w:val="2"/>
            <w:shd w:val="clear" w:color="auto" w:fill="AEAAAA" w:themeFill="background2" w:themeFillShade="BF"/>
          </w:tcPr>
          <w:p w:rsidR="00336607" w:rsidRPr="00336607" w:rsidRDefault="00336607" w:rsidP="00A00C31">
            <w:pPr>
              <w:tabs>
                <w:tab w:val="right" w:leader="underscore" w:pos="5040"/>
              </w:tabs>
              <w:rPr>
                <w:rFonts w:cstheme="minorHAnsi"/>
                <w:b/>
              </w:rPr>
            </w:pPr>
            <w:r w:rsidRPr="00336607">
              <w:rPr>
                <w:rFonts w:cstheme="minorHAnsi"/>
                <w:b/>
              </w:rPr>
              <w:t>Young’s Modulus</w:t>
            </w:r>
          </w:p>
        </w:tc>
        <w:tc>
          <w:tcPr>
            <w:tcW w:w="2747" w:type="dxa"/>
            <w:gridSpan w:val="2"/>
          </w:tcPr>
          <w:p w:rsidR="00336607" w:rsidRPr="00336607" w:rsidRDefault="00336607" w:rsidP="00A00C31">
            <w:pPr>
              <w:tabs>
                <w:tab w:val="right" w:leader="underscore" w:pos="5040"/>
              </w:tabs>
              <w:rPr>
                <w:rFonts w:cstheme="minorHAnsi"/>
                <w:b/>
              </w:rPr>
            </w:pPr>
            <w:r w:rsidRPr="00336607">
              <w:rPr>
                <w:rFonts w:cstheme="minorHAnsi"/>
                <w:b/>
              </w:rPr>
              <w:t>Young’s Modulus</w:t>
            </w:r>
          </w:p>
        </w:tc>
      </w:tr>
      <w:tr w:rsidR="00336607" w:rsidRPr="00336607" w:rsidTr="00A00C31">
        <w:trPr>
          <w:jc w:val="center"/>
        </w:trPr>
        <w:tc>
          <w:tcPr>
            <w:tcW w:w="2747" w:type="dxa"/>
            <w:gridSpan w:val="2"/>
          </w:tcPr>
          <w:p w:rsidR="00336607" w:rsidRPr="00336607" w:rsidRDefault="00336607" w:rsidP="00A00C31">
            <w:pPr>
              <w:tabs>
                <w:tab w:val="right" w:leader="underscore" w:pos="5040"/>
              </w:tabs>
              <w:rPr>
                <w:rFonts w:cstheme="minorHAnsi"/>
                <w:vertAlign w:val="superscript"/>
              </w:rPr>
            </w:pPr>
            <w:r w:rsidRPr="00336607">
              <w:rPr>
                <w:rFonts w:cstheme="minorHAnsi"/>
              </w:rPr>
              <w:t>3.77E+08 N/m</w:t>
            </w:r>
            <w:r w:rsidRPr="00336607">
              <w:rPr>
                <w:rFonts w:cstheme="minorHAnsi"/>
                <w:vertAlign w:val="superscript"/>
              </w:rPr>
              <w:t>2</w:t>
            </w:r>
          </w:p>
        </w:tc>
        <w:tc>
          <w:tcPr>
            <w:tcW w:w="2747" w:type="dxa"/>
            <w:gridSpan w:val="2"/>
            <w:shd w:val="clear" w:color="auto" w:fill="AEAAAA" w:themeFill="background2" w:themeFillShade="BF"/>
          </w:tcPr>
          <w:p w:rsidR="00336607" w:rsidRPr="00336607" w:rsidRDefault="00336607" w:rsidP="00A00C31">
            <w:pPr>
              <w:tabs>
                <w:tab w:val="right" w:leader="underscore" w:pos="5040"/>
              </w:tabs>
              <w:rPr>
                <w:rFonts w:cstheme="minorHAnsi"/>
              </w:rPr>
            </w:pPr>
            <w:r w:rsidRPr="00336607">
              <w:rPr>
                <w:rFonts w:cstheme="minorHAnsi"/>
              </w:rPr>
              <w:t>4.34E+08 N/m</w:t>
            </w:r>
            <w:r w:rsidRPr="00336607">
              <w:rPr>
                <w:rFonts w:cstheme="minorHAnsi"/>
                <w:vertAlign w:val="superscript"/>
              </w:rPr>
              <w:t>2</w:t>
            </w:r>
          </w:p>
        </w:tc>
        <w:tc>
          <w:tcPr>
            <w:tcW w:w="2747" w:type="dxa"/>
            <w:gridSpan w:val="2"/>
          </w:tcPr>
          <w:p w:rsidR="00336607" w:rsidRPr="00336607" w:rsidRDefault="00336607" w:rsidP="00A00C31">
            <w:pPr>
              <w:tabs>
                <w:tab w:val="right" w:leader="underscore" w:pos="5040"/>
              </w:tabs>
              <w:rPr>
                <w:rFonts w:cstheme="minorHAnsi"/>
              </w:rPr>
            </w:pPr>
            <w:r w:rsidRPr="00336607">
              <w:rPr>
                <w:rFonts w:cstheme="minorHAnsi"/>
              </w:rPr>
              <w:t>3.63+08 N/m</w:t>
            </w:r>
            <w:r w:rsidRPr="00336607">
              <w:rPr>
                <w:rFonts w:cstheme="minorHAnsi"/>
                <w:vertAlign w:val="superscript"/>
              </w:rPr>
              <w:t>2</w:t>
            </w:r>
          </w:p>
        </w:tc>
      </w:tr>
    </w:tbl>
    <w:p w:rsidR="00336607" w:rsidRPr="00237177" w:rsidRDefault="00336607" w:rsidP="00237177">
      <w:pPr>
        <w:tabs>
          <w:tab w:val="right" w:leader="underscore" w:pos="10080"/>
        </w:tabs>
        <w:ind w:left="360"/>
        <w:rPr>
          <w:rFonts w:cstheme="minorHAnsi"/>
        </w:rPr>
      </w:pPr>
      <m:oMathPara>
        <m:oMath>
          <m:r>
            <m:rPr>
              <m:sty m:val="p"/>
            </m:rPr>
            <w:rPr>
              <w:rFonts w:ascii="Cambria Math" w:hAnsi="Cambria Math" w:cstheme="minorHAnsi"/>
            </w:rPr>
            <w:br/>
          </m:r>
        </m:oMath>
        <m:oMath>
          <m:r>
            <m:rPr>
              <m:sty m:val="p"/>
            </m:rPr>
            <w:rPr>
              <w:rFonts w:ascii="Cambria Math" w:hAnsi="Cambria Math" w:cstheme="minorHAnsi"/>
            </w:rPr>
            <w:br/>
          </m:r>
        </m:oMath>
      </m:oMathPara>
    </w:p>
    <w:p w:rsidR="00237177" w:rsidRPr="00336607" w:rsidRDefault="00237177" w:rsidP="00237177">
      <w:pPr>
        <w:tabs>
          <w:tab w:val="right" w:leader="underscore" w:pos="10080"/>
        </w:tabs>
        <w:ind w:left="360"/>
        <w:rPr>
          <w:rFonts w:cstheme="minorHAnsi"/>
        </w:rPr>
      </w:pPr>
    </w:p>
    <w:p w:rsidR="00336607" w:rsidRPr="00336607" w:rsidRDefault="00336607" w:rsidP="00336607">
      <w:pPr>
        <w:tabs>
          <w:tab w:val="right" w:leader="underscore" w:pos="10080"/>
        </w:tabs>
        <w:ind w:left="360"/>
        <w:rPr>
          <w:rFonts w:cstheme="minorHAnsi"/>
        </w:rPr>
      </w:pPr>
    </w:p>
    <w:p w:rsidR="00336607" w:rsidRPr="00336607" w:rsidRDefault="00336607" w:rsidP="00336607">
      <w:pPr>
        <w:tabs>
          <w:tab w:val="right" w:leader="underscore" w:pos="10080"/>
        </w:tabs>
        <w:rPr>
          <w:rFonts w:cstheme="minorHAnsi"/>
        </w:rPr>
      </w:pPr>
    </w:p>
    <w:tbl>
      <w:tblPr>
        <w:tblStyle w:val="TableGrid"/>
        <w:tblW w:w="0" w:type="auto"/>
        <w:jc w:val="center"/>
        <w:tblLook w:val="04A0" w:firstRow="1" w:lastRow="0" w:firstColumn="1" w:lastColumn="0" w:noHBand="0" w:noVBand="1"/>
      </w:tblPr>
      <w:tblGrid>
        <w:gridCol w:w="2006"/>
        <w:gridCol w:w="1774"/>
      </w:tblGrid>
      <w:tr w:rsidR="00336607" w:rsidRPr="00336607" w:rsidTr="00336607">
        <w:trPr>
          <w:trHeight w:val="271"/>
          <w:jc w:val="center"/>
        </w:trPr>
        <w:tc>
          <w:tcPr>
            <w:tcW w:w="3780" w:type="dxa"/>
            <w:gridSpan w:val="2"/>
          </w:tcPr>
          <w:p w:rsidR="00336607" w:rsidRPr="00336607" w:rsidRDefault="00336607" w:rsidP="00336607">
            <w:pPr>
              <w:tabs>
                <w:tab w:val="right" w:leader="underscore" w:pos="5040"/>
              </w:tabs>
              <w:jc w:val="center"/>
              <w:rPr>
                <w:rFonts w:cstheme="minorHAnsi"/>
                <w:b/>
              </w:rPr>
            </w:pPr>
            <w:r w:rsidRPr="00336607">
              <w:rPr>
                <w:rFonts w:cstheme="minorHAnsi"/>
                <w:b/>
              </w:rPr>
              <w:t>Specimen A</w:t>
            </w:r>
          </w:p>
        </w:tc>
      </w:tr>
      <w:tr w:rsidR="00336607" w:rsidRPr="00336607" w:rsidTr="00336607">
        <w:trPr>
          <w:trHeight w:val="332"/>
          <w:jc w:val="center"/>
        </w:trPr>
        <w:tc>
          <w:tcPr>
            <w:tcW w:w="2006" w:type="dxa"/>
          </w:tcPr>
          <w:p w:rsidR="00336607" w:rsidRPr="00336607" w:rsidRDefault="00336607" w:rsidP="00336607">
            <w:pPr>
              <w:tabs>
                <w:tab w:val="right" w:leader="underscore" w:pos="5040"/>
              </w:tabs>
              <w:jc w:val="center"/>
              <w:rPr>
                <w:rFonts w:cstheme="minorHAnsi"/>
                <w:b/>
              </w:rPr>
            </w:pPr>
            <w:r>
              <w:rPr>
                <w:rFonts w:cstheme="minorHAnsi"/>
                <w:b/>
              </w:rPr>
              <w:t xml:space="preserve">Displacement </w:t>
            </w:r>
            <w:r w:rsidRPr="00336607">
              <w:rPr>
                <w:rFonts w:cstheme="minorHAnsi"/>
                <w:b/>
              </w:rPr>
              <w:t>(m)</w:t>
            </w:r>
          </w:p>
        </w:tc>
        <w:tc>
          <w:tcPr>
            <w:tcW w:w="1774" w:type="dxa"/>
          </w:tcPr>
          <w:p w:rsidR="00336607" w:rsidRPr="00336607" w:rsidRDefault="00336607" w:rsidP="00336607">
            <w:pPr>
              <w:tabs>
                <w:tab w:val="right" w:leader="underscore" w:pos="5040"/>
              </w:tabs>
              <w:jc w:val="center"/>
              <w:rPr>
                <w:rFonts w:cstheme="minorHAnsi"/>
                <w:b/>
              </w:rPr>
            </w:pPr>
            <w:r>
              <w:rPr>
                <w:rFonts w:cstheme="minorHAnsi"/>
                <w:b/>
              </w:rPr>
              <w:t xml:space="preserve">Force </w:t>
            </w:r>
            <w:r w:rsidRPr="00336607">
              <w:rPr>
                <w:rFonts w:cstheme="minorHAnsi"/>
                <w:b/>
              </w:rPr>
              <w:t>(N)</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.00025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5</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.0005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10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.00075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40</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.001</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75</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.0012</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110</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.0015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150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.00175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185</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.0020</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220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.00225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245</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.0025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275</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.00275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295</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.003</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310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.00325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320</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.0035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330</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.00375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325</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.004</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315</w:t>
            </w:r>
          </w:p>
        </w:tc>
      </w:tr>
      <w:tr w:rsidR="00336607" w:rsidRPr="00336607" w:rsidTr="00336607">
        <w:trPr>
          <w:trHeight w:val="27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.00425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300</w:t>
            </w:r>
          </w:p>
        </w:tc>
      </w:tr>
      <w:tr w:rsidR="00336607" w:rsidRPr="00336607" w:rsidTr="00336607">
        <w:trPr>
          <w:trHeight w:val="261"/>
          <w:jc w:val="center"/>
        </w:trPr>
        <w:tc>
          <w:tcPr>
            <w:tcW w:w="2006" w:type="dxa"/>
          </w:tcPr>
          <w:p w:rsidR="00336607" w:rsidRPr="00336607" w:rsidRDefault="00336607" w:rsidP="00A00C31">
            <w:pPr>
              <w:tabs>
                <w:tab w:val="right" w:leader="underscore" w:pos="5040"/>
              </w:tabs>
              <w:rPr>
                <w:rFonts w:cstheme="minorHAnsi"/>
              </w:rPr>
            </w:pPr>
            <w:r w:rsidRPr="00336607">
              <w:rPr>
                <w:rFonts w:cstheme="minorHAnsi"/>
              </w:rPr>
              <w:t>.0045</w:t>
            </w:r>
          </w:p>
        </w:tc>
        <w:tc>
          <w:tcPr>
            <w:tcW w:w="1774" w:type="dxa"/>
          </w:tcPr>
          <w:p w:rsidR="00336607" w:rsidRPr="00336607" w:rsidRDefault="00336607" w:rsidP="00A00C31">
            <w:pPr>
              <w:tabs>
                <w:tab w:val="right" w:leader="underscore" w:pos="5040"/>
              </w:tabs>
              <w:rPr>
                <w:rFonts w:cstheme="minorHAnsi"/>
              </w:rPr>
            </w:pPr>
            <w:r w:rsidRPr="00336607">
              <w:rPr>
                <w:rFonts w:cstheme="minorHAnsi"/>
              </w:rPr>
              <w:t>280</w:t>
            </w:r>
          </w:p>
        </w:tc>
      </w:tr>
      <w:tr w:rsidR="00336607" w:rsidRPr="00336607" w:rsidTr="00336607">
        <w:trPr>
          <w:trHeight w:val="271"/>
          <w:jc w:val="center"/>
        </w:trPr>
        <w:tc>
          <w:tcPr>
            <w:tcW w:w="3780" w:type="dxa"/>
            <w:gridSpan w:val="2"/>
          </w:tcPr>
          <w:p w:rsidR="00336607" w:rsidRPr="00336607" w:rsidRDefault="00336607" w:rsidP="00A00C31">
            <w:pPr>
              <w:tabs>
                <w:tab w:val="right" w:leader="underscore" w:pos="5040"/>
              </w:tabs>
              <w:rPr>
                <w:rFonts w:cstheme="minorHAnsi"/>
                <w:b/>
              </w:rPr>
            </w:pPr>
            <w:r w:rsidRPr="00336607">
              <w:rPr>
                <w:rFonts w:cstheme="minorHAnsi"/>
                <w:b/>
              </w:rPr>
              <w:t>Young’s Modulus</w:t>
            </w:r>
          </w:p>
        </w:tc>
      </w:tr>
      <w:tr w:rsidR="00336607" w:rsidRPr="00336607" w:rsidTr="00336607">
        <w:trPr>
          <w:trHeight w:val="261"/>
          <w:jc w:val="center"/>
        </w:trPr>
        <w:tc>
          <w:tcPr>
            <w:tcW w:w="3780" w:type="dxa"/>
            <w:gridSpan w:val="2"/>
          </w:tcPr>
          <w:p w:rsidR="00336607" w:rsidRPr="00336607" w:rsidRDefault="00336607" w:rsidP="00A00C31">
            <w:pPr>
              <w:tabs>
                <w:tab w:val="right" w:leader="underscore" w:pos="5040"/>
              </w:tabs>
              <w:rPr>
                <w:rFonts w:cstheme="minorHAnsi"/>
                <w:vertAlign w:val="superscript"/>
              </w:rPr>
            </w:pPr>
            <w:r w:rsidRPr="00336607">
              <w:rPr>
                <w:rFonts w:cstheme="minorHAnsi"/>
              </w:rPr>
              <w:t>3.77E+08 N/m</w:t>
            </w:r>
            <w:r w:rsidRPr="00336607">
              <w:rPr>
                <w:rFonts w:cstheme="minorHAnsi"/>
                <w:vertAlign w:val="superscript"/>
              </w:rPr>
              <w:t>2</w:t>
            </w:r>
          </w:p>
        </w:tc>
      </w:tr>
    </w:tbl>
    <w:p w:rsidR="00336607" w:rsidRDefault="0033660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bookmarkStart w:id="0" w:name="_GoBack"/>
      <w:bookmarkEnd w:id="0"/>
    </w:p>
    <w:p w:rsidR="00237177" w:rsidRPr="00336607" w:rsidRDefault="00237177" w:rsidP="00336607">
      <w:pPr>
        <w:tabs>
          <w:tab w:val="right" w:leader="underscore" w:pos="10080"/>
        </w:tabs>
        <w:rPr>
          <w:rFonts w:cstheme="minorHAnsi"/>
        </w:rPr>
      </w:pPr>
    </w:p>
    <w:tbl>
      <w:tblPr>
        <w:tblStyle w:val="TableGrid"/>
        <w:tblW w:w="0" w:type="auto"/>
        <w:jc w:val="center"/>
        <w:tblLook w:val="04A0" w:firstRow="1" w:lastRow="0" w:firstColumn="1" w:lastColumn="0" w:noHBand="0" w:noVBand="1"/>
      </w:tblPr>
      <w:tblGrid>
        <w:gridCol w:w="1834"/>
        <w:gridCol w:w="1851"/>
      </w:tblGrid>
      <w:tr w:rsidR="00336607" w:rsidRPr="00336607" w:rsidTr="00336607">
        <w:trPr>
          <w:jc w:val="center"/>
        </w:trPr>
        <w:tc>
          <w:tcPr>
            <w:tcW w:w="3685" w:type="dxa"/>
            <w:gridSpan w:val="2"/>
            <w:shd w:val="clear" w:color="auto" w:fill="FFFFFF" w:themeFill="background1"/>
          </w:tcPr>
          <w:p w:rsidR="00336607" w:rsidRPr="00336607" w:rsidRDefault="00336607" w:rsidP="00336607">
            <w:pPr>
              <w:tabs>
                <w:tab w:val="right" w:leader="underscore" w:pos="5040"/>
              </w:tabs>
              <w:jc w:val="center"/>
              <w:rPr>
                <w:rFonts w:cstheme="minorHAnsi"/>
                <w:b/>
              </w:rPr>
            </w:pPr>
            <w:r w:rsidRPr="00336607">
              <w:rPr>
                <w:rFonts w:cstheme="minorHAnsi"/>
                <w:b/>
              </w:rPr>
              <w:t>Specimen B</w:t>
            </w:r>
          </w:p>
        </w:tc>
      </w:tr>
      <w:tr w:rsidR="00336607" w:rsidRPr="00336607" w:rsidTr="00336607">
        <w:trPr>
          <w:jc w:val="center"/>
        </w:trPr>
        <w:tc>
          <w:tcPr>
            <w:tcW w:w="1834" w:type="dxa"/>
            <w:shd w:val="clear" w:color="auto" w:fill="FFFFFF" w:themeFill="background1"/>
          </w:tcPr>
          <w:p w:rsidR="00336607" w:rsidRPr="00336607" w:rsidRDefault="00336607" w:rsidP="00336607">
            <w:pPr>
              <w:tabs>
                <w:tab w:val="right" w:leader="underscore" w:pos="5040"/>
              </w:tabs>
              <w:jc w:val="center"/>
              <w:rPr>
                <w:rFonts w:cstheme="minorHAnsi"/>
                <w:b/>
              </w:rPr>
            </w:pPr>
            <w:r w:rsidRPr="00336607">
              <w:rPr>
                <w:rFonts w:cstheme="minorHAnsi"/>
                <w:b/>
              </w:rPr>
              <w:t>Displacement (m)</w:t>
            </w:r>
          </w:p>
        </w:tc>
        <w:tc>
          <w:tcPr>
            <w:tcW w:w="1851" w:type="dxa"/>
            <w:shd w:val="clear" w:color="auto" w:fill="FFFFFF" w:themeFill="background1"/>
          </w:tcPr>
          <w:p w:rsidR="00336607" w:rsidRPr="00336607" w:rsidRDefault="00336607" w:rsidP="00336607">
            <w:pPr>
              <w:tabs>
                <w:tab w:val="right" w:leader="underscore" w:pos="5040"/>
              </w:tabs>
              <w:jc w:val="center"/>
              <w:rPr>
                <w:rFonts w:cstheme="minorHAnsi"/>
                <w:b/>
              </w:rPr>
            </w:pPr>
            <w:r>
              <w:rPr>
                <w:rFonts w:cstheme="minorHAnsi"/>
                <w:b/>
              </w:rPr>
              <w:t xml:space="preserve">Force </w:t>
            </w:r>
            <w:r w:rsidRPr="00336607">
              <w:rPr>
                <w:rFonts w:cstheme="minorHAnsi"/>
                <w:b/>
              </w:rPr>
              <w:t>(N)</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.00025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.0005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20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.00075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70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.001</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85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.0012</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145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.0015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200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.00175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240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.0020</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265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.00225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310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.0025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330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.00275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350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.003</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360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.00325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365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.0035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370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.00375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362</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.004</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360</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.00425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355</w:t>
            </w:r>
          </w:p>
        </w:tc>
      </w:tr>
      <w:tr w:rsidR="00336607" w:rsidRPr="00336607" w:rsidTr="00336607">
        <w:trPr>
          <w:jc w:val="center"/>
        </w:trPr>
        <w:tc>
          <w:tcPr>
            <w:tcW w:w="1834"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.0045</w:t>
            </w:r>
          </w:p>
        </w:tc>
        <w:tc>
          <w:tcPr>
            <w:tcW w:w="1851" w:type="dxa"/>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350</w:t>
            </w:r>
          </w:p>
        </w:tc>
      </w:tr>
      <w:tr w:rsidR="00336607" w:rsidRPr="00336607" w:rsidTr="00336607">
        <w:trPr>
          <w:jc w:val="center"/>
        </w:trPr>
        <w:tc>
          <w:tcPr>
            <w:tcW w:w="3685" w:type="dxa"/>
            <w:gridSpan w:val="2"/>
            <w:shd w:val="clear" w:color="auto" w:fill="FFFFFF" w:themeFill="background1"/>
          </w:tcPr>
          <w:p w:rsidR="00336607" w:rsidRPr="00336607" w:rsidRDefault="00336607" w:rsidP="00A00C31">
            <w:pPr>
              <w:tabs>
                <w:tab w:val="right" w:leader="underscore" w:pos="5040"/>
              </w:tabs>
              <w:rPr>
                <w:rFonts w:cstheme="minorHAnsi"/>
                <w:b/>
              </w:rPr>
            </w:pPr>
            <w:r w:rsidRPr="00336607">
              <w:rPr>
                <w:rFonts w:cstheme="minorHAnsi"/>
                <w:b/>
              </w:rPr>
              <w:t>Young’s Modulus</w:t>
            </w:r>
          </w:p>
        </w:tc>
      </w:tr>
      <w:tr w:rsidR="00336607" w:rsidRPr="00336607" w:rsidTr="00336607">
        <w:trPr>
          <w:jc w:val="center"/>
        </w:trPr>
        <w:tc>
          <w:tcPr>
            <w:tcW w:w="3685" w:type="dxa"/>
            <w:gridSpan w:val="2"/>
            <w:shd w:val="clear" w:color="auto" w:fill="FFFFFF" w:themeFill="background1"/>
          </w:tcPr>
          <w:p w:rsidR="00336607" w:rsidRPr="00336607" w:rsidRDefault="00336607" w:rsidP="00A00C31">
            <w:pPr>
              <w:tabs>
                <w:tab w:val="right" w:leader="underscore" w:pos="5040"/>
              </w:tabs>
              <w:rPr>
                <w:rFonts w:cstheme="minorHAnsi"/>
              </w:rPr>
            </w:pPr>
            <w:r w:rsidRPr="00336607">
              <w:rPr>
                <w:rFonts w:cstheme="minorHAnsi"/>
              </w:rPr>
              <w:t>4.34E+08 N/m</w:t>
            </w:r>
            <w:r w:rsidRPr="00336607">
              <w:rPr>
                <w:rFonts w:cstheme="minorHAnsi"/>
                <w:vertAlign w:val="superscript"/>
              </w:rPr>
              <w:t>2</w:t>
            </w:r>
          </w:p>
        </w:tc>
      </w:tr>
    </w:tbl>
    <w:p w:rsidR="00336607" w:rsidRDefault="0033660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Default="00237177" w:rsidP="00336607">
      <w:pPr>
        <w:tabs>
          <w:tab w:val="right" w:leader="underscore" w:pos="10080"/>
        </w:tabs>
        <w:rPr>
          <w:rFonts w:cstheme="minorHAnsi"/>
        </w:rPr>
      </w:pPr>
    </w:p>
    <w:p w:rsidR="00237177" w:rsidRPr="00336607" w:rsidRDefault="00237177" w:rsidP="00336607">
      <w:pPr>
        <w:tabs>
          <w:tab w:val="right" w:leader="underscore" w:pos="10080"/>
        </w:tabs>
        <w:rPr>
          <w:rFonts w:cstheme="minorHAnsi"/>
        </w:rPr>
      </w:pPr>
    </w:p>
    <w:tbl>
      <w:tblPr>
        <w:tblStyle w:val="TableGrid"/>
        <w:tblW w:w="0" w:type="auto"/>
        <w:jc w:val="center"/>
        <w:tblLook w:val="04A0" w:firstRow="1" w:lastRow="0" w:firstColumn="1" w:lastColumn="0" w:noHBand="0" w:noVBand="1"/>
      </w:tblPr>
      <w:tblGrid>
        <w:gridCol w:w="1895"/>
        <w:gridCol w:w="1710"/>
      </w:tblGrid>
      <w:tr w:rsidR="00336607" w:rsidRPr="00336607" w:rsidTr="00336607">
        <w:trPr>
          <w:jc w:val="center"/>
        </w:trPr>
        <w:tc>
          <w:tcPr>
            <w:tcW w:w="3605" w:type="dxa"/>
            <w:gridSpan w:val="2"/>
          </w:tcPr>
          <w:p w:rsidR="00336607" w:rsidRPr="00336607" w:rsidRDefault="00336607" w:rsidP="00A00C31">
            <w:pPr>
              <w:tabs>
                <w:tab w:val="right" w:leader="underscore" w:pos="5040"/>
              </w:tabs>
              <w:jc w:val="center"/>
              <w:rPr>
                <w:rFonts w:cstheme="minorHAnsi"/>
                <w:b/>
              </w:rPr>
            </w:pPr>
            <w:r w:rsidRPr="00336607">
              <w:rPr>
                <w:rFonts w:cstheme="minorHAnsi"/>
                <w:b/>
              </w:rPr>
              <w:t>Specimen C</w:t>
            </w:r>
          </w:p>
        </w:tc>
      </w:tr>
      <w:tr w:rsidR="00336607" w:rsidRPr="00336607" w:rsidTr="00336607">
        <w:trPr>
          <w:jc w:val="center"/>
        </w:trPr>
        <w:tc>
          <w:tcPr>
            <w:tcW w:w="1895" w:type="dxa"/>
          </w:tcPr>
          <w:p w:rsidR="00336607" w:rsidRPr="00336607" w:rsidRDefault="00336607" w:rsidP="00336607">
            <w:pPr>
              <w:tabs>
                <w:tab w:val="right" w:leader="underscore" w:pos="5040"/>
              </w:tabs>
              <w:jc w:val="center"/>
              <w:rPr>
                <w:rFonts w:cstheme="minorHAnsi"/>
                <w:b/>
              </w:rPr>
            </w:pPr>
            <w:r>
              <w:rPr>
                <w:rFonts w:cstheme="minorHAnsi"/>
                <w:b/>
              </w:rPr>
              <w:t xml:space="preserve">Displacement </w:t>
            </w:r>
            <w:r w:rsidRPr="00336607">
              <w:rPr>
                <w:rFonts w:cstheme="minorHAnsi"/>
                <w:b/>
              </w:rPr>
              <w:t>(m)</w:t>
            </w:r>
          </w:p>
        </w:tc>
        <w:tc>
          <w:tcPr>
            <w:tcW w:w="1710" w:type="dxa"/>
          </w:tcPr>
          <w:p w:rsidR="00336607" w:rsidRPr="00336607" w:rsidRDefault="00336607" w:rsidP="00336607">
            <w:pPr>
              <w:tabs>
                <w:tab w:val="right" w:leader="underscore" w:pos="5040"/>
              </w:tabs>
              <w:jc w:val="center"/>
              <w:rPr>
                <w:rFonts w:cstheme="minorHAnsi"/>
                <w:b/>
              </w:rPr>
            </w:pPr>
            <w:r>
              <w:rPr>
                <w:rFonts w:cstheme="minorHAnsi"/>
                <w:b/>
              </w:rPr>
              <w:t xml:space="preserve">Force </w:t>
            </w:r>
            <w:r w:rsidRPr="00336607">
              <w:rPr>
                <w:rFonts w:cstheme="minorHAnsi"/>
                <w:b/>
              </w:rPr>
              <w:t>(N)</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.00025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5</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.0005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.00075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70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.001</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120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.0012</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160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.0015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180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.00175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220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.0020</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240</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.00225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235</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.0025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237</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.00275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245</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.003</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252</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.00325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244</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.0035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237</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.00375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233</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.004</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232</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.00425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231</w:t>
            </w:r>
          </w:p>
        </w:tc>
      </w:tr>
      <w:tr w:rsidR="00336607" w:rsidRPr="00336607" w:rsidTr="00336607">
        <w:trPr>
          <w:jc w:val="center"/>
        </w:trPr>
        <w:tc>
          <w:tcPr>
            <w:tcW w:w="1895" w:type="dxa"/>
          </w:tcPr>
          <w:p w:rsidR="00336607" w:rsidRPr="00336607" w:rsidRDefault="00336607" w:rsidP="00A00C31">
            <w:pPr>
              <w:tabs>
                <w:tab w:val="right" w:leader="underscore" w:pos="5040"/>
              </w:tabs>
              <w:rPr>
                <w:rFonts w:cstheme="minorHAnsi"/>
              </w:rPr>
            </w:pPr>
            <w:r w:rsidRPr="00336607">
              <w:rPr>
                <w:rFonts w:cstheme="minorHAnsi"/>
              </w:rPr>
              <w:t>.0045</w:t>
            </w:r>
          </w:p>
        </w:tc>
        <w:tc>
          <w:tcPr>
            <w:tcW w:w="1710" w:type="dxa"/>
          </w:tcPr>
          <w:p w:rsidR="00336607" w:rsidRPr="00336607" w:rsidRDefault="00336607" w:rsidP="00A00C31">
            <w:pPr>
              <w:tabs>
                <w:tab w:val="right" w:leader="underscore" w:pos="5040"/>
              </w:tabs>
              <w:rPr>
                <w:rFonts w:cstheme="minorHAnsi"/>
              </w:rPr>
            </w:pPr>
            <w:r w:rsidRPr="00336607">
              <w:rPr>
                <w:rFonts w:cstheme="minorHAnsi"/>
              </w:rPr>
              <w:t>227</w:t>
            </w:r>
          </w:p>
        </w:tc>
      </w:tr>
      <w:tr w:rsidR="00336607" w:rsidRPr="00336607" w:rsidTr="00336607">
        <w:trPr>
          <w:jc w:val="center"/>
        </w:trPr>
        <w:tc>
          <w:tcPr>
            <w:tcW w:w="3605" w:type="dxa"/>
            <w:gridSpan w:val="2"/>
          </w:tcPr>
          <w:p w:rsidR="00336607" w:rsidRPr="00336607" w:rsidRDefault="00336607" w:rsidP="00A00C31">
            <w:pPr>
              <w:tabs>
                <w:tab w:val="right" w:leader="underscore" w:pos="5040"/>
              </w:tabs>
              <w:rPr>
                <w:rFonts w:cstheme="minorHAnsi"/>
                <w:b/>
              </w:rPr>
            </w:pPr>
            <w:r w:rsidRPr="00336607">
              <w:rPr>
                <w:rFonts w:cstheme="minorHAnsi"/>
                <w:b/>
              </w:rPr>
              <w:t>Young’s Modulus</w:t>
            </w:r>
          </w:p>
        </w:tc>
      </w:tr>
      <w:tr w:rsidR="00336607" w:rsidRPr="00336607" w:rsidTr="00336607">
        <w:trPr>
          <w:jc w:val="center"/>
        </w:trPr>
        <w:tc>
          <w:tcPr>
            <w:tcW w:w="3605" w:type="dxa"/>
            <w:gridSpan w:val="2"/>
          </w:tcPr>
          <w:p w:rsidR="00336607" w:rsidRPr="00336607" w:rsidRDefault="00336607" w:rsidP="00A00C31">
            <w:pPr>
              <w:tabs>
                <w:tab w:val="right" w:leader="underscore" w:pos="5040"/>
              </w:tabs>
              <w:rPr>
                <w:rFonts w:cstheme="minorHAnsi"/>
              </w:rPr>
            </w:pPr>
            <w:r w:rsidRPr="00336607">
              <w:rPr>
                <w:rFonts w:cstheme="minorHAnsi"/>
              </w:rPr>
              <w:t>3.63+08 N/m</w:t>
            </w:r>
            <w:r w:rsidRPr="00336607">
              <w:rPr>
                <w:rFonts w:cstheme="minorHAnsi"/>
                <w:vertAlign w:val="superscript"/>
              </w:rPr>
              <w:t>2</w:t>
            </w:r>
          </w:p>
        </w:tc>
      </w:tr>
    </w:tbl>
    <w:p w:rsidR="00B22065" w:rsidRPr="00336607" w:rsidRDefault="00B22065" w:rsidP="00B22065">
      <w:pPr>
        <w:rPr>
          <w:rFonts w:cstheme="minorHAnsi"/>
        </w:rPr>
      </w:pPr>
    </w:p>
    <w:p w:rsidR="00B22065" w:rsidRPr="00336607" w:rsidRDefault="00B22065" w:rsidP="00B22065">
      <w:pPr>
        <w:rPr>
          <w:rFonts w:cstheme="minorHAnsi"/>
        </w:rPr>
      </w:pPr>
    </w:p>
    <w:p w:rsidR="00B22065" w:rsidRPr="00336607" w:rsidRDefault="00B22065" w:rsidP="00B22065">
      <w:pPr>
        <w:rPr>
          <w:rFonts w:cstheme="minorHAnsi"/>
        </w:rPr>
      </w:pPr>
    </w:p>
    <w:p w:rsidR="00647EC3" w:rsidRPr="00B22065" w:rsidRDefault="00B22065" w:rsidP="00B22065">
      <w:pPr>
        <w:tabs>
          <w:tab w:val="left" w:pos="8900"/>
        </w:tabs>
      </w:pPr>
      <w:r w:rsidRPr="00336607">
        <w:rPr>
          <w:rFonts w:cstheme="minorHAnsi"/>
        </w:rPr>
        <w:tab/>
      </w:r>
    </w:p>
    <w:sectPr w:rsidR="00647EC3" w:rsidRPr="00B22065" w:rsidSect="00E73341">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B9" w:rsidRDefault="00543CB9" w:rsidP="00B22065">
      <w:pPr>
        <w:spacing w:after="0" w:line="240" w:lineRule="auto"/>
      </w:pPr>
      <w:r>
        <w:separator/>
      </w:r>
    </w:p>
  </w:endnote>
  <w:endnote w:type="continuationSeparator" w:id="0">
    <w:p w:rsidR="00543CB9" w:rsidRDefault="00543CB9" w:rsidP="00B2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65" w:rsidRPr="00237177" w:rsidRDefault="00E154FB" w:rsidP="00336607">
    <w:pPr>
      <w:pStyle w:val="Footer"/>
      <w:rPr>
        <w:rFonts w:ascii="Open Sans" w:hAnsi="Open Sans" w:cs="Open Sans"/>
        <w:b/>
        <w:bCs/>
        <w:sz w:val="20"/>
        <w:szCs w:val="20"/>
      </w:rPr>
    </w:pPr>
    <w:r w:rsidRPr="00237177">
      <w:rPr>
        <w:rFonts w:ascii="Open Sans" w:hAnsi="Open Sans" w:cs="Open Sans"/>
        <w:b/>
        <w:bCs/>
        <w:sz w:val="20"/>
        <w:szCs w:val="20"/>
      </w:rPr>
      <w:t xml:space="preserve">Let’s Get Cracking Activity- </w:t>
    </w:r>
    <w:r w:rsidR="00336607" w:rsidRPr="00237177">
      <w:rPr>
        <w:rFonts w:ascii="Open Sans" w:hAnsi="Open Sans" w:cs="Open Sans"/>
        <w:b/>
        <w:bCs/>
        <w:sz w:val="20"/>
        <w:szCs w:val="20"/>
      </w:rPr>
      <w:t xml:space="preserve">I Don’t </w:t>
    </w:r>
    <w:proofErr w:type="spellStart"/>
    <w:r w:rsidR="00336607" w:rsidRPr="00237177">
      <w:rPr>
        <w:rFonts w:ascii="Open Sans" w:hAnsi="Open Sans" w:cs="Open Sans"/>
        <w:b/>
        <w:bCs/>
        <w:sz w:val="20"/>
        <w:szCs w:val="20"/>
      </w:rPr>
      <w:t>Wanna</w:t>
    </w:r>
    <w:proofErr w:type="spellEnd"/>
    <w:r w:rsidR="00336607" w:rsidRPr="00237177">
      <w:rPr>
        <w:rFonts w:ascii="Open Sans" w:hAnsi="Open Sans" w:cs="Open Sans"/>
        <w:b/>
        <w:bCs/>
        <w:sz w:val="20"/>
        <w:szCs w:val="20"/>
      </w:rPr>
      <w:t xml:space="preserve"> Be Chicken</w:t>
    </w:r>
    <w:r w:rsidRPr="00237177">
      <w:rPr>
        <w:rFonts w:ascii="Open Sans" w:hAnsi="Open Sans" w:cs="Open Sans"/>
        <w:b/>
        <w:bCs/>
        <w:sz w:val="20"/>
        <w:szCs w:val="20"/>
      </w:rPr>
      <w:t xml:space="preserve"> Worksheet </w:t>
    </w:r>
    <w:sdt>
      <w:sdtPr>
        <w:rPr>
          <w:rFonts w:ascii="Open Sans" w:hAnsi="Open Sans" w:cs="Open Sans"/>
          <w:b/>
          <w:bCs/>
          <w:sz w:val="20"/>
          <w:szCs w:val="20"/>
        </w:rPr>
        <w:id w:val="-1735768706"/>
        <w:docPartObj>
          <w:docPartGallery w:val="Page Numbers (Bottom of Page)"/>
          <w:docPartUnique/>
        </w:docPartObj>
      </w:sdtPr>
      <w:sdtEndPr>
        <w:rPr>
          <w:noProof/>
        </w:rPr>
      </w:sdtEndPr>
      <w:sdtContent>
        <w:r w:rsidRPr="00237177">
          <w:rPr>
            <w:rFonts w:ascii="Open Sans" w:hAnsi="Open Sans" w:cs="Open Sans"/>
            <w:b/>
            <w:bCs/>
            <w:sz w:val="20"/>
            <w:szCs w:val="20"/>
          </w:rPr>
          <w:t xml:space="preserve">                                                  </w:t>
        </w:r>
        <w:r w:rsidR="00336607" w:rsidRPr="00237177">
          <w:rPr>
            <w:rFonts w:ascii="Open Sans" w:hAnsi="Open Sans" w:cs="Open Sans"/>
            <w:b/>
            <w:bCs/>
            <w:sz w:val="20"/>
            <w:szCs w:val="20"/>
          </w:rPr>
          <w:t xml:space="preserve">                               </w:t>
        </w:r>
        <w:r w:rsidR="00237177">
          <w:rPr>
            <w:rFonts w:ascii="Open Sans" w:hAnsi="Open Sans" w:cs="Open Sans"/>
            <w:b/>
            <w:bCs/>
            <w:sz w:val="20"/>
            <w:szCs w:val="20"/>
          </w:rPr>
          <w:t>TeachEngineering.org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B9" w:rsidRDefault="00543CB9" w:rsidP="00B22065">
      <w:pPr>
        <w:spacing w:after="0" w:line="240" w:lineRule="auto"/>
      </w:pPr>
      <w:r>
        <w:separator/>
      </w:r>
    </w:p>
  </w:footnote>
  <w:footnote w:type="continuationSeparator" w:id="0">
    <w:p w:rsidR="00543CB9" w:rsidRDefault="00543CB9" w:rsidP="00B22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FB" w:rsidRPr="00E154FB" w:rsidRDefault="00237177">
    <w:pPr>
      <w:pStyle w:val="Header"/>
      <w:rPr>
        <w:b/>
        <w:bCs/>
        <w:sz w:val="20"/>
        <w:szCs w:val="20"/>
      </w:rPr>
    </w:pPr>
    <w:r>
      <w:rPr>
        <w:b/>
        <w:bCs/>
        <w:noProof/>
        <w:sz w:val="20"/>
        <w:szCs w:val="20"/>
      </w:rPr>
      <w:drawing>
        <wp:inline distT="0" distB="0" distL="0" distR="0">
          <wp:extent cx="6400800" cy="1186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s_Header-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1186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3CE1"/>
    <w:multiLevelType w:val="hybridMultilevel"/>
    <w:tmpl w:val="88023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C35A5"/>
    <w:multiLevelType w:val="hybridMultilevel"/>
    <w:tmpl w:val="95B00E76"/>
    <w:lvl w:ilvl="0" w:tplc="0409000F">
      <w:start w:val="1"/>
      <w:numFmt w:val="decimal"/>
      <w:lvlText w:val="%1."/>
      <w:lvlJc w:val="left"/>
      <w:pPr>
        <w:tabs>
          <w:tab w:val="num" w:pos="360"/>
        </w:tabs>
        <w:ind w:left="360" w:hanging="360"/>
      </w:pPr>
      <w:rPr>
        <w:rFonts w:hint="default"/>
      </w:rPr>
    </w:lvl>
    <w:lvl w:ilvl="1" w:tplc="4642E362" w:tentative="1">
      <w:start w:val="1"/>
      <w:numFmt w:val="bullet"/>
      <w:lvlText w:val="•"/>
      <w:lvlJc w:val="left"/>
      <w:pPr>
        <w:tabs>
          <w:tab w:val="num" w:pos="1080"/>
        </w:tabs>
        <w:ind w:left="1080" w:hanging="360"/>
      </w:pPr>
      <w:rPr>
        <w:rFonts w:ascii="Arial" w:hAnsi="Arial" w:hint="default"/>
      </w:rPr>
    </w:lvl>
    <w:lvl w:ilvl="2" w:tplc="E8129218" w:tentative="1">
      <w:start w:val="1"/>
      <w:numFmt w:val="bullet"/>
      <w:lvlText w:val="•"/>
      <w:lvlJc w:val="left"/>
      <w:pPr>
        <w:tabs>
          <w:tab w:val="num" w:pos="1800"/>
        </w:tabs>
        <w:ind w:left="1800" w:hanging="360"/>
      </w:pPr>
      <w:rPr>
        <w:rFonts w:ascii="Arial" w:hAnsi="Arial" w:hint="default"/>
      </w:rPr>
    </w:lvl>
    <w:lvl w:ilvl="3" w:tplc="4D180F50" w:tentative="1">
      <w:start w:val="1"/>
      <w:numFmt w:val="bullet"/>
      <w:lvlText w:val="•"/>
      <w:lvlJc w:val="left"/>
      <w:pPr>
        <w:tabs>
          <w:tab w:val="num" w:pos="2520"/>
        </w:tabs>
        <w:ind w:left="2520" w:hanging="360"/>
      </w:pPr>
      <w:rPr>
        <w:rFonts w:ascii="Arial" w:hAnsi="Arial" w:hint="default"/>
      </w:rPr>
    </w:lvl>
    <w:lvl w:ilvl="4" w:tplc="CDC46F42" w:tentative="1">
      <w:start w:val="1"/>
      <w:numFmt w:val="bullet"/>
      <w:lvlText w:val="•"/>
      <w:lvlJc w:val="left"/>
      <w:pPr>
        <w:tabs>
          <w:tab w:val="num" w:pos="3240"/>
        </w:tabs>
        <w:ind w:left="3240" w:hanging="360"/>
      </w:pPr>
      <w:rPr>
        <w:rFonts w:ascii="Arial" w:hAnsi="Arial" w:hint="default"/>
      </w:rPr>
    </w:lvl>
    <w:lvl w:ilvl="5" w:tplc="9BFED516" w:tentative="1">
      <w:start w:val="1"/>
      <w:numFmt w:val="bullet"/>
      <w:lvlText w:val="•"/>
      <w:lvlJc w:val="left"/>
      <w:pPr>
        <w:tabs>
          <w:tab w:val="num" w:pos="3960"/>
        </w:tabs>
        <w:ind w:left="3960" w:hanging="360"/>
      </w:pPr>
      <w:rPr>
        <w:rFonts w:ascii="Arial" w:hAnsi="Arial" w:hint="default"/>
      </w:rPr>
    </w:lvl>
    <w:lvl w:ilvl="6" w:tplc="5C20BC3A" w:tentative="1">
      <w:start w:val="1"/>
      <w:numFmt w:val="bullet"/>
      <w:lvlText w:val="•"/>
      <w:lvlJc w:val="left"/>
      <w:pPr>
        <w:tabs>
          <w:tab w:val="num" w:pos="4680"/>
        </w:tabs>
        <w:ind w:left="4680" w:hanging="360"/>
      </w:pPr>
      <w:rPr>
        <w:rFonts w:ascii="Arial" w:hAnsi="Arial" w:hint="default"/>
      </w:rPr>
    </w:lvl>
    <w:lvl w:ilvl="7" w:tplc="A482C2EE" w:tentative="1">
      <w:start w:val="1"/>
      <w:numFmt w:val="bullet"/>
      <w:lvlText w:val="•"/>
      <w:lvlJc w:val="left"/>
      <w:pPr>
        <w:tabs>
          <w:tab w:val="num" w:pos="5400"/>
        </w:tabs>
        <w:ind w:left="5400" w:hanging="360"/>
      </w:pPr>
      <w:rPr>
        <w:rFonts w:ascii="Arial" w:hAnsi="Arial" w:hint="default"/>
      </w:rPr>
    </w:lvl>
    <w:lvl w:ilvl="8" w:tplc="BC3C036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6F3A5603"/>
    <w:multiLevelType w:val="hybridMultilevel"/>
    <w:tmpl w:val="EA7AE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41"/>
    <w:rsid w:val="0011408A"/>
    <w:rsid w:val="00237177"/>
    <w:rsid w:val="002B1E36"/>
    <w:rsid w:val="00336607"/>
    <w:rsid w:val="00351CD4"/>
    <w:rsid w:val="00400173"/>
    <w:rsid w:val="00407266"/>
    <w:rsid w:val="00543CB9"/>
    <w:rsid w:val="00647EC3"/>
    <w:rsid w:val="008557C2"/>
    <w:rsid w:val="0092464F"/>
    <w:rsid w:val="009635B6"/>
    <w:rsid w:val="00B22065"/>
    <w:rsid w:val="00E154FB"/>
    <w:rsid w:val="00E504FE"/>
    <w:rsid w:val="00E73341"/>
    <w:rsid w:val="00E84A82"/>
    <w:rsid w:val="00E94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E456A"/>
  <w15:chartTrackingRefBased/>
  <w15:docId w15:val="{798EC4DB-2BBB-4A1C-B53E-BD3487E2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73341"/>
  </w:style>
  <w:style w:type="paragraph" w:styleId="ListParagraph">
    <w:name w:val="List Paragraph"/>
    <w:basedOn w:val="Normal"/>
    <w:uiPriority w:val="34"/>
    <w:qFormat/>
    <w:rsid w:val="00E73341"/>
    <w:pPr>
      <w:ind w:left="720"/>
      <w:contextualSpacing/>
    </w:pPr>
  </w:style>
  <w:style w:type="character" w:styleId="Hyperlink">
    <w:name w:val="Hyperlink"/>
    <w:basedOn w:val="DefaultParagraphFont"/>
    <w:uiPriority w:val="99"/>
    <w:unhideWhenUsed/>
    <w:rsid w:val="008557C2"/>
    <w:rPr>
      <w:color w:val="0563C1" w:themeColor="hyperlink"/>
      <w:u w:val="single"/>
    </w:rPr>
  </w:style>
  <w:style w:type="character" w:styleId="FollowedHyperlink">
    <w:name w:val="FollowedHyperlink"/>
    <w:basedOn w:val="DefaultParagraphFont"/>
    <w:uiPriority w:val="99"/>
    <w:semiHidden/>
    <w:unhideWhenUsed/>
    <w:rsid w:val="00351CD4"/>
    <w:rPr>
      <w:color w:val="954F72" w:themeColor="followedHyperlink"/>
      <w:u w:val="single"/>
    </w:rPr>
  </w:style>
  <w:style w:type="paragraph" w:styleId="Header">
    <w:name w:val="header"/>
    <w:basedOn w:val="Normal"/>
    <w:link w:val="HeaderChar"/>
    <w:uiPriority w:val="99"/>
    <w:unhideWhenUsed/>
    <w:rsid w:val="00B22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065"/>
  </w:style>
  <w:style w:type="paragraph" w:styleId="Footer">
    <w:name w:val="footer"/>
    <w:basedOn w:val="Normal"/>
    <w:link w:val="FooterChar"/>
    <w:uiPriority w:val="99"/>
    <w:unhideWhenUsed/>
    <w:rsid w:val="00B22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065"/>
  </w:style>
  <w:style w:type="table" w:styleId="TableGrid">
    <w:name w:val="Table Grid"/>
    <w:basedOn w:val="TableNormal"/>
    <w:uiPriority w:val="39"/>
    <w:rsid w:val="0033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4420">
      <w:bodyDiv w:val="1"/>
      <w:marLeft w:val="0"/>
      <w:marRight w:val="0"/>
      <w:marTop w:val="0"/>
      <w:marBottom w:val="0"/>
      <w:divBdr>
        <w:top w:val="none" w:sz="0" w:space="0" w:color="auto"/>
        <w:left w:val="none" w:sz="0" w:space="0" w:color="auto"/>
        <w:bottom w:val="none" w:sz="0" w:space="0" w:color="auto"/>
        <w:right w:val="none" w:sz="0" w:space="0" w:color="auto"/>
      </w:divBdr>
      <w:divsChild>
        <w:div w:id="125478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usculoskeletalcore.wustl.edu/mm/files/Understanding%203pt%20Bending%20outcom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Zain Iqbal</cp:lastModifiedBy>
  <cp:revision>3</cp:revision>
  <dcterms:created xsi:type="dcterms:W3CDTF">2019-07-17T02:23:00Z</dcterms:created>
  <dcterms:modified xsi:type="dcterms:W3CDTF">2019-12-29T03:49:00Z</dcterms:modified>
</cp:coreProperties>
</file>