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ED" w:rsidRPr="001506ED" w:rsidRDefault="001506ED" w:rsidP="001506ED">
      <w:pPr>
        <w:pStyle w:val="Numbered"/>
        <w:numPr>
          <w:ilvl w:val="0"/>
          <w:numId w:val="0"/>
        </w:numPr>
        <w:spacing w:before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506ED">
        <w:rPr>
          <w:rFonts w:asciiTheme="minorHAnsi" w:hAnsiTheme="minorHAnsi" w:cstheme="minorHAnsi"/>
          <w:b/>
          <w:bCs/>
          <w:sz w:val="32"/>
          <w:szCs w:val="32"/>
        </w:rPr>
        <w:t>Post-Activity Assessment</w:t>
      </w:r>
      <w:r w:rsidR="00C209F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C209F4" w:rsidRPr="00C209F4">
        <w:rPr>
          <w:rFonts w:asciiTheme="minorHAnsi" w:hAnsiTheme="minorHAnsi" w:cstheme="minorHAnsi"/>
          <w:b/>
          <w:bCs/>
          <w:color w:val="FF0000"/>
          <w:sz w:val="32"/>
          <w:szCs w:val="32"/>
        </w:rPr>
        <w:t>Answer Key</w:t>
      </w:r>
      <w:bookmarkStart w:id="0" w:name="_GoBack"/>
      <w:bookmarkEnd w:id="0"/>
    </w:p>
    <w:p w:rsidR="001506ED" w:rsidRPr="001506ED" w:rsidRDefault="001506ED" w:rsidP="001506ED">
      <w:pPr>
        <w:pStyle w:val="Heading1"/>
        <w:keepNext w:val="0"/>
        <w:spacing w:before="0"/>
        <w:rPr>
          <w:rFonts w:asciiTheme="minorHAnsi" w:hAnsiTheme="minorHAnsi" w:cstheme="minorHAnsi"/>
          <w:b w:val="0"/>
          <w:szCs w:val="24"/>
        </w:rPr>
      </w:pPr>
      <w:r w:rsidRPr="001506ED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577C5DA" wp14:editId="4EEE0912">
            <wp:simplePos x="0" y="0"/>
            <wp:positionH relativeFrom="column">
              <wp:posOffset>3293745</wp:posOffset>
            </wp:positionH>
            <wp:positionV relativeFrom="paragraph">
              <wp:posOffset>184785</wp:posOffset>
            </wp:positionV>
            <wp:extent cx="1713865" cy="1249680"/>
            <wp:effectExtent l="0" t="0" r="635" b="7620"/>
            <wp:wrapNone/>
            <wp:docPr id="1028" name="Pictur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9F4">
        <w:rPr>
          <w:rFonts w:asciiTheme="minorHAnsi" w:hAnsiTheme="minorHAnsi" w:cstheme="minorHAnsi"/>
          <w:b w:val="0"/>
          <w:szCs w:val="24"/>
        </w:rPr>
        <w:tab/>
      </w:r>
    </w:p>
    <w:p w:rsidR="00C209F4" w:rsidRPr="00BE24AC" w:rsidRDefault="00C209F4" w:rsidP="00C209F4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szCs w:val="24"/>
        </w:rPr>
      </w:pPr>
      <w:r w:rsidRPr="00BE24AC">
        <w:rPr>
          <w:szCs w:val="24"/>
        </w:rPr>
        <w:t>Given the figure, what does the x-axis represent?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stress</w:t>
      </w:r>
      <w:r w:rsidRPr="00BE24AC">
        <w:rPr>
          <w:szCs w:val="24"/>
        </w:rPr>
        <w:br/>
      </w:r>
      <w:r w:rsidRPr="00F21045">
        <w:rPr>
          <w:color w:val="FF0000"/>
          <w:szCs w:val="24"/>
        </w:rPr>
        <w:sym w:font="Wingdings" w:char="F0B5"/>
      </w:r>
      <w:r w:rsidRPr="00BE24AC">
        <w:rPr>
          <w:szCs w:val="24"/>
        </w:rPr>
        <w:t xml:space="preserve">  strain</w:t>
      </w:r>
      <w:r w:rsidRPr="00BE24AC">
        <w:rPr>
          <w:szCs w:val="24"/>
        </w:rPr>
        <w:br/>
      </w:r>
      <w:r w:rsidRPr="00BE24AC">
        <w:rPr>
          <w:szCs w:val="24"/>
        </w:rPr>
        <w:br/>
      </w:r>
      <w:r w:rsidRPr="00BE24AC">
        <w:rPr>
          <w:szCs w:val="24"/>
        </w:rPr>
        <w:br/>
      </w:r>
      <w:r w:rsidRPr="00BE24AC">
        <w:rPr>
          <w:szCs w:val="24"/>
        </w:rPr>
        <w:br/>
      </w:r>
    </w:p>
    <w:p w:rsidR="00C209F4" w:rsidRPr="00BE24AC" w:rsidRDefault="00C209F4" w:rsidP="00C209F4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szCs w:val="24"/>
        </w:rPr>
      </w:pPr>
      <w:r w:rsidRPr="00BE24AC">
        <w:rPr>
          <w:szCs w:val="24"/>
        </w:rPr>
        <w:t>Given the same figure, what does the region A (between the origin and point B) represent?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ductile strength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load</w:t>
      </w:r>
      <w:r w:rsidRPr="00BE24AC">
        <w:rPr>
          <w:szCs w:val="24"/>
        </w:rPr>
        <w:br/>
      </w:r>
      <w:r w:rsidRPr="00F21045">
        <w:rPr>
          <w:color w:val="FF0000"/>
          <w:szCs w:val="24"/>
        </w:rPr>
        <w:sym w:font="Wingdings" w:char="F0B5"/>
      </w:r>
      <w:r w:rsidRPr="00BE24AC">
        <w:rPr>
          <w:szCs w:val="24"/>
        </w:rPr>
        <w:t xml:space="preserve">  Young’s Modulus</w:t>
      </w:r>
      <w:r w:rsidRPr="00BE24AC">
        <w:rPr>
          <w:szCs w:val="24"/>
        </w:rPr>
        <w:br/>
      </w:r>
    </w:p>
    <w:p w:rsidR="00C209F4" w:rsidRPr="00BE24AC" w:rsidRDefault="00C209F4" w:rsidP="00C209F4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szCs w:val="24"/>
        </w:rPr>
      </w:pPr>
      <w:r w:rsidRPr="00BE24AC">
        <w:rPr>
          <w:szCs w:val="24"/>
        </w:rPr>
        <w:t>Given the same figure, what does point D represent?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yield point</w:t>
      </w:r>
      <w:r w:rsidRPr="00BE24AC">
        <w:rPr>
          <w:szCs w:val="24"/>
        </w:rPr>
        <w:br/>
      </w:r>
      <w:r w:rsidRPr="00F21045">
        <w:rPr>
          <w:color w:val="FF0000"/>
          <w:szCs w:val="24"/>
        </w:rPr>
        <w:sym w:font="Wingdings" w:char="F0B5"/>
      </w:r>
      <w:r w:rsidRPr="00BE24AC">
        <w:rPr>
          <w:szCs w:val="24"/>
        </w:rPr>
        <w:t xml:space="preserve">  fracture point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>
        <w:rPr>
          <w:szCs w:val="24"/>
        </w:rPr>
        <w:t xml:space="preserve">  load</w:t>
      </w:r>
      <w:r w:rsidRPr="00BE24AC">
        <w:rPr>
          <w:szCs w:val="24"/>
        </w:rPr>
        <w:br/>
      </w:r>
    </w:p>
    <w:p w:rsidR="00C209F4" w:rsidRPr="00BE24AC" w:rsidRDefault="00C209F4" w:rsidP="00C209F4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szCs w:val="24"/>
        </w:rPr>
      </w:pPr>
      <w:r w:rsidRPr="00BE24AC">
        <w:rPr>
          <w:szCs w:val="24"/>
        </w:rPr>
        <w:t>Given the same figure, what does point B represent?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fracture point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Young’s Modulus</w:t>
      </w:r>
      <w:r w:rsidRPr="00BE24AC">
        <w:rPr>
          <w:szCs w:val="24"/>
        </w:rPr>
        <w:br/>
      </w:r>
      <w:r w:rsidRPr="00F21045">
        <w:rPr>
          <w:color w:val="FF0000"/>
          <w:szCs w:val="24"/>
        </w:rPr>
        <w:sym w:font="Wingdings" w:char="F0B5"/>
      </w:r>
      <w:r>
        <w:rPr>
          <w:szCs w:val="24"/>
        </w:rPr>
        <w:t xml:space="preserve">  yield point</w:t>
      </w:r>
      <w:r w:rsidRPr="00BE24AC">
        <w:rPr>
          <w:szCs w:val="24"/>
        </w:rPr>
        <w:br/>
      </w:r>
    </w:p>
    <w:p w:rsidR="00C209F4" w:rsidRPr="00BE24AC" w:rsidRDefault="00C209F4" w:rsidP="00C209F4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szCs w:val="24"/>
        </w:rPr>
      </w:pPr>
      <w:r w:rsidRPr="00BE24AC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0C519D5" wp14:editId="547CF989">
            <wp:simplePos x="0" y="0"/>
            <wp:positionH relativeFrom="column">
              <wp:posOffset>3966817</wp:posOffset>
            </wp:positionH>
            <wp:positionV relativeFrom="paragraph">
              <wp:posOffset>781740</wp:posOffset>
            </wp:positionV>
            <wp:extent cx="1948070" cy="1103875"/>
            <wp:effectExtent l="0" t="0" r="0" b="1270"/>
            <wp:wrapTight wrapText="bothSides">
              <wp:wrapPolygon edited="0">
                <wp:start x="0" y="0"/>
                <wp:lineTo x="0" y="21252"/>
                <wp:lineTo x="21339" y="21252"/>
                <wp:lineTo x="21339" y="0"/>
                <wp:lineTo x="0" y="0"/>
              </wp:wrapPolygon>
            </wp:wrapTight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070" cy="110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4AC">
        <w:rPr>
          <w:szCs w:val="24"/>
        </w:rPr>
        <w:t xml:space="preserve">Given the same figure, if the </w:t>
      </w:r>
      <w:r w:rsidRPr="00BE24AC">
        <w:rPr>
          <w:i/>
          <w:szCs w:val="24"/>
        </w:rPr>
        <w:t>x</w:t>
      </w:r>
      <w:r w:rsidRPr="00BE24AC">
        <w:rPr>
          <w:szCs w:val="24"/>
        </w:rPr>
        <w:t xml:space="preserve">-axis represents </w:t>
      </w:r>
      <w:r w:rsidRPr="00BE24AC">
        <w:rPr>
          <w:i/>
          <w:szCs w:val="24"/>
        </w:rPr>
        <w:t>strain</w:t>
      </w:r>
      <w:r w:rsidRPr="00BE24AC">
        <w:rPr>
          <w:szCs w:val="24"/>
        </w:rPr>
        <w:t xml:space="preserve">, what does the </w:t>
      </w:r>
      <w:r w:rsidRPr="00BE24AC">
        <w:rPr>
          <w:i/>
          <w:szCs w:val="24"/>
        </w:rPr>
        <w:t>y</w:t>
      </w:r>
      <w:r w:rsidRPr="00BE24AC">
        <w:rPr>
          <w:szCs w:val="24"/>
        </w:rPr>
        <w:t>-axis represent?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force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displacement</w:t>
      </w:r>
      <w:r w:rsidRPr="00BE24AC">
        <w:rPr>
          <w:szCs w:val="24"/>
        </w:rPr>
        <w:br/>
      </w:r>
      <w:r w:rsidRPr="00F21045">
        <w:rPr>
          <w:color w:val="FF0000"/>
          <w:szCs w:val="24"/>
        </w:rPr>
        <w:sym w:font="Wingdings" w:char="F0B5"/>
      </w:r>
      <w:r w:rsidRPr="00BE24AC">
        <w:rPr>
          <w:szCs w:val="24"/>
        </w:rPr>
        <w:t xml:space="preserve">  stress</w:t>
      </w:r>
      <w:r w:rsidRPr="00BE24AC">
        <w:rPr>
          <w:szCs w:val="24"/>
        </w:rPr>
        <w:br/>
      </w:r>
      <w:r w:rsidRPr="00BE24AC">
        <w:rPr>
          <w:szCs w:val="24"/>
        </w:rPr>
        <w:br/>
      </w:r>
    </w:p>
    <w:p w:rsidR="00C209F4" w:rsidRPr="00BE24AC" w:rsidRDefault="00C209F4" w:rsidP="00C209F4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szCs w:val="24"/>
        </w:rPr>
      </w:pPr>
      <w:r w:rsidRPr="00BE24AC">
        <w:rPr>
          <w:szCs w:val="24"/>
        </w:rPr>
        <w:t>Given the figure</w:t>
      </w:r>
      <w:r>
        <w:rPr>
          <w:szCs w:val="24"/>
        </w:rPr>
        <w:t xml:space="preserve"> to the right</w:t>
      </w:r>
      <w:r w:rsidRPr="00BE24AC">
        <w:rPr>
          <w:szCs w:val="24"/>
        </w:rPr>
        <w:t>, match the properties to the material:</w:t>
      </w:r>
      <w:r>
        <w:rPr>
          <w:szCs w:val="24"/>
        </w:rPr>
        <w:br/>
      </w:r>
      <w:r w:rsidRPr="00BE24AC">
        <w:rPr>
          <w:szCs w:val="24"/>
        </w:rPr>
        <w:br/>
      </w:r>
      <w:r w:rsidRPr="00F21045">
        <w:rPr>
          <w:color w:val="FF0000"/>
          <w:szCs w:val="24"/>
        </w:rPr>
        <w:t>D</w:t>
      </w:r>
      <w:r>
        <w:rPr>
          <w:szCs w:val="24"/>
        </w:rPr>
        <w:t xml:space="preserve">  </w:t>
      </w:r>
      <w:r w:rsidRPr="00BE24AC">
        <w:rPr>
          <w:szCs w:val="24"/>
        </w:rPr>
        <w:t>plastic</w:t>
      </w:r>
      <w:r w:rsidRPr="00BE24AC">
        <w:rPr>
          <w:szCs w:val="24"/>
        </w:rPr>
        <w:br/>
      </w:r>
      <w:r>
        <w:rPr>
          <w:szCs w:val="24"/>
        </w:rPr>
        <w:br/>
      </w:r>
      <w:r w:rsidRPr="00F21045">
        <w:rPr>
          <w:color w:val="FF0000"/>
          <w:szCs w:val="24"/>
        </w:rPr>
        <w:t>A</w:t>
      </w:r>
      <w:r>
        <w:rPr>
          <w:szCs w:val="24"/>
        </w:rPr>
        <w:t xml:space="preserve">  brittle</w:t>
      </w:r>
      <w:r>
        <w:rPr>
          <w:szCs w:val="24"/>
        </w:rPr>
        <w:br/>
      </w:r>
      <w:r>
        <w:rPr>
          <w:szCs w:val="24"/>
        </w:rPr>
        <w:br/>
      </w:r>
      <w:r w:rsidRPr="00F21045">
        <w:rPr>
          <w:color w:val="FF0000"/>
          <w:szCs w:val="24"/>
        </w:rPr>
        <w:t>B</w:t>
      </w:r>
      <w:r>
        <w:rPr>
          <w:szCs w:val="24"/>
        </w:rPr>
        <w:t xml:space="preserve">  </w:t>
      </w:r>
      <w:r w:rsidRPr="00BE24AC">
        <w:rPr>
          <w:szCs w:val="24"/>
        </w:rPr>
        <w:t>strong, but not ductile</w:t>
      </w:r>
      <w:r>
        <w:rPr>
          <w:szCs w:val="24"/>
        </w:rPr>
        <w:br/>
      </w:r>
      <w:r>
        <w:rPr>
          <w:szCs w:val="24"/>
        </w:rPr>
        <w:br/>
      </w:r>
      <w:r w:rsidRPr="00F21045">
        <w:rPr>
          <w:color w:val="FF0000"/>
          <w:szCs w:val="24"/>
        </w:rPr>
        <w:t>C</w:t>
      </w:r>
      <w:r>
        <w:rPr>
          <w:szCs w:val="24"/>
        </w:rPr>
        <w:t xml:space="preserve">  </w:t>
      </w:r>
      <w:r w:rsidRPr="00BE24AC">
        <w:rPr>
          <w:szCs w:val="24"/>
        </w:rPr>
        <w:t>ductile</w:t>
      </w:r>
      <w:r w:rsidRPr="00BE24AC">
        <w:rPr>
          <w:szCs w:val="24"/>
        </w:rPr>
        <w:br/>
      </w:r>
      <w:r w:rsidRPr="00BE24AC">
        <w:rPr>
          <w:szCs w:val="24"/>
        </w:rPr>
        <w:br/>
      </w:r>
    </w:p>
    <w:p w:rsidR="00C209F4" w:rsidRPr="00BE24AC" w:rsidRDefault="00C209F4" w:rsidP="00C209F4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szCs w:val="24"/>
        </w:rPr>
      </w:pPr>
      <w:r w:rsidRPr="00BE24AC">
        <w:rPr>
          <w:szCs w:val="24"/>
        </w:rPr>
        <w:t>Force per unit area that results from a load applied to a material defines:</w:t>
      </w:r>
      <w:r w:rsidRPr="00BE24AC">
        <w:rPr>
          <w:szCs w:val="24"/>
        </w:rPr>
        <w:br/>
      </w:r>
      <w:r w:rsidRPr="00F21045">
        <w:rPr>
          <w:color w:val="FF0000"/>
          <w:szCs w:val="24"/>
        </w:rPr>
        <w:sym w:font="Wingdings" w:char="F0B5"/>
      </w:r>
      <w:r w:rsidRPr="00BE24AC">
        <w:rPr>
          <w:szCs w:val="24"/>
        </w:rPr>
        <w:t xml:space="preserve">  stress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strain</w:t>
      </w:r>
      <w:r w:rsidRPr="00BE24AC">
        <w:rPr>
          <w:szCs w:val="24"/>
        </w:rPr>
        <w:br/>
      </w:r>
    </w:p>
    <w:p w:rsidR="00C209F4" w:rsidRPr="00BE24AC" w:rsidRDefault="00C209F4" w:rsidP="00C209F4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szCs w:val="24"/>
        </w:rPr>
      </w:pPr>
      <w:r w:rsidRPr="00BE24AC">
        <w:rPr>
          <w:szCs w:val="24"/>
        </w:rPr>
        <w:lastRenderedPageBreak/>
        <w:t>Which is calculated by dividing the change in length of the material by the original length of the material?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stress</w:t>
      </w:r>
      <w:r w:rsidRPr="00BE24AC">
        <w:rPr>
          <w:szCs w:val="24"/>
        </w:rPr>
        <w:br/>
      </w:r>
      <w:r w:rsidRPr="00F21045">
        <w:rPr>
          <w:color w:val="FF0000"/>
          <w:szCs w:val="24"/>
        </w:rPr>
        <w:sym w:font="Wingdings" w:char="F0B5"/>
      </w:r>
      <w:r w:rsidRPr="00BE24AC">
        <w:rPr>
          <w:szCs w:val="24"/>
        </w:rPr>
        <w:t xml:space="preserve">  strain</w:t>
      </w:r>
      <w:r w:rsidRPr="00BE24AC">
        <w:rPr>
          <w:szCs w:val="24"/>
        </w:rPr>
        <w:br/>
      </w:r>
    </w:p>
    <w:p w:rsidR="00C209F4" w:rsidRPr="00BE24AC" w:rsidRDefault="00C209F4" w:rsidP="00C209F4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szCs w:val="24"/>
        </w:rPr>
      </w:pPr>
      <w:r w:rsidRPr="00BE24AC">
        <w:rPr>
          <w:szCs w:val="24"/>
        </w:rPr>
        <w:t>What are the units for stress?</w:t>
      </w:r>
      <w:r w:rsidRPr="00BE24AC">
        <w:rPr>
          <w:szCs w:val="24"/>
        </w:rPr>
        <w:br/>
      </w:r>
      <w:r w:rsidRPr="00F21045">
        <w:rPr>
          <w:color w:val="FF0000"/>
          <w:szCs w:val="24"/>
        </w:rPr>
        <w:sym w:font="Wingdings" w:char="F0B5"/>
      </w:r>
      <w:r w:rsidRPr="00BE24AC">
        <w:rPr>
          <w:szCs w:val="24"/>
        </w:rPr>
        <w:t xml:space="preserve">  N/m</w:t>
      </w:r>
      <w:r w:rsidRPr="00BE24AC">
        <w:rPr>
          <w:szCs w:val="24"/>
          <w:vertAlign w:val="superscript"/>
        </w:rPr>
        <w:t>2</w:t>
      </w:r>
      <w:r w:rsidRPr="00BE24AC">
        <w:rPr>
          <w:szCs w:val="24"/>
          <w:vertAlign w:val="superscript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Nm</w:t>
      </w:r>
      <w:r w:rsidRPr="00BE24AC">
        <w:rPr>
          <w:szCs w:val="24"/>
          <w:vertAlign w:val="superscript"/>
        </w:rPr>
        <w:t>2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N/m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Nm</w:t>
      </w:r>
      <w:r w:rsidRPr="00BE24AC">
        <w:rPr>
          <w:szCs w:val="24"/>
        </w:rPr>
        <w:br/>
      </w:r>
    </w:p>
    <w:p w:rsidR="00C209F4" w:rsidRPr="00BE24AC" w:rsidRDefault="00C209F4" w:rsidP="00C209F4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szCs w:val="24"/>
        </w:rPr>
      </w:pPr>
      <w:r w:rsidRPr="00BE24AC">
        <w:rPr>
          <w:szCs w:val="24"/>
        </w:rPr>
        <w:t>Which of the following factors does NOT affect the stress on a wire?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diameter of the wire</w:t>
      </w:r>
      <w:r w:rsidRPr="00BE24AC">
        <w:rPr>
          <w:szCs w:val="24"/>
        </w:rPr>
        <w:br/>
      </w:r>
      <w:r w:rsidRPr="00F21045">
        <w:rPr>
          <w:color w:val="FF0000"/>
          <w:szCs w:val="24"/>
        </w:rPr>
        <w:sym w:font="Wingdings" w:char="F0B5"/>
      </w:r>
      <w:r w:rsidRPr="00BE24AC">
        <w:rPr>
          <w:szCs w:val="24"/>
        </w:rPr>
        <w:t xml:space="preserve">  original length of the wire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load placed on the wire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cross-sectional area of the wire</w:t>
      </w:r>
      <w:r w:rsidRPr="00BE24AC">
        <w:rPr>
          <w:szCs w:val="24"/>
        </w:rPr>
        <w:br/>
      </w:r>
    </w:p>
    <w:p w:rsidR="00C209F4" w:rsidRPr="00BE24AC" w:rsidRDefault="00C209F4" w:rsidP="00C209F4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szCs w:val="24"/>
        </w:rPr>
      </w:pPr>
      <w:r w:rsidRPr="00BE24AC">
        <w:rPr>
          <w:szCs w:val="24"/>
        </w:rPr>
        <w:t>Ceramics are brittle:</w:t>
      </w:r>
      <w:r w:rsidRPr="00BE24AC">
        <w:rPr>
          <w:szCs w:val="24"/>
        </w:rPr>
        <w:br/>
      </w:r>
      <w:r w:rsidRPr="00F21045">
        <w:rPr>
          <w:color w:val="FF0000"/>
          <w:szCs w:val="24"/>
        </w:rPr>
        <w:sym w:font="Wingdings" w:char="F0B5"/>
      </w:r>
      <w:r w:rsidRPr="00BE24AC">
        <w:rPr>
          <w:szCs w:val="24"/>
        </w:rPr>
        <w:t xml:space="preserve">  True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False</w:t>
      </w:r>
      <w:r w:rsidRPr="00BE24AC">
        <w:rPr>
          <w:szCs w:val="24"/>
        </w:rPr>
        <w:br/>
      </w:r>
    </w:p>
    <w:p w:rsidR="00C209F4" w:rsidRPr="00BE24AC" w:rsidRDefault="00C209F4" w:rsidP="00C209F4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szCs w:val="24"/>
        </w:rPr>
      </w:pPr>
      <w:r w:rsidRPr="00BE24AC">
        <w:rPr>
          <w:szCs w:val="24"/>
        </w:rPr>
        <w:t>What is the best description of a stress-strain curve for ceramics?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parabola opening up</w:t>
      </w:r>
      <w:r w:rsidRPr="00BE24AC">
        <w:rPr>
          <w:szCs w:val="24"/>
        </w:rPr>
        <w:br/>
      </w:r>
      <w:r w:rsidRPr="00F21045">
        <w:rPr>
          <w:color w:val="FF0000"/>
          <w:szCs w:val="24"/>
        </w:rPr>
        <w:sym w:font="Wingdings" w:char="F0B5"/>
      </w:r>
      <w:r w:rsidRPr="00BE24AC">
        <w:rPr>
          <w:szCs w:val="24"/>
        </w:rPr>
        <w:t xml:space="preserve">  line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parabola opening down</w:t>
      </w:r>
      <w:r w:rsidRPr="00BE24AC">
        <w:rPr>
          <w:szCs w:val="24"/>
        </w:rPr>
        <w:br/>
      </w:r>
    </w:p>
    <w:p w:rsidR="00C209F4" w:rsidRPr="00BE24AC" w:rsidRDefault="00C209F4" w:rsidP="00C209F4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szCs w:val="24"/>
        </w:rPr>
      </w:pPr>
      <w:r w:rsidRPr="00BE24AC">
        <w:rPr>
          <w:szCs w:val="24"/>
        </w:rPr>
        <w:t>Ceramics are ductile:</w:t>
      </w:r>
      <w:r w:rsidRPr="00BE24AC">
        <w:rPr>
          <w:szCs w:val="24"/>
        </w:rPr>
        <w:br/>
      </w:r>
      <w:r w:rsidRPr="00BE24AC">
        <w:rPr>
          <w:szCs w:val="24"/>
        </w:rPr>
        <w:sym w:font="Wingdings" w:char="F06D"/>
      </w:r>
      <w:r w:rsidRPr="00BE24AC">
        <w:rPr>
          <w:szCs w:val="24"/>
        </w:rPr>
        <w:t xml:space="preserve">  True</w:t>
      </w:r>
      <w:r w:rsidRPr="00BE24AC">
        <w:rPr>
          <w:szCs w:val="24"/>
        </w:rPr>
        <w:br/>
      </w:r>
      <w:r w:rsidRPr="00F21045">
        <w:rPr>
          <w:color w:val="FF0000"/>
          <w:szCs w:val="24"/>
        </w:rPr>
        <w:sym w:font="Wingdings" w:char="F0B5"/>
      </w:r>
      <w:r w:rsidRPr="00BE24AC">
        <w:rPr>
          <w:szCs w:val="24"/>
        </w:rPr>
        <w:t xml:space="preserve">  False</w:t>
      </w:r>
    </w:p>
    <w:p w:rsidR="00647EC3" w:rsidRPr="00B22065" w:rsidRDefault="00647EC3" w:rsidP="00C209F4">
      <w:pPr>
        <w:pStyle w:val="ListParagraph"/>
        <w:spacing w:after="80" w:line="240" w:lineRule="auto"/>
        <w:ind w:left="360"/>
        <w:contextualSpacing w:val="0"/>
      </w:pPr>
    </w:p>
    <w:sectPr w:rsidR="00647EC3" w:rsidRPr="00B22065" w:rsidSect="00E73341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CB" w:rsidRDefault="009014CB" w:rsidP="00B22065">
      <w:pPr>
        <w:spacing w:after="0" w:line="240" w:lineRule="auto"/>
      </w:pPr>
      <w:r>
        <w:separator/>
      </w:r>
    </w:p>
  </w:endnote>
  <w:endnote w:type="continuationSeparator" w:id="0">
    <w:p w:rsidR="009014CB" w:rsidRDefault="009014CB" w:rsidP="00B2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065" w:rsidRPr="00AE7B54" w:rsidRDefault="00AE7B54" w:rsidP="00C209F4">
    <w:pPr>
      <w:pStyle w:val="Footer"/>
      <w:rPr>
        <w:rFonts w:ascii="Open Sans" w:eastAsia="Calibri" w:hAnsi="Open Sans" w:cs="Open Sans"/>
        <w:b/>
        <w:bCs/>
        <w:sz w:val="20"/>
        <w:szCs w:val="20"/>
      </w:rPr>
    </w:pPr>
    <w:r w:rsidRPr="00AE7B54">
      <w:rPr>
        <w:rFonts w:ascii="Open Sans" w:eastAsia="Calibri" w:hAnsi="Open Sans" w:cs="Open Sans"/>
        <w:b/>
        <w:bCs/>
        <w:sz w:val="20"/>
        <w:szCs w:val="20"/>
      </w:rPr>
      <w:t xml:space="preserve">Let’s Get Cracking Activity- Post-Activity Assessment                                          </w:t>
    </w:r>
    <w:sdt>
      <w:sdtPr>
        <w:rPr>
          <w:rFonts w:ascii="Open Sans" w:eastAsia="Calibri" w:hAnsi="Open Sans" w:cs="Open Sans"/>
          <w:b/>
          <w:bCs/>
          <w:noProof/>
          <w:sz w:val="20"/>
          <w:szCs w:val="20"/>
        </w:rPr>
        <w:id w:val="-2062470242"/>
        <w:docPartObj>
          <w:docPartGallery w:val="Page Numbers (Bottom of Page)"/>
          <w:docPartUnique/>
        </w:docPartObj>
      </w:sdtPr>
      <w:sdtContent>
        <w:r w:rsidRPr="00AE7B54">
          <w:rPr>
            <w:rFonts w:ascii="Open Sans" w:eastAsia="Calibri" w:hAnsi="Open Sans" w:cs="Open Sans"/>
            <w:b/>
            <w:bCs/>
            <w:sz w:val="20"/>
            <w:szCs w:val="20"/>
          </w:rPr>
          <w:t xml:space="preserve">                                                                                 TeachEngineering.org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CB" w:rsidRDefault="009014CB" w:rsidP="00B22065">
      <w:pPr>
        <w:spacing w:after="0" w:line="240" w:lineRule="auto"/>
      </w:pPr>
      <w:r>
        <w:separator/>
      </w:r>
    </w:p>
  </w:footnote>
  <w:footnote w:type="continuationSeparator" w:id="0">
    <w:p w:rsidR="009014CB" w:rsidRDefault="009014CB" w:rsidP="00B2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FB" w:rsidRPr="00E154FB" w:rsidRDefault="00AE7B54">
    <w:pPr>
      <w:pStyle w:val="Header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>
          <wp:extent cx="6400800" cy="1186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heets_Header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1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CE1"/>
    <w:multiLevelType w:val="hybridMultilevel"/>
    <w:tmpl w:val="88023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AF2A8A"/>
    <w:multiLevelType w:val="hybridMultilevel"/>
    <w:tmpl w:val="46DE1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5C35A5"/>
    <w:multiLevelType w:val="hybridMultilevel"/>
    <w:tmpl w:val="95B00E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42E3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1292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180F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DC46F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BFED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C20BC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482C2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C3C0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F3A5603"/>
    <w:multiLevelType w:val="hybridMultilevel"/>
    <w:tmpl w:val="EA7AE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41"/>
    <w:rsid w:val="0011408A"/>
    <w:rsid w:val="001506ED"/>
    <w:rsid w:val="002B1E36"/>
    <w:rsid w:val="00336607"/>
    <w:rsid w:val="00351CD4"/>
    <w:rsid w:val="00400173"/>
    <w:rsid w:val="00407266"/>
    <w:rsid w:val="00647EC3"/>
    <w:rsid w:val="008557C2"/>
    <w:rsid w:val="009014CB"/>
    <w:rsid w:val="0092464F"/>
    <w:rsid w:val="009635B6"/>
    <w:rsid w:val="00A94548"/>
    <w:rsid w:val="00AE7B54"/>
    <w:rsid w:val="00B22065"/>
    <w:rsid w:val="00C209F4"/>
    <w:rsid w:val="00E154FB"/>
    <w:rsid w:val="00E504FE"/>
    <w:rsid w:val="00E73341"/>
    <w:rsid w:val="00E84A82"/>
    <w:rsid w:val="00E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52F11"/>
  <w15:chartTrackingRefBased/>
  <w15:docId w15:val="{798EC4DB-2BBB-4A1C-B53E-BD3487E2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06ED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73341"/>
  </w:style>
  <w:style w:type="paragraph" w:styleId="ListParagraph">
    <w:name w:val="List Paragraph"/>
    <w:basedOn w:val="Normal"/>
    <w:uiPriority w:val="34"/>
    <w:qFormat/>
    <w:rsid w:val="00E733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7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C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65"/>
  </w:style>
  <w:style w:type="paragraph" w:styleId="Footer">
    <w:name w:val="footer"/>
    <w:basedOn w:val="Normal"/>
    <w:link w:val="FooterChar"/>
    <w:uiPriority w:val="99"/>
    <w:unhideWhenUsed/>
    <w:rsid w:val="00B2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65"/>
  </w:style>
  <w:style w:type="table" w:styleId="TableGrid">
    <w:name w:val="Table Grid"/>
    <w:basedOn w:val="TableNormal"/>
    <w:uiPriority w:val="39"/>
    <w:rsid w:val="0033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506ED"/>
    <w:rPr>
      <w:rFonts w:ascii="Arial" w:eastAsia="Times New Roman" w:hAnsi="Arial" w:cs="Times New Roman"/>
      <w:b/>
      <w:sz w:val="24"/>
      <w:szCs w:val="20"/>
    </w:rPr>
  </w:style>
  <w:style w:type="paragraph" w:customStyle="1" w:styleId="Numbered">
    <w:name w:val="Numbered"/>
    <w:basedOn w:val="Normal"/>
    <w:rsid w:val="001506ED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Diane</dc:creator>
  <cp:keywords/>
  <dc:description/>
  <cp:lastModifiedBy>Zain Iqbal</cp:lastModifiedBy>
  <cp:revision>4</cp:revision>
  <dcterms:created xsi:type="dcterms:W3CDTF">2019-07-17T03:32:00Z</dcterms:created>
  <dcterms:modified xsi:type="dcterms:W3CDTF">2019-12-29T05:13:00Z</dcterms:modified>
</cp:coreProperties>
</file>