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8023A" w14:textId="77777777" w:rsidR="00A733FE" w:rsidRDefault="00093E48" w:rsidP="00093E48">
      <w:pPr>
        <w:ind w:right="-720" w:hanging="720"/>
        <w:jc w:val="center"/>
        <w:rPr>
          <w:b/>
          <w:sz w:val="36"/>
          <w:szCs w:val="36"/>
        </w:rPr>
      </w:pPr>
      <w:r>
        <w:rPr>
          <w:b/>
          <w:sz w:val="36"/>
          <w:szCs w:val="36"/>
        </w:rPr>
        <w:t xml:space="preserve">Activity Part 2 Worksheet: </w:t>
      </w:r>
      <w:r w:rsidR="00902F49">
        <w:rPr>
          <w:b/>
          <w:sz w:val="36"/>
          <w:szCs w:val="36"/>
        </w:rPr>
        <w:t>FSRs and Arduino</w:t>
      </w:r>
    </w:p>
    <w:p w14:paraId="674A62CE" w14:textId="77777777" w:rsidR="00A733FE" w:rsidRDefault="00A733FE">
      <w:pPr>
        <w:rPr>
          <w:rFonts w:ascii="Times New Roman" w:eastAsia="Times New Roman" w:hAnsi="Times New Roman" w:cs="Times New Roman"/>
          <w:sz w:val="24"/>
          <w:szCs w:val="24"/>
        </w:rPr>
      </w:pPr>
    </w:p>
    <w:p w14:paraId="2BBD5CDE" w14:textId="749BCCE8" w:rsidR="00A733FE" w:rsidRDefault="00902F49">
      <w:pPr>
        <w:rPr>
          <w:b/>
        </w:rPr>
      </w:pPr>
      <w:r>
        <w:rPr>
          <w:b/>
        </w:rPr>
        <w:t>Equipment Needed:</w:t>
      </w:r>
    </w:p>
    <w:p w14:paraId="2B971F3B" w14:textId="4B1B3AF6" w:rsidR="00FE1709" w:rsidRPr="00FE1709" w:rsidRDefault="00FE1709" w:rsidP="00FE1709">
      <w:pPr>
        <w:numPr>
          <w:ilvl w:val="0"/>
          <w:numId w:val="3"/>
        </w:numPr>
        <w:pBdr>
          <w:top w:val="nil"/>
          <w:left w:val="nil"/>
          <w:bottom w:val="nil"/>
          <w:right w:val="nil"/>
          <w:between w:val="nil"/>
        </w:pBdr>
        <w:rPr>
          <w:color w:val="000000"/>
        </w:rPr>
      </w:pPr>
      <w:bookmarkStart w:id="0" w:name="_Hlk116990913"/>
      <w:r w:rsidRPr="00FE1709">
        <w:rPr>
          <w:color w:val="000000"/>
        </w:rPr>
        <w:t>All materials from Activity 1.</w:t>
      </w:r>
    </w:p>
    <w:bookmarkEnd w:id="0"/>
    <w:p w14:paraId="1AA076EF" w14:textId="77777777" w:rsidR="00A733FE" w:rsidRDefault="00902F49">
      <w:pPr>
        <w:numPr>
          <w:ilvl w:val="0"/>
          <w:numId w:val="3"/>
        </w:numPr>
        <w:pBdr>
          <w:top w:val="nil"/>
          <w:left w:val="nil"/>
          <w:bottom w:val="nil"/>
          <w:right w:val="nil"/>
          <w:between w:val="nil"/>
        </w:pBdr>
        <w:rPr>
          <w:color w:val="000000"/>
        </w:rPr>
      </w:pPr>
      <w:r>
        <w:rPr>
          <w:color w:val="000000"/>
        </w:rPr>
        <w:t>One more jumper wire</w:t>
      </w:r>
    </w:p>
    <w:p w14:paraId="18FF70D7" w14:textId="77777777" w:rsidR="00A733FE" w:rsidRDefault="00902F49">
      <w:pPr>
        <w:numPr>
          <w:ilvl w:val="0"/>
          <w:numId w:val="3"/>
        </w:numPr>
        <w:pBdr>
          <w:top w:val="nil"/>
          <w:left w:val="nil"/>
          <w:bottom w:val="nil"/>
          <w:right w:val="nil"/>
          <w:between w:val="nil"/>
        </w:pBdr>
        <w:rPr>
          <w:color w:val="000000"/>
        </w:rPr>
      </w:pPr>
      <w:r>
        <w:rPr>
          <w:color w:val="000000"/>
        </w:rPr>
        <w:t>One 10 k</w:t>
      </w:r>
      <w:r w:rsidR="000C66A3" w:rsidRPr="00FE1709">
        <w:rPr>
          <w:color w:val="000000"/>
        </w:rPr>
        <w:sym w:font="Symbol" w:char="F057"/>
      </w:r>
      <w:r>
        <w:rPr>
          <w:color w:val="000000"/>
        </w:rPr>
        <w:t xml:space="preserve"> resistor</w:t>
      </w:r>
    </w:p>
    <w:p w14:paraId="1A989C8F" w14:textId="77777777" w:rsidR="00A733FE" w:rsidRDefault="00902F49" w:rsidP="003C5F5A">
      <w:pPr>
        <w:numPr>
          <w:ilvl w:val="0"/>
          <w:numId w:val="3"/>
        </w:numPr>
        <w:pBdr>
          <w:top w:val="nil"/>
          <w:left w:val="nil"/>
          <w:bottom w:val="nil"/>
          <w:right w:val="nil"/>
          <w:between w:val="nil"/>
        </w:pBdr>
        <w:rPr>
          <w:color w:val="000000"/>
        </w:rPr>
      </w:pPr>
      <w:r>
        <w:rPr>
          <w:color w:val="000000"/>
        </w:rPr>
        <w:t>One Arduino microcontrol</w:t>
      </w:r>
      <w:r w:rsidR="003C5F5A">
        <w:rPr>
          <w:color w:val="000000"/>
        </w:rPr>
        <w:t>ler and corresponding USB cable</w:t>
      </w:r>
    </w:p>
    <w:p w14:paraId="6BBAD31E" w14:textId="14D05DF7" w:rsidR="003C5F5A" w:rsidRDefault="003C5F5A" w:rsidP="00FE1709">
      <w:pPr>
        <w:numPr>
          <w:ilvl w:val="0"/>
          <w:numId w:val="3"/>
        </w:numPr>
        <w:pBdr>
          <w:top w:val="nil"/>
          <w:left w:val="nil"/>
          <w:bottom w:val="nil"/>
          <w:right w:val="nil"/>
          <w:between w:val="nil"/>
        </w:pBdr>
        <w:rPr>
          <w:color w:val="000000"/>
        </w:rPr>
      </w:pPr>
      <w:r>
        <w:rPr>
          <w:color w:val="000000"/>
        </w:rPr>
        <w:t>Desmos IDE or TI-84</w:t>
      </w:r>
    </w:p>
    <w:p w14:paraId="18B19364" w14:textId="77777777" w:rsidR="00FE1709" w:rsidRDefault="00FE1709" w:rsidP="00FE1709">
      <w:pPr>
        <w:pBdr>
          <w:top w:val="nil"/>
          <w:left w:val="nil"/>
          <w:bottom w:val="nil"/>
          <w:right w:val="nil"/>
          <w:between w:val="nil"/>
        </w:pBdr>
        <w:ind w:left="720"/>
        <w:rPr>
          <w:color w:val="000000"/>
        </w:rPr>
      </w:pPr>
    </w:p>
    <w:p w14:paraId="79421670" w14:textId="77777777" w:rsidR="00A733FE" w:rsidRDefault="00902F49">
      <w:pPr>
        <w:rPr>
          <w:b/>
        </w:rPr>
      </w:pPr>
      <w:r>
        <w:rPr>
          <w:b/>
        </w:rPr>
        <w:t>Objective:</w:t>
      </w:r>
    </w:p>
    <w:p w14:paraId="7763C04B" w14:textId="77777777" w:rsidR="00A733FE" w:rsidRDefault="00902F49">
      <w:pPr>
        <w:numPr>
          <w:ilvl w:val="0"/>
          <w:numId w:val="4"/>
        </w:numPr>
        <w:pBdr>
          <w:top w:val="nil"/>
          <w:left w:val="nil"/>
          <w:bottom w:val="nil"/>
          <w:right w:val="nil"/>
          <w:between w:val="nil"/>
        </w:pBdr>
        <w:spacing w:line="259" w:lineRule="auto"/>
        <w:rPr>
          <w:color w:val="000000"/>
        </w:rPr>
      </w:pPr>
      <w:r>
        <w:rPr>
          <w:color w:val="000000"/>
        </w:rPr>
        <w:t>Calculate the voltage across a pull-up resistor</w:t>
      </w:r>
    </w:p>
    <w:p w14:paraId="48D4F5F5" w14:textId="77777777" w:rsidR="00A733FE" w:rsidRDefault="00902F49">
      <w:pPr>
        <w:numPr>
          <w:ilvl w:val="0"/>
          <w:numId w:val="4"/>
        </w:numPr>
        <w:pBdr>
          <w:top w:val="nil"/>
          <w:left w:val="nil"/>
          <w:bottom w:val="nil"/>
          <w:right w:val="nil"/>
          <w:between w:val="nil"/>
        </w:pBdr>
        <w:spacing w:line="259" w:lineRule="auto"/>
        <w:rPr>
          <w:color w:val="000000"/>
        </w:rPr>
      </w:pPr>
      <w:r>
        <w:rPr>
          <w:color w:val="000000"/>
        </w:rPr>
        <w:t xml:space="preserve">Build a </w:t>
      </w:r>
      <w:r w:rsidR="003425E6">
        <w:rPr>
          <w:color w:val="000000"/>
        </w:rPr>
        <w:t>voltage</w:t>
      </w:r>
      <w:r w:rsidR="00AC7A46">
        <w:rPr>
          <w:color w:val="000000"/>
        </w:rPr>
        <w:t>-divider circuit</w:t>
      </w:r>
    </w:p>
    <w:p w14:paraId="2CEC8375" w14:textId="77777777" w:rsidR="00EE693B" w:rsidRDefault="00902F49" w:rsidP="00EE693B">
      <w:pPr>
        <w:numPr>
          <w:ilvl w:val="0"/>
          <w:numId w:val="4"/>
        </w:numPr>
        <w:pBdr>
          <w:top w:val="nil"/>
          <w:left w:val="nil"/>
          <w:bottom w:val="nil"/>
          <w:right w:val="nil"/>
          <w:between w:val="nil"/>
        </w:pBdr>
        <w:spacing w:line="259" w:lineRule="auto"/>
        <w:rPr>
          <w:color w:val="000000"/>
        </w:rPr>
      </w:pPr>
      <w:r>
        <w:rPr>
          <w:color w:val="000000"/>
        </w:rPr>
        <w:t xml:space="preserve">Map digital values to </w:t>
      </w:r>
      <w:r w:rsidR="00AC7A46">
        <w:rPr>
          <w:color w:val="000000"/>
        </w:rPr>
        <w:t xml:space="preserve">analog </w:t>
      </w:r>
      <w:r>
        <w:rPr>
          <w:color w:val="000000"/>
        </w:rPr>
        <w:t>voltage equivalents</w:t>
      </w:r>
    </w:p>
    <w:p w14:paraId="087BF5FA" w14:textId="77777777" w:rsidR="00EE693B" w:rsidRDefault="00EE693B" w:rsidP="00EE693B">
      <w:pPr>
        <w:numPr>
          <w:ilvl w:val="0"/>
          <w:numId w:val="4"/>
        </w:numPr>
        <w:pBdr>
          <w:top w:val="nil"/>
          <w:left w:val="nil"/>
          <w:bottom w:val="nil"/>
          <w:right w:val="nil"/>
          <w:between w:val="nil"/>
        </w:pBdr>
        <w:spacing w:line="259" w:lineRule="auto"/>
        <w:rPr>
          <w:color w:val="000000"/>
        </w:rPr>
      </w:pPr>
      <w:r>
        <w:rPr>
          <w:color w:val="000000"/>
        </w:rPr>
        <w:t>Read a manufacturer datasheet</w:t>
      </w:r>
    </w:p>
    <w:p w14:paraId="16981C77" w14:textId="77777777" w:rsidR="00EE693B" w:rsidRPr="00EE693B" w:rsidRDefault="00EE693B" w:rsidP="00EE693B">
      <w:pPr>
        <w:numPr>
          <w:ilvl w:val="0"/>
          <w:numId w:val="4"/>
        </w:numPr>
        <w:pBdr>
          <w:top w:val="nil"/>
          <w:left w:val="nil"/>
          <w:bottom w:val="nil"/>
          <w:right w:val="nil"/>
          <w:between w:val="nil"/>
        </w:pBdr>
        <w:rPr>
          <w:color w:val="000000"/>
        </w:rPr>
      </w:pPr>
      <w:r>
        <w:rPr>
          <w:color w:val="000000"/>
        </w:rPr>
        <w:t>Use curve fitting to interpret/predict data</w:t>
      </w:r>
      <w:r>
        <w:rPr>
          <w:color w:val="000000"/>
        </w:rPr>
        <w:br/>
      </w:r>
    </w:p>
    <w:p w14:paraId="6488ADE3" w14:textId="77777777" w:rsidR="00A733FE" w:rsidRDefault="00902F49">
      <w:pPr>
        <w:rPr>
          <w:b/>
        </w:rPr>
      </w:pPr>
      <w:bookmarkStart w:id="1" w:name="_heading=h.gjdgxs" w:colFirst="0" w:colLast="0"/>
      <w:bookmarkEnd w:id="1"/>
      <w:r>
        <w:rPr>
          <w:b/>
        </w:rPr>
        <w:t>Procedure:</w:t>
      </w:r>
    </w:p>
    <w:p w14:paraId="5B976BEF" w14:textId="3EB365FA" w:rsidR="00A733FE" w:rsidRDefault="009C48FB">
      <w:pPr>
        <w:numPr>
          <w:ilvl w:val="0"/>
          <w:numId w:val="2"/>
        </w:numPr>
        <w:pBdr>
          <w:top w:val="nil"/>
          <w:left w:val="nil"/>
          <w:bottom w:val="nil"/>
          <w:right w:val="nil"/>
          <w:between w:val="nil"/>
        </w:pBdr>
        <w:rPr>
          <w:color w:val="000000"/>
        </w:rPr>
      </w:pPr>
      <w:r>
        <w:rPr>
          <w:noProof/>
        </w:rPr>
        <w:drawing>
          <wp:anchor distT="0" distB="0" distL="114300" distR="114300" simplePos="0" relativeHeight="251658240" behindDoc="0" locked="0" layoutInCell="1" hidden="0" allowOverlap="1" wp14:anchorId="56159BB2" wp14:editId="3B64E6F7">
            <wp:simplePos x="0" y="0"/>
            <wp:positionH relativeFrom="column">
              <wp:posOffset>2552700</wp:posOffset>
            </wp:positionH>
            <wp:positionV relativeFrom="paragraph">
              <wp:posOffset>40005</wp:posOffset>
            </wp:positionV>
            <wp:extent cx="3986530" cy="1441450"/>
            <wp:effectExtent l="38100" t="38100" r="33020" b="44450"/>
            <wp:wrapSquare wrapText="bothSides" distT="0" distB="0" distL="114300" distR="11430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986530" cy="1441450"/>
                    </a:xfrm>
                    <a:prstGeom prst="rect">
                      <a:avLst/>
                    </a:prstGeom>
                    <a:ln w="25400">
                      <a:solidFill>
                        <a:srgbClr val="4F81BD"/>
                      </a:solidFill>
                      <a:prstDash val="solid"/>
                    </a:ln>
                  </pic:spPr>
                </pic:pic>
              </a:graphicData>
            </a:graphic>
            <wp14:sizeRelH relativeFrom="margin">
              <wp14:pctWidth>0</wp14:pctWidth>
            </wp14:sizeRelH>
            <wp14:sizeRelV relativeFrom="margin">
              <wp14:pctHeight>0</wp14:pctHeight>
            </wp14:sizeRelV>
          </wp:anchor>
        </w:drawing>
      </w:r>
      <w:bookmarkStart w:id="2" w:name="_Hlk116990930"/>
      <w:r w:rsidR="00330A68">
        <w:rPr>
          <w:color w:val="000000"/>
        </w:rPr>
        <w:t>Reusing the materials from Activity 1, r</w:t>
      </w:r>
      <w:bookmarkEnd w:id="2"/>
      <w:r w:rsidR="00902F49">
        <w:rPr>
          <w:color w:val="000000"/>
        </w:rPr>
        <w:t>emove the multimeter connections</w:t>
      </w:r>
      <w:r w:rsidR="002524BE">
        <w:rPr>
          <w:color w:val="000000"/>
        </w:rPr>
        <w:t xml:space="preserve"> from the FSR</w:t>
      </w:r>
      <w:r w:rsidR="00902F49">
        <w:rPr>
          <w:color w:val="000000"/>
        </w:rPr>
        <w:t xml:space="preserve"> and re-purpose the two jumpers wires to connect to 5V and ground (GND) on the Arduino microcontroller.</w:t>
      </w:r>
      <w:r w:rsidR="00745A13">
        <w:rPr>
          <w:color w:val="000000"/>
        </w:rPr>
        <w:t xml:space="preserve"> </w:t>
      </w:r>
      <w:r w:rsidR="00902F49">
        <w:rPr>
          <w:color w:val="000000"/>
        </w:rPr>
        <w:t>Add a 10 k</w:t>
      </w:r>
      <w:r w:rsidR="000C66A3">
        <w:rPr>
          <w:rFonts w:ascii="Symbol" w:eastAsia="Symbol" w:hAnsi="Symbol" w:cs="Symbol"/>
          <w:color w:val="000000"/>
        </w:rPr>
        <w:sym w:font="Symbol" w:char="F057"/>
      </w:r>
      <w:r w:rsidR="00902F49">
        <w:rPr>
          <w:color w:val="000000"/>
        </w:rPr>
        <w:t xml:space="preserve"> resistor between the FSR terminal connected to ground and another rail on the breadboard.</w:t>
      </w:r>
      <w:r w:rsidR="00745A13">
        <w:rPr>
          <w:color w:val="000000"/>
        </w:rPr>
        <w:t xml:space="preserve"> </w:t>
      </w:r>
      <w:r w:rsidR="00902F49">
        <w:rPr>
          <w:color w:val="000000"/>
        </w:rPr>
        <w:t>Connect the other end of the 10 k</w:t>
      </w:r>
      <w:r w:rsidR="000C66A3">
        <w:rPr>
          <w:rFonts w:ascii="Symbol" w:eastAsia="Symbol" w:hAnsi="Symbol" w:cs="Symbol"/>
          <w:color w:val="000000"/>
        </w:rPr>
        <w:sym w:font="Symbol" w:char="F057"/>
      </w:r>
      <w:r w:rsidR="00902F49">
        <w:rPr>
          <w:color w:val="000000"/>
        </w:rPr>
        <w:t xml:space="preserve"> resistor to the micro</w:t>
      </w:r>
      <w:r w:rsidR="000F2EE9">
        <w:rPr>
          <w:color w:val="000000"/>
        </w:rPr>
        <w:t>controller's analog input (A0).</w:t>
      </w:r>
    </w:p>
    <w:p w14:paraId="5B14A8AF" w14:textId="2AA04BEF" w:rsidR="00A733FE" w:rsidRDefault="00902F49">
      <w:pPr>
        <w:numPr>
          <w:ilvl w:val="0"/>
          <w:numId w:val="2"/>
        </w:numPr>
        <w:pBdr>
          <w:top w:val="nil"/>
          <w:left w:val="nil"/>
          <w:bottom w:val="nil"/>
          <w:right w:val="nil"/>
          <w:between w:val="nil"/>
        </w:pBdr>
        <w:rPr>
          <w:color w:val="000000"/>
        </w:rPr>
      </w:pPr>
      <w:r>
        <w:rPr>
          <w:color w:val="000000"/>
        </w:rPr>
        <w:t xml:space="preserve">Recall that the voltage at the analog input A0 is really the voltage </w:t>
      </w:r>
      <w:r w:rsidR="002524BE">
        <w:rPr>
          <w:color w:val="000000"/>
        </w:rPr>
        <w:t>across the pull-down resistor.</w:t>
      </w:r>
      <w:r w:rsidR="00745A13">
        <w:rPr>
          <w:color w:val="000000"/>
        </w:rPr>
        <w:t xml:space="preserve"> </w:t>
      </w:r>
      <w:r w:rsidR="00330A68">
        <w:rPr>
          <w:color w:val="000000"/>
        </w:rPr>
        <w:t xml:space="preserve">Remember: </w:t>
      </w:r>
      <w:r>
        <w:rPr>
          <w:color w:val="000000"/>
        </w:rPr>
        <w:t xml:space="preserve">the voltage across the pull-down resistor </w:t>
      </w:r>
      <w:r w:rsidR="002524BE">
        <w:rPr>
          <w:color w:val="000000"/>
        </w:rPr>
        <w:t>can be calculated from the following equation</w:t>
      </w:r>
      <w:r>
        <w:rPr>
          <w:color w:val="000000"/>
        </w:rPr>
        <w:t>:</w:t>
      </w:r>
      <w:r w:rsidR="002524BE">
        <w:rPr>
          <w:color w:val="000000"/>
        </w:rPr>
        <w:br/>
      </w:r>
    </w:p>
    <w:p w14:paraId="42981AE4" w14:textId="77777777" w:rsidR="00A733FE" w:rsidRDefault="00902F49" w:rsidP="002524BE">
      <w:pPr>
        <w:pBdr>
          <w:top w:val="nil"/>
          <w:left w:val="nil"/>
          <w:bottom w:val="nil"/>
          <w:right w:val="nil"/>
          <w:between w:val="nil"/>
        </w:pBdr>
        <w:ind w:left="360" w:firstLine="360"/>
        <w:rPr>
          <w:color w:val="000000"/>
        </w:rPr>
      </w:pPr>
      <m:oMath>
        <m:r>
          <w:rPr>
            <w:rFonts w:ascii="Cambria Math" w:eastAsia="Cambria Math" w:hAnsi="Cambria Math" w:cs="Cambria Math"/>
            <w:color w:val="000000"/>
          </w:rPr>
          <m:t>Vo=</m:t>
        </m:r>
        <m:sSub>
          <m:sSubPr>
            <m:ctrlPr>
              <w:rPr>
                <w:rFonts w:ascii="Cambria Math" w:eastAsia="Cambria Math" w:hAnsi="Cambria Math" w:cs="Cambria Math"/>
                <w:color w:val="000000"/>
              </w:rPr>
            </m:ctrlPr>
          </m:sSubPr>
          <m:e>
            <m:r>
              <w:rPr>
                <w:rFonts w:ascii="Cambria Math" w:eastAsia="Cambria Math" w:hAnsi="Cambria Math" w:cs="Cambria Math"/>
                <w:color w:val="000000"/>
              </w:rPr>
              <m:t>V</m:t>
            </m:r>
          </m:e>
          <m:sub>
            <m:r>
              <w:rPr>
                <w:rFonts w:ascii="Cambria Math" w:eastAsia="Cambria Math" w:hAnsi="Cambria Math" w:cs="Cambria Math"/>
                <w:color w:val="000000"/>
              </w:rPr>
              <m:t>in</m:t>
            </m:r>
          </m:sub>
        </m:sSub>
        <m:f>
          <m:fPr>
            <m:ctrlPr>
              <w:rPr>
                <w:rFonts w:ascii="Cambria Math" w:eastAsia="Cambria Math" w:hAnsi="Cambria Math" w:cs="Cambria Math"/>
                <w:color w:val="000000"/>
              </w:rPr>
            </m:ctrlPr>
          </m:fPr>
          <m:num>
            <m:sSub>
              <m:sSubPr>
                <m:ctrlPr>
                  <w:rPr>
                    <w:rFonts w:ascii="Cambria Math" w:eastAsia="Cambria Math" w:hAnsi="Cambria Math" w:cs="Cambria Math"/>
                    <w:color w:val="000000"/>
                  </w:rPr>
                </m:ctrlPr>
              </m:sSubPr>
              <m:e>
                <m:r>
                  <w:rPr>
                    <w:rFonts w:ascii="Cambria Math" w:eastAsia="Cambria Math" w:hAnsi="Cambria Math" w:cs="Cambria Math"/>
                    <w:color w:val="000000"/>
                  </w:rPr>
                  <m:t>R</m:t>
                </m:r>
              </m:e>
              <m:sub>
                <m:r>
                  <w:rPr>
                    <w:rFonts w:ascii="Cambria Math" w:eastAsia="Cambria Math" w:hAnsi="Cambria Math" w:cs="Cambria Math"/>
                    <w:color w:val="000000"/>
                  </w:rPr>
                  <m:t>2</m:t>
                </m:r>
              </m:sub>
            </m:sSub>
          </m:num>
          <m:den>
            <m:sSub>
              <m:sSubPr>
                <m:ctrlPr>
                  <w:rPr>
                    <w:rFonts w:ascii="Cambria Math" w:eastAsia="Cambria Math" w:hAnsi="Cambria Math" w:cs="Cambria Math"/>
                    <w:color w:val="000000"/>
                  </w:rPr>
                </m:ctrlPr>
              </m:sSubPr>
              <m:e>
                <m:r>
                  <w:rPr>
                    <w:rFonts w:ascii="Cambria Math" w:eastAsia="Cambria Math" w:hAnsi="Cambria Math" w:cs="Cambria Math"/>
                    <w:color w:val="000000"/>
                  </w:rPr>
                  <m:t>R</m:t>
                </m:r>
              </m:e>
              <m:sub>
                <m:r>
                  <w:rPr>
                    <w:rFonts w:ascii="Cambria Math" w:eastAsia="Cambria Math" w:hAnsi="Cambria Math" w:cs="Cambria Math"/>
                    <w:color w:val="000000"/>
                  </w:rPr>
                  <m:t>2</m:t>
                </m:r>
              </m:sub>
            </m:sSub>
            <m:r>
              <w:rPr>
                <w:rFonts w:ascii="Cambria Math" w:eastAsia="Cambria Math" w:hAnsi="Cambria Math" w:cs="Cambria Math"/>
                <w:color w:val="000000"/>
              </w:rPr>
              <m:t>+</m:t>
            </m:r>
            <m:sSub>
              <m:sSubPr>
                <m:ctrlPr>
                  <w:rPr>
                    <w:rFonts w:ascii="Cambria Math" w:eastAsia="Cambria Math" w:hAnsi="Cambria Math" w:cs="Cambria Math"/>
                    <w:color w:val="000000"/>
                  </w:rPr>
                </m:ctrlPr>
              </m:sSubPr>
              <m:e>
                <m:r>
                  <w:rPr>
                    <w:rFonts w:ascii="Cambria Math" w:eastAsia="Cambria Math" w:hAnsi="Cambria Math" w:cs="Cambria Math"/>
                    <w:color w:val="000000"/>
                  </w:rPr>
                  <m:t>R</m:t>
                </m:r>
              </m:e>
              <m:sub>
                <m:r>
                  <w:rPr>
                    <w:rFonts w:ascii="Cambria Math" w:eastAsia="Cambria Math" w:hAnsi="Cambria Math" w:cs="Cambria Math"/>
                    <w:color w:val="000000"/>
                  </w:rPr>
                  <m:t>1</m:t>
                </m:r>
              </m:sub>
            </m:sSub>
          </m:den>
        </m:f>
      </m:oMath>
      <w:r>
        <w:rPr>
          <w:color w:val="000000"/>
        </w:rPr>
        <w:t xml:space="preserve">, where </w:t>
      </w:r>
      <m:oMath>
        <m:sSub>
          <m:sSubPr>
            <m:ctrlPr>
              <w:rPr>
                <w:rFonts w:ascii="Cambria Math" w:eastAsia="Cambria Math" w:hAnsi="Cambria Math" w:cs="Cambria Math"/>
                <w:color w:val="000000"/>
              </w:rPr>
            </m:ctrlPr>
          </m:sSubPr>
          <m:e>
            <m:r>
              <w:rPr>
                <w:rFonts w:ascii="Cambria Math" w:eastAsia="Cambria Math" w:hAnsi="Cambria Math" w:cs="Cambria Math"/>
                <w:color w:val="000000"/>
              </w:rPr>
              <m:t>V</m:t>
            </m:r>
          </m:e>
          <m:sub>
            <m:r>
              <w:rPr>
                <w:rFonts w:ascii="Cambria Math" w:eastAsia="Cambria Math" w:hAnsi="Cambria Math" w:cs="Cambria Math"/>
                <w:color w:val="000000"/>
              </w:rPr>
              <m:t>in</m:t>
            </m:r>
          </m:sub>
        </m:sSub>
        <m:r>
          <w:rPr>
            <w:rFonts w:ascii="Cambria Math" w:eastAsia="Cambria Math" w:hAnsi="Cambria Math" w:cs="Cambria Math"/>
            <w:color w:val="000000"/>
          </w:rPr>
          <m:t>=5 V</m:t>
        </m:r>
      </m:oMath>
      <w:r>
        <w:rPr>
          <w:color w:val="000000"/>
        </w:rPr>
        <w:t xml:space="preserve">, </w:t>
      </w:r>
      <m:oMath>
        <m:sSub>
          <m:sSubPr>
            <m:ctrlPr>
              <w:rPr>
                <w:rFonts w:ascii="Cambria Math" w:eastAsia="Cambria Math" w:hAnsi="Cambria Math" w:cs="Cambria Math"/>
                <w:color w:val="000000"/>
              </w:rPr>
            </m:ctrlPr>
          </m:sSubPr>
          <m:e>
            <m:r>
              <w:rPr>
                <w:rFonts w:ascii="Cambria Math" w:eastAsia="Cambria Math" w:hAnsi="Cambria Math" w:cs="Cambria Math"/>
                <w:color w:val="000000"/>
              </w:rPr>
              <m:t>R</m:t>
            </m:r>
          </m:e>
          <m:sub>
            <m:r>
              <w:rPr>
                <w:rFonts w:ascii="Cambria Math" w:eastAsia="Cambria Math" w:hAnsi="Cambria Math" w:cs="Cambria Math"/>
                <w:color w:val="000000"/>
              </w:rPr>
              <m:t>2</m:t>
            </m:r>
          </m:sub>
        </m:sSub>
        <m:r>
          <w:rPr>
            <w:rFonts w:ascii="Cambria Math" w:eastAsia="Cambria Math" w:hAnsi="Cambria Math" w:cs="Cambria Math"/>
            <w:color w:val="000000"/>
          </w:rPr>
          <m:t>=10 k</m:t>
        </m:r>
        <m:r>
          <w:rPr>
            <w:rFonts w:ascii="Cambria Math" w:eastAsia="Cambria Math" w:hAnsi="Cambria Math" w:cs="Cambria Math"/>
            <w:i/>
            <w:color w:val="000000"/>
          </w:rPr>
          <w:sym w:font="Symbol" w:char="F057"/>
        </m:r>
      </m:oMath>
      <w:r>
        <w:rPr>
          <w:color w:val="000000"/>
        </w:rPr>
        <w:t xml:space="preserve">, and </w:t>
      </w:r>
      <m:oMath>
        <m:sSub>
          <m:sSubPr>
            <m:ctrlPr>
              <w:rPr>
                <w:rFonts w:ascii="Cambria Math" w:eastAsia="Cambria Math" w:hAnsi="Cambria Math" w:cs="Cambria Math"/>
                <w:color w:val="000000"/>
              </w:rPr>
            </m:ctrlPr>
          </m:sSubPr>
          <m:e>
            <m:r>
              <w:rPr>
                <w:rFonts w:ascii="Cambria Math" w:eastAsia="Cambria Math" w:hAnsi="Cambria Math" w:cs="Cambria Math"/>
                <w:color w:val="000000"/>
              </w:rPr>
              <m:t>R</m:t>
            </m:r>
          </m:e>
          <m:sub>
            <m:r>
              <w:rPr>
                <w:rFonts w:ascii="Cambria Math" w:eastAsia="Cambria Math" w:hAnsi="Cambria Math" w:cs="Cambria Math"/>
                <w:color w:val="000000"/>
              </w:rPr>
              <m:t>1</m:t>
            </m:r>
          </m:sub>
        </m:sSub>
      </m:oMath>
      <w:r w:rsidR="000F2EE9">
        <w:rPr>
          <w:color w:val="000000"/>
        </w:rPr>
        <w:t xml:space="preserve"> is the resistance of the FSR.</w:t>
      </w:r>
      <w:r w:rsidR="000F2EE9">
        <w:rPr>
          <w:color w:val="000000"/>
        </w:rPr>
        <w:br/>
      </w:r>
    </w:p>
    <w:p w14:paraId="604C6415" w14:textId="77777777" w:rsidR="00A733FE" w:rsidRDefault="00902F49">
      <w:pPr>
        <w:pBdr>
          <w:top w:val="nil"/>
          <w:left w:val="nil"/>
          <w:bottom w:val="nil"/>
          <w:right w:val="nil"/>
          <w:between w:val="nil"/>
        </w:pBdr>
        <w:ind w:left="360"/>
        <w:rPr>
          <w:color w:val="000000"/>
        </w:rPr>
      </w:pPr>
      <w:r>
        <w:rPr>
          <w:color w:val="000000"/>
        </w:rPr>
        <w:t xml:space="preserve">The voltage across the FSR </w:t>
      </w:r>
      <w:r w:rsidR="002524BE">
        <w:rPr>
          <w:color w:val="000000"/>
        </w:rPr>
        <w:t>can be similarly calculated</w:t>
      </w:r>
      <w:r>
        <w:rPr>
          <w:color w:val="000000"/>
        </w:rPr>
        <w:t>:</w:t>
      </w:r>
    </w:p>
    <w:p w14:paraId="6DA86FDD" w14:textId="77777777" w:rsidR="00A733FE" w:rsidRPr="002524BE" w:rsidRDefault="00000000" w:rsidP="002524BE">
      <w:pPr>
        <w:ind w:left="720" w:firstLine="720"/>
        <w:rPr>
          <w:rFonts w:ascii="Cambria Math" w:eastAsia="Cambria Math" w:hAnsi="Cambria Math" w:cs="Cambria Math"/>
          <w:color w:val="000000"/>
        </w:rPr>
      </w:pPr>
      <m:oMathPara>
        <m:oMathParaPr>
          <m:jc m:val="left"/>
        </m:oMathParaPr>
        <m:oMath>
          <m:sSub>
            <m:sSubPr>
              <m:ctrlPr>
                <w:rPr>
                  <w:rFonts w:ascii="Cambria Math" w:eastAsia="Cambria Math" w:hAnsi="Cambria Math" w:cs="Cambria Math"/>
                  <w:color w:val="000000"/>
                </w:rPr>
              </m:ctrlPr>
            </m:sSubPr>
            <m:e>
              <m:r>
                <w:rPr>
                  <w:rFonts w:ascii="Cambria Math" w:eastAsia="Cambria Math" w:hAnsi="Cambria Math" w:cs="Cambria Math"/>
                  <w:color w:val="000000"/>
                </w:rPr>
                <m:t>V</m:t>
              </m:r>
            </m:e>
            <m:sub>
              <m:r>
                <w:rPr>
                  <w:rFonts w:ascii="Cambria Math" w:eastAsia="Cambria Math" w:hAnsi="Cambria Math" w:cs="Cambria Math"/>
                  <w:color w:val="000000"/>
                </w:rPr>
                <m:t>1</m:t>
              </m:r>
            </m:sub>
          </m:sSub>
          <m:r>
            <w:rPr>
              <w:rFonts w:ascii="Cambria Math" w:eastAsia="Cambria Math" w:hAnsi="Cambria Math" w:cs="Cambria Math"/>
              <w:color w:val="000000"/>
            </w:rPr>
            <m:t>=</m:t>
          </m:r>
          <m:sSub>
            <m:sSubPr>
              <m:ctrlPr>
                <w:rPr>
                  <w:rFonts w:ascii="Cambria Math" w:eastAsia="Cambria Math" w:hAnsi="Cambria Math" w:cs="Cambria Math"/>
                  <w:color w:val="000000"/>
                </w:rPr>
              </m:ctrlPr>
            </m:sSubPr>
            <m:e>
              <m:r>
                <w:rPr>
                  <w:rFonts w:ascii="Cambria Math" w:eastAsia="Cambria Math" w:hAnsi="Cambria Math" w:cs="Cambria Math"/>
                  <w:color w:val="000000"/>
                </w:rPr>
                <m:t>V</m:t>
              </m:r>
            </m:e>
            <m:sub>
              <m:r>
                <w:rPr>
                  <w:rFonts w:ascii="Cambria Math" w:eastAsia="Cambria Math" w:hAnsi="Cambria Math" w:cs="Cambria Math"/>
                  <w:color w:val="000000"/>
                </w:rPr>
                <m:t>in</m:t>
              </m:r>
            </m:sub>
          </m:sSub>
          <m:f>
            <m:fPr>
              <m:ctrlPr>
                <w:rPr>
                  <w:rFonts w:ascii="Cambria Math" w:eastAsia="Cambria Math" w:hAnsi="Cambria Math" w:cs="Cambria Math"/>
                  <w:color w:val="000000"/>
                </w:rPr>
              </m:ctrlPr>
            </m:fPr>
            <m:num>
              <m:sSub>
                <m:sSubPr>
                  <m:ctrlPr>
                    <w:rPr>
                      <w:rFonts w:ascii="Cambria Math" w:eastAsia="Cambria Math" w:hAnsi="Cambria Math" w:cs="Cambria Math"/>
                      <w:color w:val="000000"/>
                    </w:rPr>
                  </m:ctrlPr>
                </m:sSubPr>
                <m:e>
                  <m:r>
                    <w:rPr>
                      <w:rFonts w:ascii="Cambria Math" w:eastAsia="Cambria Math" w:hAnsi="Cambria Math" w:cs="Cambria Math"/>
                      <w:color w:val="000000"/>
                    </w:rPr>
                    <m:t>R</m:t>
                  </m:r>
                </m:e>
                <m:sub>
                  <m:r>
                    <w:rPr>
                      <w:rFonts w:ascii="Cambria Math" w:eastAsia="Cambria Math" w:hAnsi="Cambria Math" w:cs="Cambria Math"/>
                      <w:color w:val="000000"/>
                    </w:rPr>
                    <m:t>1</m:t>
                  </m:r>
                </m:sub>
              </m:sSub>
            </m:num>
            <m:den>
              <m:sSub>
                <m:sSubPr>
                  <m:ctrlPr>
                    <w:rPr>
                      <w:rFonts w:ascii="Cambria Math" w:eastAsia="Cambria Math" w:hAnsi="Cambria Math" w:cs="Cambria Math"/>
                      <w:color w:val="000000"/>
                    </w:rPr>
                  </m:ctrlPr>
                </m:sSubPr>
                <m:e>
                  <m:r>
                    <w:rPr>
                      <w:rFonts w:ascii="Cambria Math" w:eastAsia="Cambria Math" w:hAnsi="Cambria Math" w:cs="Cambria Math"/>
                      <w:color w:val="000000"/>
                    </w:rPr>
                    <m:t>R</m:t>
                  </m:r>
                </m:e>
                <m:sub>
                  <m:r>
                    <w:rPr>
                      <w:rFonts w:ascii="Cambria Math" w:eastAsia="Cambria Math" w:hAnsi="Cambria Math" w:cs="Cambria Math"/>
                      <w:color w:val="000000"/>
                    </w:rPr>
                    <m:t>1</m:t>
                  </m:r>
                </m:sub>
              </m:sSub>
              <m:r>
                <w:rPr>
                  <w:rFonts w:ascii="Cambria Math" w:eastAsia="Cambria Math" w:hAnsi="Cambria Math" w:cs="Cambria Math"/>
                  <w:color w:val="000000"/>
                </w:rPr>
                <m:t>+</m:t>
              </m:r>
              <m:sSub>
                <m:sSubPr>
                  <m:ctrlPr>
                    <w:rPr>
                      <w:rFonts w:ascii="Cambria Math" w:eastAsia="Cambria Math" w:hAnsi="Cambria Math" w:cs="Cambria Math"/>
                      <w:color w:val="000000"/>
                    </w:rPr>
                  </m:ctrlPr>
                </m:sSubPr>
                <m:e>
                  <m:r>
                    <w:rPr>
                      <w:rFonts w:ascii="Cambria Math" w:eastAsia="Cambria Math" w:hAnsi="Cambria Math" w:cs="Cambria Math"/>
                      <w:color w:val="000000"/>
                    </w:rPr>
                    <m:t>R</m:t>
                  </m:r>
                </m:e>
                <m:sub>
                  <m:r>
                    <w:rPr>
                      <w:rFonts w:ascii="Cambria Math" w:eastAsia="Cambria Math" w:hAnsi="Cambria Math" w:cs="Cambria Math"/>
                      <w:color w:val="000000"/>
                    </w:rPr>
                    <m:t>2</m:t>
                  </m:r>
                </m:sub>
              </m:sSub>
            </m:den>
          </m:f>
        </m:oMath>
      </m:oMathPara>
    </w:p>
    <w:p w14:paraId="71D86340" w14:textId="77777777" w:rsidR="00A733FE" w:rsidRDefault="00A733FE">
      <w:pPr>
        <w:pBdr>
          <w:top w:val="nil"/>
          <w:left w:val="nil"/>
          <w:bottom w:val="nil"/>
          <w:right w:val="nil"/>
          <w:between w:val="nil"/>
        </w:pBdr>
        <w:ind w:left="360"/>
        <w:rPr>
          <w:color w:val="000000"/>
        </w:rPr>
      </w:pPr>
    </w:p>
    <w:p w14:paraId="156472BB" w14:textId="7BAFE727" w:rsidR="00A733FE" w:rsidRDefault="00902F49" w:rsidP="000F2EE9">
      <w:pPr>
        <w:pBdr>
          <w:top w:val="nil"/>
          <w:left w:val="nil"/>
          <w:bottom w:val="nil"/>
          <w:right w:val="nil"/>
          <w:between w:val="nil"/>
        </w:pBdr>
        <w:ind w:left="360"/>
        <w:rPr>
          <w:color w:val="000000"/>
        </w:rPr>
      </w:pPr>
      <w:r>
        <w:rPr>
          <w:color w:val="000000"/>
        </w:rPr>
        <w:t>Given an FSR resistance of 25 k</w:t>
      </w:r>
      <w:r w:rsidR="000C66A3">
        <w:rPr>
          <w:rFonts w:ascii="Symbol" w:eastAsia="Symbol" w:hAnsi="Symbol" w:cs="Symbol"/>
          <w:color w:val="000000"/>
        </w:rPr>
        <w:sym w:font="Symbol" w:char="F057"/>
      </w:r>
      <w:r>
        <w:rPr>
          <w:color w:val="000000"/>
        </w:rPr>
        <w:t>, calculate the voltage across the FSR and across the pull-up re</w:t>
      </w:r>
      <w:r w:rsidR="003425E6">
        <w:rPr>
          <w:color w:val="000000"/>
        </w:rPr>
        <w:t>sistor.</w:t>
      </w:r>
      <w:r w:rsidR="00745A13">
        <w:rPr>
          <w:color w:val="000000"/>
        </w:rPr>
        <w:t xml:space="preserve"> </w:t>
      </w:r>
      <w:r w:rsidR="003425E6">
        <w:rPr>
          <w:color w:val="000000"/>
        </w:rPr>
        <w:t>Also, calculate the</w:t>
      </w:r>
      <w:r>
        <w:rPr>
          <w:color w:val="000000"/>
        </w:rPr>
        <w:t xml:space="preserve"> percentage of the input voltage across the resistor.</w:t>
      </w:r>
      <w:r w:rsidR="00745A13">
        <w:rPr>
          <w:color w:val="000000"/>
        </w:rPr>
        <w:t xml:space="preserve"> </w:t>
      </w:r>
      <w:r>
        <w:rPr>
          <w:color w:val="000000"/>
        </w:rPr>
        <w:t>What do you notice?</w:t>
      </w:r>
      <w:r>
        <w:rPr>
          <w:color w:val="000000"/>
        </w:rPr>
        <w:br/>
      </w:r>
    </w:p>
    <w:tbl>
      <w:tblPr>
        <w:tblStyle w:val="a0"/>
        <w:tblW w:w="10800"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0"/>
        <w:gridCol w:w="2631"/>
        <w:gridCol w:w="4569"/>
      </w:tblGrid>
      <w:tr w:rsidR="00A733FE" w14:paraId="09BDDE48" w14:textId="77777777">
        <w:tc>
          <w:tcPr>
            <w:tcW w:w="10800" w:type="dxa"/>
            <w:gridSpan w:val="3"/>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499239BD" w14:textId="77777777" w:rsidR="00A733FE" w:rsidRPr="002524BE" w:rsidRDefault="00902F49">
            <w:pPr>
              <w:widowControl w:val="0"/>
              <w:pBdr>
                <w:top w:val="nil"/>
                <w:left w:val="nil"/>
                <w:bottom w:val="nil"/>
                <w:right w:val="nil"/>
                <w:between w:val="nil"/>
              </w:pBdr>
              <w:jc w:val="center"/>
              <w:rPr>
                <w:rFonts w:ascii="Arial" w:hAnsi="Arial" w:cs="Arial"/>
                <w:b/>
                <w:color w:val="FFFFFF"/>
              </w:rPr>
            </w:pPr>
            <w:r w:rsidRPr="002524BE">
              <w:rPr>
                <w:rFonts w:ascii="Arial" w:hAnsi="Arial" w:cs="Arial"/>
                <w:b/>
                <w:color w:val="FFFFFF"/>
              </w:rPr>
              <w:lastRenderedPageBreak/>
              <w:t>Voltage divider</w:t>
            </w:r>
            <w:r w:rsidR="002524BE">
              <w:rPr>
                <w:rFonts w:ascii="Arial" w:hAnsi="Arial" w:cs="Arial"/>
                <w:b/>
                <w:color w:val="FFFFFF"/>
              </w:rPr>
              <w:t xml:space="preserve"> circuit</w:t>
            </w:r>
            <w:r w:rsidR="003C5F5A">
              <w:rPr>
                <w:rFonts w:ascii="Arial" w:hAnsi="Arial" w:cs="Arial"/>
                <w:b/>
                <w:color w:val="FFFFFF"/>
              </w:rPr>
              <w:t xml:space="preserve"> practice example</w:t>
            </w:r>
          </w:p>
        </w:tc>
      </w:tr>
      <w:tr w:rsidR="00A733FE" w14:paraId="4D0FBB55" w14:textId="77777777">
        <w:trPr>
          <w:trHeight w:val="360"/>
        </w:trPr>
        <w:tc>
          <w:tcPr>
            <w:tcW w:w="36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vAlign w:val="center"/>
          </w:tcPr>
          <w:p w14:paraId="540522BB" w14:textId="77777777" w:rsidR="00A733FE" w:rsidRDefault="00A733FE">
            <w:pPr>
              <w:pBdr>
                <w:top w:val="nil"/>
                <w:left w:val="nil"/>
                <w:bottom w:val="nil"/>
                <w:right w:val="nil"/>
                <w:between w:val="nil"/>
              </w:pBdr>
              <w:jc w:val="center"/>
              <w:rPr>
                <w:rFonts w:ascii="Arial" w:eastAsia="Arial" w:hAnsi="Arial" w:cs="Arial"/>
                <w:b/>
                <w:color w:val="000000"/>
              </w:rPr>
            </w:pPr>
          </w:p>
        </w:tc>
        <w:tc>
          <w:tcPr>
            <w:tcW w:w="2631"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4125113" w14:textId="77777777" w:rsidR="00A733FE" w:rsidRDefault="00902F49">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R1 (FSR)</w:t>
            </w:r>
          </w:p>
        </w:tc>
        <w:tc>
          <w:tcPr>
            <w:tcW w:w="4569"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DBD2A62" w14:textId="77777777" w:rsidR="00A733FE" w:rsidRDefault="00902F49">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R2 (pull-up resistor) and input to A0</w:t>
            </w:r>
          </w:p>
        </w:tc>
      </w:tr>
      <w:tr w:rsidR="00A733FE" w14:paraId="12A4BC5D" w14:textId="77777777">
        <w:trPr>
          <w:trHeight w:val="360"/>
        </w:trPr>
        <w:tc>
          <w:tcPr>
            <w:tcW w:w="36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vAlign w:val="center"/>
          </w:tcPr>
          <w:p w14:paraId="6F927B86" w14:textId="77777777" w:rsidR="00A733FE" w:rsidRDefault="00902F49">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Voltage across</w:t>
            </w:r>
          </w:p>
        </w:tc>
        <w:tc>
          <w:tcPr>
            <w:tcW w:w="2631"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199C71A" w14:textId="77777777" w:rsidR="00A733FE" w:rsidRDefault="00A733FE">
            <w:pPr>
              <w:pBdr>
                <w:top w:val="nil"/>
                <w:left w:val="nil"/>
                <w:bottom w:val="nil"/>
                <w:right w:val="nil"/>
                <w:between w:val="nil"/>
              </w:pBdr>
              <w:jc w:val="center"/>
              <w:rPr>
                <w:rFonts w:ascii="Arial" w:eastAsia="Arial" w:hAnsi="Arial" w:cs="Arial"/>
                <w:color w:val="000000"/>
              </w:rPr>
            </w:pPr>
          </w:p>
        </w:tc>
        <w:tc>
          <w:tcPr>
            <w:tcW w:w="4569"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378215C" w14:textId="77777777" w:rsidR="00A733FE" w:rsidRDefault="00A733FE">
            <w:pPr>
              <w:pBdr>
                <w:top w:val="nil"/>
                <w:left w:val="nil"/>
                <w:bottom w:val="nil"/>
                <w:right w:val="nil"/>
                <w:between w:val="nil"/>
              </w:pBdr>
              <w:jc w:val="center"/>
              <w:rPr>
                <w:rFonts w:ascii="Arial" w:eastAsia="Arial" w:hAnsi="Arial" w:cs="Arial"/>
                <w:color w:val="000000"/>
              </w:rPr>
            </w:pPr>
          </w:p>
        </w:tc>
      </w:tr>
      <w:tr w:rsidR="00A733FE" w14:paraId="3CB195D9" w14:textId="77777777">
        <w:trPr>
          <w:trHeight w:val="360"/>
        </w:trPr>
        <w:tc>
          <w:tcPr>
            <w:tcW w:w="36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vAlign w:val="center"/>
          </w:tcPr>
          <w:p w14:paraId="54DAEB83" w14:textId="77777777" w:rsidR="00A733FE" w:rsidRDefault="00902F49">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Percentage of voltage across</w:t>
            </w:r>
          </w:p>
        </w:tc>
        <w:tc>
          <w:tcPr>
            <w:tcW w:w="2631"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D89F57A" w14:textId="77777777" w:rsidR="00A733FE" w:rsidRDefault="00A733FE">
            <w:pPr>
              <w:pBdr>
                <w:top w:val="nil"/>
                <w:left w:val="nil"/>
                <w:bottom w:val="nil"/>
                <w:right w:val="nil"/>
                <w:between w:val="nil"/>
              </w:pBdr>
              <w:jc w:val="center"/>
              <w:rPr>
                <w:rFonts w:ascii="Arial" w:eastAsia="Arial" w:hAnsi="Arial" w:cs="Arial"/>
                <w:color w:val="000000"/>
              </w:rPr>
            </w:pPr>
          </w:p>
        </w:tc>
        <w:tc>
          <w:tcPr>
            <w:tcW w:w="4569"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09B30F2" w14:textId="77777777" w:rsidR="00A733FE" w:rsidRDefault="00A733FE">
            <w:pPr>
              <w:pBdr>
                <w:top w:val="nil"/>
                <w:left w:val="nil"/>
                <w:bottom w:val="nil"/>
                <w:right w:val="nil"/>
                <w:between w:val="nil"/>
              </w:pBdr>
              <w:jc w:val="center"/>
              <w:rPr>
                <w:rFonts w:ascii="Arial" w:eastAsia="Arial" w:hAnsi="Arial" w:cs="Arial"/>
                <w:color w:val="000000"/>
              </w:rPr>
            </w:pPr>
          </w:p>
        </w:tc>
      </w:tr>
    </w:tbl>
    <w:p w14:paraId="03CE68D2" w14:textId="77777777" w:rsidR="000F2EE9" w:rsidRDefault="00902F49" w:rsidP="000F2EE9">
      <w:pPr>
        <w:pBdr>
          <w:top w:val="nil"/>
          <w:left w:val="nil"/>
          <w:bottom w:val="nil"/>
          <w:right w:val="nil"/>
          <w:between w:val="nil"/>
        </w:pBdr>
        <w:ind w:left="360"/>
        <w:rPr>
          <w:color w:val="000000"/>
        </w:rPr>
      </w:pPr>
      <w:r>
        <w:rPr>
          <w:color w:val="000000"/>
        </w:rPr>
        <w:br/>
      </w:r>
    </w:p>
    <w:p w14:paraId="2098029A" w14:textId="54F59949" w:rsidR="00A733FE" w:rsidRPr="000F2EE9" w:rsidRDefault="00902F49" w:rsidP="000F2EE9">
      <w:pPr>
        <w:pStyle w:val="ListParagraph"/>
        <w:numPr>
          <w:ilvl w:val="0"/>
          <w:numId w:val="2"/>
        </w:numPr>
        <w:pBdr>
          <w:top w:val="nil"/>
          <w:left w:val="nil"/>
          <w:bottom w:val="nil"/>
          <w:right w:val="nil"/>
          <w:between w:val="nil"/>
        </w:pBdr>
        <w:spacing w:line="276" w:lineRule="auto"/>
        <w:rPr>
          <w:rFonts w:ascii="Arial" w:hAnsi="Arial" w:cs="Arial"/>
          <w:color w:val="000000"/>
        </w:rPr>
      </w:pPr>
      <w:r w:rsidRPr="000F2EE9">
        <w:rPr>
          <w:rFonts w:ascii="Arial" w:hAnsi="Arial" w:cs="Arial"/>
          <w:color w:val="000000"/>
        </w:rPr>
        <w:t xml:space="preserve">Now that you are comfortable with voltage-divider circuits, complete the chart </w:t>
      </w:r>
      <w:r w:rsidR="00330A68">
        <w:rPr>
          <w:rFonts w:ascii="Arial" w:hAnsi="Arial" w:cs="Arial"/>
          <w:color w:val="000000"/>
        </w:rPr>
        <w:t xml:space="preserve">below </w:t>
      </w:r>
      <w:r w:rsidRPr="000F2EE9">
        <w:rPr>
          <w:rFonts w:ascii="Arial" w:hAnsi="Arial" w:cs="Arial"/>
          <w:color w:val="000000"/>
        </w:rPr>
        <w:t xml:space="preserve">for the given FSR values you recorded in </w:t>
      </w:r>
      <w:r w:rsidR="00580224" w:rsidRPr="000F2EE9">
        <w:rPr>
          <w:rFonts w:ascii="Arial" w:hAnsi="Arial" w:cs="Arial"/>
          <w:color w:val="000000"/>
        </w:rPr>
        <w:t xml:space="preserve">the </w:t>
      </w:r>
      <w:r w:rsidRPr="000F2EE9">
        <w:rPr>
          <w:rFonts w:ascii="Arial" w:hAnsi="Arial" w:cs="Arial"/>
          <w:color w:val="000000"/>
        </w:rPr>
        <w:t>Part 1</w:t>
      </w:r>
      <w:r w:rsidR="00580224" w:rsidRPr="000F2EE9">
        <w:rPr>
          <w:rFonts w:ascii="Arial" w:hAnsi="Arial" w:cs="Arial"/>
          <w:color w:val="000000"/>
        </w:rPr>
        <w:t xml:space="preserve"> Activity worksheet</w:t>
      </w:r>
      <w:r w:rsidR="00F15B65">
        <w:rPr>
          <w:rFonts w:ascii="Arial" w:hAnsi="Arial" w:cs="Arial"/>
          <w:color w:val="000000"/>
        </w:rPr>
        <w:t xml:space="preserve">. </w:t>
      </w:r>
      <w:r w:rsidRPr="000F2EE9">
        <w:rPr>
          <w:rFonts w:ascii="Arial" w:hAnsi="Arial" w:cs="Arial"/>
          <w:color w:val="000000"/>
        </w:rPr>
        <w:t>Arduino boards have a built-in analog-to-digital converter.</w:t>
      </w:r>
      <w:r w:rsidR="00745A13">
        <w:rPr>
          <w:rFonts w:ascii="Arial" w:hAnsi="Arial" w:cs="Arial"/>
          <w:color w:val="000000"/>
        </w:rPr>
        <w:t xml:space="preserve"> </w:t>
      </w:r>
      <w:r w:rsidRPr="000F2EE9">
        <w:rPr>
          <w:rFonts w:ascii="Arial" w:hAnsi="Arial" w:cs="Arial"/>
          <w:color w:val="000000"/>
        </w:rPr>
        <w:t>When you code an analogRead() line, the analog voltage from 0‒</w:t>
      </w:r>
      <w:r w:rsidR="00650936" w:rsidRPr="000F2EE9">
        <w:rPr>
          <w:rFonts w:ascii="Arial" w:hAnsi="Arial" w:cs="Arial"/>
          <w:color w:val="000000"/>
        </w:rPr>
        <w:t>5 V</w:t>
      </w:r>
      <w:r w:rsidRPr="000F2EE9">
        <w:rPr>
          <w:rFonts w:ascii="Arial" w:hAnsi="Arial" w:cs="Arial"/>
          <w:color w:val="000000"/>
        </w:rPr>
        <w:t xml:space="preserve"> is converted to the digital integer values </w:t>
      </w:r>
      <w:r w:rsidR="009C48FB" w:rsidRPr="000F2EE9">
        <w:rPr>
          <w:rFonts w:ascii="Arial" w:hAnsi="Arial" w:cs="Arial"/>
          <w:color w:val="000000"/>
        </w:rPr>
        <w:t xml:space="preserve">(discrete values) </w:t>
      </w:r>
      <w:r w:rsidRPr="000F2EE9">
        <w:rPr>
          <w:rFonts w:ascii="Arial" w:hAnsi="Arial" w:cs="Arial"/>
          <w:color w:val="000000"/>
        </w:rPr>
        <w:t>from 0‒1023.</w:t>
      </w:r>
      <w:r w:rsidR="00745A13">
        <w:rPr>
          <w:rFonts w:ascii="Arial" w:hAnsi="Arial" w:cs="Arial"/>
          <w:color w:val="000000"/>
        </w:rPr>
        <w:t xml:space="preserve"> </w:t>
      </w:r>
      <w:r w:rsidRPr="000F2EE9">
        <w:rPr>
          <w:rFonts w:ascii="Arial" w:hAnsi="Arial" w:cs="Arial"/>
          <w:color w:val="000000"/>
        </w:rPr>
        <w:t>Convert the calculated voltages to their expected digital values between 0‒1023, using a proportion, and record the results in the chart.</w:t>
      </w:r>
      <w:r w:rsidR="00745A13">
        <w:rPr>
          <w:rFonts w:ascii="Arial" w:hAnsi="Arial" w:cs="Arial"/>
          <w:color w:val="000000"/>
        </w:rPr>
        <w:t xml:space="preserve"> </w:t>
      </w:r>
      <w:r w:rsidR="009C48FB" w:rsidRPr="000F2EE9">
        <w:rPr>
          <w:rFonts w:ascii="Arial" w:hAnsi="Arial" w:cs="Arial"/>
          <w:color w:val="000000"/>
        </w:rPr>
        <w:t>Important:</w:t>
      </w:r>
      <w:r w:rsidR="00745A13">
        <w:rPr>
          <w:rFonts w:ascii="Arial" w:hAnsi="Arial" w:cs="Arial"/>
          <w:color w:val="000000"/>
        </w:rPr>
        <w:t xml:space="preserve"> </w:t>
      </w:r>
      <w:r w:rsidR="009C48FB" w:rsidRPr="000F2EE9">
        <w:rPr>
          <w:rFonts w:ascii="Arial" w:hAnsi="Arial" w:cs="Arial"/>
          <w:color w:val="000000"/>
        </w:rPr>
        <w:t>Many people think that because 1023 is the highest digital value, that it will be used in the proportional conversion but you must consider the number of increments which is 1024 increments.</w:t>
      </w:r>
      <w:r w:rsidR="00745A13">
        <w:rPr>
          <w:rFonts w:ascii="Arial" w:hAnsi="Arial" w:cs="Arial"/>
          <w:color w:val="000000"/>
        </w:rPr>
        <w:t xml:space="preserve"> </w:t>
      </w:r>
      <w:r w:rsidR="009C48FB" w:rsidRPr="000F2EE9">
        <w:rPr>
          <w:rFonts w:ascii="Arial" w:hAnsi="Arial" w:cs="Arial"/>
          <w:color w:val="000000"/>
        </w:rPr>
        <w:t>That means each voltage interval is 5 V / 1024 units.</w:t>
      </w:r>
      <w:r w:rsidR="00745A13">
        <w:rPr>
          <w:rFonts w:ascii="Arial" w:hAnsi="Arial" w:cs="Arial"/>
          <w:color w:val="000000"/>
        </w:rPr>
        <w:t xml:space="preserve"> </w:t>
      </w:r>
      <w:r w:rsidR="009C48FB" w:rsidRPr="000F2EE9">
        <w:rPr>
          <w:rFonts w:ascii="Arial" w:hAnsi="Arial" w:cs="Arial"/>
          <w:color w:val="000000"/>
        </w:rPr>
        <w:t>This means that a 0 digital reading represents a voltage between 0‒0.0049 V.</w:t>
      </w:r>
      <w:r w:rsidR="00745A13">
        <w:rPr>
          <w:rFonts w:ascii="Arial" w:hAnsi="Arial" w:cs="Arial"/>
          <w:color w:val="000000"/>
        </w:rPr>
        <w:t xml:space="preserve"> </w:t>
      </w:r>
      <w:r w:rsidR="009C48FB" w:rsidRPr="000F2EE9">
        <w:rPr>
          <w:rFonts w:ascii="Arial" w:hAnsi="Arial" w:cs="Arial"/>
          <w:color w:val="000000"/>
        </w:rPr>
        <w:t>At the other end, 1023 represents a voltage 4.995‒5.000 V.</w:t>
      </w:r>
    </w:p>
    <w:tbl>
      <w:tblPr>
        <w:tblStyle w:val="a1"/>
        <w:tblW w:w="10800"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1461"/>
        <w:gridCol w:w="2139"/>
        <w:gridCol w:w="1800"/>
        <w:gridCol w:w="1800"/>
        <w:gridCol w:w="1800"/>
      </w:tblGrid>
      <w:tr w:rsidR="00A733FE" w14:paraId="19CC8C1E" w14:textId="77777777">
        <w:tc>
          <w:tcPr>
            <w:tcW w:w="10800" w:type="dxa"/>
            <w:gridSpan w:val="6"/>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02A89E46" w14:textId="77777777" w:rsidR="00A733FE" w:rsidRPr="001A0D2C" w:rsidRDefault="001A0D2C">
            <w:pPr>
              <w:widowControl w:val="0"/>
              <w:pBdr>
                <w:top w:val="nil"/>
                <w:left w:val="nil"/>
                <w:bottom w:val="nil"/>
                <w:right w:val="nil"/>
                <w:between w:val="nil"/>
              </w:pBdr>
              <w:jc w:val="center"/>
              <w:rPr>
                <w:rFonts w:ascii="Arial" w:hAnsi="Arial" w:cs="Arial"/>
                <w:b/>
                <w:color w:val="FFFFFF"/>
              </w:rPr>
            </w:pPr>
            <w:r>
              <w:rPr>
                <w:rFonts w:ascii="Arial" w:hAnsi="Arial" w:cs="Arial"/>
                <w:b/>
                <w:color w:val="FFFFFF"/>
              </w:rPr>
              <w:t>Calculated/expected values of voltage-divider circuit</w:t>
            </w:r>
          </w:p>
        </w:tc>
      </w:tr>
      <w:tr w:rsidR="00A733FE" w14:paraId="501B1DC9" w14:textId="77777777">
        <w:trPr>
          <w:trHeight w:val="360"/>
        </w:trPr>
        <w:tc>
          <w:tcPr>
            <w:tcW w:w="1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vAlign w:val="center"/>
          </w:tcPr>
          <w:p w14:paraId="57282694" w14:textId="77777777" w:rsidR="00A733FE" w:rsidRDefault="00902F49">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Pressure</w:t>
            </w:r>
          </w:p>
        </w:tc>
        <w:tc>
          <w:tcPr>
            <w:tcW w:w="1461"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A5CD7C7" w14:textId="77777777" w:rsidR="00A733FE" w:rsidRDefault="00902F49">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V</w:t>
            </w:r>
            <w:r>
              <w:rPr>
                <w:rFonts w:ascii="Arial" w:eastAsia="Arial" w:hAnsi="Arial" w:cs="Arial"/>
                <w:b/>
                <w:color w:val="000000"/>
                <w:vertAlign w:val="subscript"/>
              </w:rPr>
              <w:t>in</w:t>
            </w:r>
          </w:p>
        </w:tc>
        <w:tc>
          <w:tcPr>
            <w:tcW w:w="2139"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6CEC93C" w14:textId="77777777" w:rsidR="00A733FE" w:rsidRDefault="00902F49">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 xml:space="preserve">R2 Value </w:t>
            </w:r>
            <w:r>
              <w:rPr>
                <w:rFonts w:ascii="Arial" w:eastAsia="Arial" w:hAnsi="Arial" w:cs="Arial"/>
                <w:b/>
                <w:color w:val="000000"/>
              </w:rPr>
              <w:br/>
              <w:t>(pull-up resistor)</w:t>
            </w:r>
          </w:p>
        </w:tc>
        <w:tc>
          <w:tcPr>
            <w:tcW w:w="180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60AB168" w14:textId="77777777" w:rsidR="00A733FE" w:rsidRDefault="00902F49">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R1 Value</w:t>
            </w:r>
            <w:r>
              <w:rPr>
                <w:rFonts w:ascii="Arial" w:eastAsia="Arial" w:hAnsi="Arial" w:cs="Arial"/>
                <w:b/>
                <w:color w:val="000000"/>
              </w:rPr>
              <w:br/>
              <w:t>(FSR)</w:t>
            </w:r>
          </w:p>
        </w:tc>
        <w:tc>
          <w:tcPr>
            <w:tcW w:w="180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3449582" w14:textId="77777777" w:rsidR="00A733FE" w:rsidRDefault="00D5052E">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 xml:space="preserve"> Calculate </w:t>
            </w:r>
            <w:r w:rsidR="00902F49">
              <w:rPr>
                <w:rFonts w:ascii="Arial" w:eastAsia="Arial" w:hAnsi="Arial" w:cs="Arial"/>
                <w:b/>
                <w:color w:val="000000"/>
              </w:rPr>
              <w:t>V</w:t>
            </w:r>
            <w:r w:rsidR="00902F49">
              <w:rPr>
                <w:rFonts w:ascii="Arial" w:eastAsia="Arial" w:hAnsi="Arial" w:cs="Arial"/>
                <w:b/>
                <w:color w:val="000000"/>
                <w:vertAlign w:val="subscript"/>
              </w:rPr>
              <w:t>o</w:t>
            </w:r>
          </w:p>
        </w:tc>
        <w:tc>
          <w:tcPr>
            <w:tcW w:w="180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92874F1" w14:textId="77777777" w:rsidR="00A733FE" w:rsidRDefault="00D5052E">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 xml:space="preserve">Expected </w:t>
            </w:r>
            <w:r w:rsidR="00902F49">
              <w:rPr>
                <w:rFonts w:ascii="Arial" w:eastAsia="Arial" w:hAnsi="Arial" w:cs="Arial"/>
                <w:b/>
                <w:color w:val="000000"/>
              </w:rPr>
              <w:t>Digital Value</w:t>
            </w:r>
          </w:p>
        </w:tc>
      </w:tr>
      <w:tr w:rsidR="00A733FE" w14:paraId="6192E639" w14:textId="77777777">
        <w:trPr>
          <w:trHeight w:val="360"/>
        </w:trPr>
        <w:tc>
          <w:tcPr>
            <w:tcW w:w="1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vAlign w:val="center"/>
          </w:tcPr>
          <w:p w14:paraId="3B5298DD" w14:textId="77777777" w:rsidR="00A733FE" w:rsidRDefault="00902F49">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Light touch</w:t>
            </w:r>
          </w:p>
        </w:tc>
        <w:tc>
          <w:tcPr>
            <w:tcW w:w="1461"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ABF1EE3" w14:textId="77777777" w:rsidR="00A733FE" w:rsidRDefault="00902F49">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5 V</w:t>
            </w:r>
          </w:p>
        </w:tc>
        <w:tc>
          <w:tcPr>
            <w:tcW w:w="2139"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110EB0B" w14:textId="77777777" w:rsidR="00A733FE" w:rsidRPr="000C66A3" w:rsidRDefault="00902F49">
            <w:pPr>
              <w:pBdr>
                <w:top w:val="nil"/>
                <w:left w:val="nil"/>
                <w:bottom w:val="nil"/>
                <w:right w:val="nil"/>
                <w:between w:val="nil"/>
              </w:pBdr>
              <w:jc w:val="center"/>
              <w:rPr>
                <w:rFonts w:ascii="Arial" w:eastAsia="Arial" w:hAnsi="Arial" w:cs="Arial"/>
                <w:color w:val="000000"/>
              </w:rPr>
            </w:pPr>
            <w:r w:rsidRPr="000C66A3">
              <w:rPr>
                <w:rFonts w:ascii="Arial" w:eastAsia="Arial" w:hAnsi="Arial" w:cs="Arial"/>
                <w:color w:val="000000"/>
              </w:rPr>
              <w:t>10 k</w:t>
            </w:r>
            <w:r w:rsidR="000C66A3" w:rsidRPr="000C66A3">
              <w:rPr>
                <w:rFonts w:ascii="Arial" w:eastAsia="Symbol" w:hAnsi="Arial" w:cs="Arial"/>
                <w:color w:val="000000"/>
              </w:rPr>
              <w:sym w:font="Symbol" w:char="F057"/>
            </w:r>
          </w:p>
        </w:tc>
        <w:tc>
          <w:tcPr>
            <w:tcW w:w="180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115D326" w14:textId="77777777" w:rsidR="00A733FE" w:rsidRDefault="00A733FE">
            <w:pPr>
              <w:pBdr>
                <w:top w:val="nil"/>
                <w:left w:val="nil"/>
                <w:bottom w:val="nil"/>
                <w:right w:val="nil"/>
                <w:between w:val="nil"/>
              </w:pBdr>
              <w:jc w:val="center"/>
              <w:rPr>
                <w:rFonts w:ascii="Arial" w:eastAsia="Arial" w:hAnsi="Arial" w:cs="Arial"/>
                <w:color w:val="000000"/>
              </w:rPr>
            </w:pPr>
          </w:p>
        </w:tc>
        <w:tc>
          <w:tcPr>
            <w:tcW w:w="180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D521D96" w14:textId="77777777" w:rsidR="00A733FE" w:rsidRDefault="00A733FE">
            <w:pPr>
              <w:pBdr>
                <w:top w:val="nil"/>
                <w:left w:val="nil"/>
                <w:bottom w:val="nil"/>
                <w:right w:val="nil"/>
                <w:between w:val="nil"/>
              </w:pBdr>
              <w:jc w:val="center"/>
              <w:rPr>
                <w:rFonts w:ascii="Arial" w:eastAsia="Arial" w:hAnsi="Arial" w:cs="Arial"/>
                <w:color w:val="000000"/>
              </w:rPr>
            </w:pPr>
          </w:p>
        </w:tc>
        <w:tc>
          <w:tcPr>
            <w:tcW w:w="180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245F9F4" w14:textId="77777777" w:rsidR="00A733FE" w:rsidRDefault="00A733FE">
            <w:pPr>
              <w:pBdr>
                <w:top w:val="nil"/>
                <w:left w:val="nil"/>
                <w:bottom w:val="nil"/>
                <w:right w:val="nil"/>
                <w:between w:val="nil"/>
              </w:pBdr>
              <w:jc w:val="center"/>
              <w:rPr>
                <w:rFonts w:ascii="Arial" w:eastAsia="Arial" w:hAnsi="Arial" w:cs="Arial"/>
                <w:color w:val="000000"/>
              </w:rPr>
            </w:pPr>
          </w:p>
        </w:tc>
      </w:tr>
      <w:tr w:rsidR="00A733FE" w14:paraId="01F64294" w14:textId="77777777">
        <w:trPr>
          <w:trHeight w:val="360"/>
        </w:trPr>
        <w:tc>
          <w:tcPr>
            <w:tcW w:w="1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vAlign w:val="center"/>
          </w:tcPr>
          <w:p w14:paraId="5B96F7B7" w14:textId="77777777" w:rsidR="00A733FE" w:rsidRDefault="00902F49">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Medium Touch</w:t>
            </w:r>
          </w:p>
        </w:tc>
        <w:tc>
          <w:tcPr>
            <w:tcW w:w="1461"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9AA0D9C" w14:textId="77777777" w:rsidR="00A733FE" w:rsidRDefault="00902F49">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5 V</w:t>
            </w:r>
          </w:p>
        </w:tc>
        <w:tc>
          <w:tcPr>
            <w:tcW w:w="2139"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BD8E341" w14:textId="77777777" w:rsidR="00A733FE" w:rsidRPr="000C66A3" w:rsidRDefault="00902F49">
            <w:pPr>
              <w:jc w:val="center"/>
              <w:rPr>
                <w:rFonts w:ascii="Arial" w:hAnsi="Arial" w:cs="Arial"/>
              </w:rPr>
            </w:pPr>
            <w:r w:rsidRPr="000C66A3">
              <w:rPr>
                <w:rFonts w:ascii="Arial" w:hAnsi="Arial" w:cs="Arial"/>
              </w:rPr>
              <w:t>10 kΩ</w:t>
            </w:r>
          </w:p>
        </w:tc>
        <w:tc>
          <w:tcPr>
            <w:tcW w:w="180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A92F653" w14:textId="77777777" w:rsidR="00A733FE" w:rsidRDefault="00A733FE">
            <w:pPr>
              <w:pBdr>
                <w:top w:val="nil"/>
                <w:left w:val="nil"/>
                <w:bottom w:val="nil"/>
                <w:right w:val="nil"/>
                <w:between w:val="nil"/>
              </w:pBdr>
              <w:jc w:val="center"/>
              <w:rPr>
                <w:rFonts w:ascii="Arial" w:eastAsia="Arial" w:hAnsi="Arial" w:cs="Arial"/>
                <w:color w:val="000000"/>
              </w:rPr>
            </w:pPr>
          </w:p>
        </w:tc>
        <w:tc>
          <w:tcPr>
            <w:tcW w:w="180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300B375" w14:textId="77777777" w:rsidR="00A733FE" w:rsidRDefault="00A733FE">
            <w:pPr>
              <w:pBdr>
                <w:top w:val="nil"/>
                <w:left w:val="nil"/>
                <w:bottom w:val="nil"/>
                <w:right w:val="nil"/>
                <w:between w:val="nil"/>
              </w:pBdr>
              <w:jc w:val="center"/>
              <w:rPr>
                <w:rFonts w:ascii="Arial" w:eastAsia="Arial" w:hAnsi="Arial" w:cs="Arial"/>
                <w:color w:val="000000"/>
              </w:rPr>
            </w:pPr>
          </w:p>
        </w:tc>
        <w:tc>
          <w:tcPr>
            <w:tcW w:w="180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CF15928" w14:textId="77777777" w:rsidR="00A733FE" w:rsidRDefault="00A733FE">
            <w:pPr>
              <w:pBdr>
                <w:top w:val="nil"/>
                <w:left w:val="nil"/>
                <w:bottom w:val="nil"/>
                <w:right w:val="nil"/>
                <w:between w:val="nil"/>
              </w:pBdr>
              <w:jc w:val="center"/>
              <w:rPr>
                <w:rFonts w:ascii="Arial" w:eastAsia="Arial" w:hAnsi="Arial" w:cs="Arial"/>
                <w:color w:val="000000"/>
              </w:rPr>
            </w:pPr>
          </w:p>
        </w:tc>
      </w:tr>
      <w:tr w:rsidR="00A733FE" w14:paraId="45022707" w14:textId="77777777">
        <w:trPr>
          <w:trHeight w:val="360"/>
        </w:trPr>
        <w:tc>
          <w:tcPr>
            <w:tcW w:w="1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vAlign w:val="center"/>
          </w:tcPr>
          <w:p w14:paraId="5F64E2BC" w14:textId="77777777" w:rsidR="00A733FE" w:rsidRDefault="00902F49">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Hard Press</w:t>
            </w:r>
          </w:p>
        </w:tc>
        <w:tc>
          <w:tcPr>
            <w:tcW w:w="1461"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C5B1E44" w14:textId="77777777" w:rsidR="00A733FE" w:rsidRDefault="00902F49">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5 V</w:t>
            </w:r>
          </w:p>
        </w:tc>
        <w:tc>
          <w:tcPr>
            <w:tcW w:w="2139"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EA4EAA0" w14:textId="77777777" w:rsidR="00A733FE" w:rsidRPr="000C66A3" w:rsidRDefault="00902F49">
            <w:pPr>
              <w:jc w:val="center"/>
              <w:rPr>
                <w:rFonts w:ascii="Arial" w:hAnsi="Arial" w:cs="Arial"/>
              </w:rPr>
            </w:pPr>
            <w:r w:rsidRPr="000C66A3">
              <w:rPr>
                <w:rFonts w:ascii="Arial" w:hAnsi="Arial" w:cs="Arial"/>
              </w:rPr>
              <w:t>10 kΩ</w:t>
            </w:r>
          </w:p>
        </w:tc>
        <w:tc>
          <w:tcPr>
            <w:tcW w:w="180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7C9C062" w14:textId="77777777" w:rsidR="00A733FE" w:rsidRDefault="00A733FE">
            <w:pPr>
              <w:pBdr>
                <w:top w:val="nil"/>
                <w:left w:val="nil"/>
                <w:bottom w:val="nil"/>
                <w:right w:val="nil"/>
                <w:between w:val="nil"/>
              </w:pBdr>
              <w:jc w:val="center"/>
              <w:rPr>
                <w:rFonts w:ascii="Arial" w:eastAsia="Arial" w:hAnsi="Arial" w:cs="Arial"/>
                <w:color w:val="000000"/>
              </w:rPr>
            </w:pPr>
          </w:p>
        </w:tc>
        <w:tc>
          <w:tcPr>
            <w:tcW w:w="180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1E65BA6" w14:textId="77777777" w:rsidR="00A733FE" w:rsidRDefault="00A733FE">
            <w:pPr>
              <w:pBdr>
                <w:top w:val="nil"/>
                <w:left w:val="nil"/>
                <w:bottom w:val="nil"/>
                <w:right w:val="nil"/>
                <w:between w:val="nil"/>
              </w:pBdr>
              <w:jc w:val="center"/>
              <w:rPr>
                <w:rFonts w:ascii="Arial" w:eastAsia="Arial" w:hAnsi="Arial" w:cs="Arial"/>
                <w:color w:val="000000"/>
              </w:rPr>
            </w:pPr>
          </w:p>
        </w:tc>
        <w:tc>
          <w:tcPr>
            <w:tcW w:w="180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D56C64C" w14:textId="77777777" w:rsidR="00A733FE" w:rsidRDefault="00A733FE">
            <w:pPr>
              <w:pBdr>
                <w:top w:val="nil"/>
                <w:left w:val="nil"/>
                <w:bottom w:val="nil"/>
                <w:right w:val="nil"/>
                <w:between w:val="nil"/>
              </w:pBdr>
              <w:jc w:val="center"/>
              <w:rPr>
                <w:rFonts w:ascii="Arial" w:eastAsia="Arial" w:hAnsi="Arial" w:cs="Arial"/>
                <w:color w:val="000000"/>
              </w:rPr>
            </w:pPr>
          </w:p>
        </w:tc>
      </w:tr>
    </w:tbl>
    <w:p w14:paraId="7EA01413" w14:textId="77777777" w:rsidR="00A733FE" w:rsidRDefault="00A733FE"/>
    <w:p w14:paraId="5E2F299E" w14:textId="6D065A56" w:rsidR="00A733FE" w:rsidRDefault="00902F49">
      <w:pPr>
        <w:numPr>
          <w:ilvl w:val="0"/>
          <w:numId w:val="2"/>
        </w:numPr>
        <w:pBdr>
          <w:top w:val="nil"/>
          <w:left w:val="nil"/>
          <w:bottom w:val="nil"/>
          <w:right w:val="nil"/>
          <w:between w:val="nil"/>
        </w:pBdr>
        <w:rPr>
          <w:color w:val="000000"/>
        </w:rPr>
      </w:pPr>
      <w:r>
        <w:rPr>
          <w:color w:val="000000"/>
        </w:rPr>
        <w:t>Open up the Arduino IDE and create a sketch to display the digital values as well as the voltage values in mV.</w:t>
      </w:r>
      <w:r w:rsidR="00745A13">
        <w:rPr>
          <w:color w:val="000000"/>
        </w:rPr>
        <w:t xml:space="preserve"> </w:t>
      </w:r>
      <w:r w:rsidR="00D5052E">
        <w:rPr>
          <w:color w:val="000000"/>
        </w:rPr>
        <w:t xml:space="preserve">Feel free to use the example code </w:t>
      </w:r>
      <w:r w:rsidR="00F13243">
        <w:rPr>
          <w:color w:val="000000"/>
        </w:rPr>
        <w:t>shown below.</w:t>
      </w:r>
    </w:p>
    <w:p w14:paraId="525C7108" w14:textId="77777777" w:rsidR="00A733FE" w:rsidRDefault="00902F49">
      <w:pPr>
        <w:numPr>
          <w:ilvl w:val="0"/>
          <w:numId w:val="2"/>
        </w:numPr>
        <w:pBdr>
          <w:top w:val="nil"/>
          <w:left w:val="nil"/>
          <w:bottom w:val="nil"/>
          <w:right w:val="nil"/>
          <w:between w:val="nil"/>
        </w:pBdr>
        <w:rPr>
          <w:color w:val="000000"/>
        </w:rPr>
      </w:pPr>
      <w:r>
        <w:rPr>
          <w:color w:val="000000"/>
        </w:rPr>
        <w:t>Save your sketch, upload the code to the microcontroller, and then open the Arduino serial monitor so you can see your results.</w:t>
      </w:r>
    </w:p>
    <w:p w14:paraId="3F69298E" w14:textId="27C486C3" w:rsidR="00A733FE" w:rsidRPr="000F2EE9" w:rsidRDefault="00902F49" w:rsidP="000C66A3">
      <w:pPr>
        <w:numPr>
          <w:ilvl w:val="0"/>
          <w:numId w:val="2"/>
        </w:numPr>
        <w:pBdr>
          <w:top w:val="nil"/>
          <w:left w:val="nil"/>
          <w:bottom w:val="nil"/>
          <w:right w:val="nil"/>
          <w:between w:val="nil"/>
        </w:pBdr>
        <w:rPr>
          <w:color w:val="000000"/>
        </w:rPr>
      </w:pPr>
      <w:r>
        <w:rPr>
          <w:color w:val="000000"/>
        </w:rPr>
        <w:t xml:space="preserve">Repeat the pressure test from </w:t>
      </w:r>
      <w:r w:rsidR="00D5052E">
        <w:rPr>
          <w:color w:val="000000"/>
        </w:rPr>
        <w:t>step 3</w:t>
      </w:r>
      <w:r>
        <w:rPr>
          <w:color w:val="000000"/>
        </w:rPr>
        <w:t xml:space="preserve"> and record your measurements</w:t>
      </w:r>
      <w:r w:rsidR="00D5052E">
        <w:rPr>
          <w:color w:val="000000"/>
        </w:rPr>
        <w:t xml:space="preserve">. </w:t>
      </w:r>
      <w:r w:rsidR="008F14B3">
        <w:rPr>
          <w:color w:val="000000"/>
        </w:rPr>
        <w:t>The Arduino map function is doing the proportional conversion of digital values to voltage values in mV. Show how you would use mathematics to convert the digital value 475 to mV.</w:t>
      </w:r>
      <w:r w:rsidR="00745A13">
        <w:rPr>
          <w:color w:val="000000"/>
        </w:rPr>
        <w:t xml:space="preserve"> </w:t>
      </w:r>
      <w:r w:rsidR="008F14B3">
        <w:rPr>
          <w:color w:val="000000"/>
        </w:rPr>
        <w:t>How would you code this in Arduino in lieu of the map() command?</w:t>
      </w:r>
      <w:r w:rsidRPr="000F2EE9">
        <w:rPr>
          <w:color w:val="000000"/>
        </w:rPr>
        <w:br/>
      </w:r>
    </w:p>
    <w:tbl>
      <w:tblPr>
        <w:tblStyle w:val="a1"/>
        <w:tblW w:w="10101"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01"/>
      </w:tblGrid>
      <w:tr w:rsidR="00D5052E" w14:paraId="0BE60DC6" w14:textId="77777777" w:rsidTr="00D5052E">
        <w:tc>
          <w:tcPr>
            <w:tcW w:w="10101"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406C0AC5" w14:textId="77777777" w:rsidR="00D5052E" w:rsidRPr="00D5052E" w:rsidRDefault="00D5052E" w:rsidP="00622D93">
            <w:pPr>
              <w:widowControl w:val="0"/>
              <w:pBdr>
                <w:top w:val="nil"/>
                <w:left w:val="nil"/>
                <w:bottom w:val="nil"/>
                <w:right w:val="nil"/>
                <w:between w:val="nil"/>
              </w:pBdr>
              <w:jc w:val="center"/>
              <w:rPr>
                <w:rFonts w:ascii="Arial" w:hAnsi="Arial" w:cs="Arial"/>
                <w:b/>
                <w:color w:val="FFFFFF"/>
              </w:rPr>
            </w:pPr>
            <w:r w:rsidRPr="00D5052E">
              <w:rPr>
                <w:rFonts w:ascii="Arial" w:hAnsi="Arial" w:cs="Arial"/>
                <w:b/>
                <w:color w:val="FFFFFF"/>
              </w:rPr>
              <w:lastRenderedPageBreak/>
              <w:t>Measured values</w:t>
            </w:r>
            <w:r w:rsidR="001A0D2C">
              <w:rPr>
                <w:rFonts w:ascii="Arial" w:hAnsi="Arial" w:cs="Arial"/>
                <w:b/>
                <w:color w:val="FFFFFF"/>
              </w:rPr>
              <w:t xml:space="preserve"> of voltage-divider circuit</w:t>
            </w:r>
          </w:p>
        </w:tc>
      </w:tr>
    </w:tbl>
    <w:tbl>
      <w:tblPr>
        <w:tblStyle w:val="a2"/>
        <w:tblW w:w="10101"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1"/>
        <w:gridCol w:w="2970"/>
        <w:gridCol w:w="2880"/>
      </w:tblGrid>
      <w:tr w:rsidR="00D5052E" w14:paraId="48571C7D" w14:textId="77777777" w:rsidTr="00D5052E">
        <w:trPr>
          <w:trHeight w:val="288"/>
        </w:trPr>
        <w:tc>
          <w:tcPr>
            <w:tcW w:w="4251"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vAlign w:val="center"/>
          </w:tcPr>
          <w:p w14:paraId="13AB0F1E" w14:textId="77777777" w:rsidR="00D5052E" w:rsidRDefault="00D5052E">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Physical Pressure Applied to FSR</w:t>
            </w:r>
          </w:p>
        </w:tc>
        <w:tc>
          <w:tcPr>
            <w:tcW w:w="297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46FAF7E" w14:textId="77777777" w:rsidR="00D5052E" w:rsidRDefault="00D5052E" w:rsidP="00D5052E">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Measured Digital Values</w:t>
            </w:r>
          </w:p>
        </w:tc>
        <w:tc>
          <w:tcPr>
            <w:tcW w:w="2880" w:type="dxa"/>
            <w:tcBorders>
              <w:top w:val="single" w:sz="12" w:space="0" w:color="000000"/>
              <w:left w:val="single" w:sz="12" w:space="0" w:color="000000"/>
              <w:bottom w:val="single" w:sz="12" w:space="0" w:color="000000"/>
              <w:right w:val="single" w:sz="12" w:space="0" w:color="000000"/>
            </w:tcBorders>
          </w:tcPr>
          <w:p w14:paraId="6BAC3416" w14:textId="77777777" w:rsidR="00D5052E" w:rsidRPr="00D5052E" w:rsidRDefault="00D5052E">
            <w:pPr>
              <w:pBdr>
                <w:top w:val="nil"/>
                <w:left w:val="nil"/>
                <w:bottom w:val="nil"/>
                <w:right w:val="nil"/>
                <w:between w:val="nil"/>
              </w:pBdr>
              <w:jc w:val="center"/>
              <w:rPr>
                <w:rFonts w:ascii="Arial" w:hAnsi="Arial" w:cs="Arial"/>
                <w:b/>
                <w:color w:val="000000"/>
              </w:rPr>
            </w:pPr>
            <w:r w:rsidRPr="00D5052E">
              <w:rPr>
                <w:rFonts w:ascii="Arial" w:hAnsi="Arial" w:cs="Arial"/>
                <w:b/>
                <w:color w:val="000000"/>
              </w:rPr>
              <w:t>Measured Analog Voltage (mV)</w:t>
            </w:r>
          </w:p>
        </w:tc>
      </w:tr>
      <w:tr w:rsidR="00D5052E" w14:paraId="43E98379" w14:textId="77777777" w:rsidTr="00D5052E">
        <w:trPr>
          <w:trHeight w:val="288"/>
        </w:trPr>
        <w:tc>
          <w:tcPr>
            <w:tcW w:w="4251"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vAlign w:val="center"/>
          </w:tcPr>
          <w:p w14:paraId="50ECC1D9" w14:textId="77777777" w:rsidR="00D5052E" w:rsidRDefault="00D5052E">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Light touch</w:t>
            </w:r>
          </w:p>
        </w:tc>
        <w:tc>
          <w:tcPr>
            <w:tcW w:w="297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5D584E4" w14:textId="77777777" w:rsidR="00D5052E" w:rsidRDefault="00D5052E">
            <w:pPr>
              <w:pBdr>
                <w:top w:val="nil"/>
                <w:left w:val="nil"/>
                <w:bottom w:val="nil"/>
                <w:right w:val="nil"/>
                <w:between w:val="nil"/>
              </w:pBdr>
              <w:jc w:val="center"/>
              <w:rPr>
                <w:rFonts w:ascii="Arial" w:eastAsia="Arial" w:hAnsi="Arial" w:cs="Arial"/>
                <w:color w:val="000000"/>
              </w:rPr>
            </w:pPr>
          </w:p>
        </w:tc>
        <w:tc>
          <w:tcPr>
            <w:tcW w:w="2880" w:type="dxa"/>
            <w:tcBorders>
              <w:top w:val="single" w:sz="12" w:space="0" w:color="000000"/>
              <w:left w:val="single" w:sz="12" w:space="0" w:color="000000"/>
              <w:bottom w:val="single" w:sz="12" w:space="0" w:color="000000"/>
              <w:right w:val="single" w:sz="12" w:space="0" w:color="000000"/>
            </w:tcBorders>
          </w:tcPr>
          <w:p w14:paraId="0B57D741" w14:textId="77777777" w:rsidR="00D5052E" w:rsidRDefault="00D5052E">
            <w:pPr>
              <w:pBdr>
                <w:top w:val="nil"/>
                <w:left w:val="nil"/>
                <w:bottom w:val="nil"/>
                <w:right w:val="nil"/>
                <w:between w:val="nil"/>
              </w:pBdr>
              <w:jc w:val="center"/>
              <w:rPr>
                <w:color w:val="000000"/>
              </w:rPr>
            </w:pPr>
          </w:p>
        </w:tc>
      </w:tr>
      <w:tr w:rsidR="00D5052E" w14:paraId="4581EEC9" w14:textId="77777777" w:rsidTr="00D5052E">
        <w:trPr>
          <w:trHeight w:val="288"/>
        </w:trPr>
        <w:tc>
          <w:tcPr>
            <w:tcW w:w="4251"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vAlign w:val="center"/>
          </w:tcPr>
          <w:p w14:paraId="70658EE6" w14:textId="77777777" w:rsidR="00D5052E" w:rsidRDefault="00D5052E">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Medium touch</w:t>
            </w:r>
          </w:p>
        </w:tc>
        <w:tc>
          <w:tcPr>
            <w:tcW w:w="297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327F483" w14:textId="77777777" w:rsidR="00D5052E" w:rsidRDefault="00D5052E">
            <w:pPr>
              <w:pBdr>
                <w:top w:val="nil"/>
                <w:left w:val="nil"/>
                <w:bottom w:val="nil"/>
                <w:right w:val="nil"/>
                <w:between w:val="nil"/>
              </w:pBdr>
              <w:jc w:val="center"/>
              <w:rPr>
                <w:rFonts w:ascii="Arial" w:eastAsia="Arial" w:hAnsi="Arial" w:cs="Arial"/>
                <w:color w:val="000000"/>
              </w:rPr>
            </w:pPr>
          </w:p>
        </w:tc>
        <w:tc>
          <w:tcPr>
            <w:tcW w:w="2880" w:type="dxa"/>
            <w:tcBorders>
              <w:top w:val="single" w:sz="12" w:space="0" w:color="000000"/>
              <w:left w:val="single" w:sz="12" w:space="0" w:color="000000"/>
              <w:bottom w:val="single" w:sz="12" w:space="0" w:color="000000"/>
              <w:right w:val="single" w:sz="12" w:space="0" w:color="000000"/>
            </w:tcBorders>
          </w:tcPr>
          <w:p w14:paraId="2EDBE8E2" w14:textId="77777777" w:rsidR="00D5052E" w:rsidRDefault="00D5052E">
            <w:pPr>
              <w:pBdr>
                <w:top w:val="nil"/>
                <w:left w:val="nil"/>
                <w:bottom w:val="nil"/>
                <w:right w:val="nil"/>
                <w:between w:val="nil"/>
              </w:pBdr>
              <w:jc w:val="center"/>
              <w:rPr>
                <w:color w:val="000000"/>
              </w:rPr>
            </w:pPr>
          </w:p>
        </w:tc>
      </w:tr>
      <w:tr w:rsidR="00D5052E" w14:paraId="42B3C05A" w14:textId="77777777" w:rsidTr="00D5052E">
        <w:trPr>
          <w:trHeight w:val="288"/>
        </w:trPr>
        <w:tc>
          <w:tcPr>
            <w:tcW w:w="4251"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vAlign w:val="center"/>
          </w:tcPr>
          <w:p w14:paraId="24B266D8" w14:textId="77777777" w:rsidR="00D5052E" w:rsidRDefault="00D5052E">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Hard press</w:t>
            </w:r>
          </w:p>
        </w:tc>
        <w:tc>
          <w:tcPr>
            <w:tcW w:w="297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B202D6E" w14:textId="77777777" w:rsidR="00D5052E" w:rsidRDefault="00D5052E">
            <w:pPr>
              <w:pBdr>
                <w:top w:val="nil"/>
                <w:left w:val="nil"/>
                <w:bottom w:val="nil"/>
                <w:right w:val="nil"/>
                <w:between w:val="nil"/>
              </w:pBdr>
              <w:jc w:val="center"/>
              <w:rPr>
                <w:rFonts w:ascii="Arial" w:eastAsia="Arial" w:hAnsi="Arial" w:cs="Arial"/>
                <w:color w:val="000000"/>
              </w:rPr>
            </w:pPr>
          </w:p>
        </w:tc>
        <w:tc>
          <w:tcPr>
            <w:tcW w:w="2880" w:type="dxa"/>
            <w:tcBorders>
              <w:top w:val="single" w:sz="12" w:space="0" w:color="000000"/>
              <w:left w:val="single" w:sz="12" w:space="0" w:color="000000"/>
              <w:bottom w:val="single" w:sz="12" w:space="0" w:color="000000"/>
              <w:right w:val="single" w:sz="12" w:space="0" w:color="000000"/>
            </w:tcBorders>
          </w:tcPr>
          <w:p w14:paraId="4C7BC14F" w14:textId="77777777" w:rsidR="00D5052E" w:rsidRDefault="00D5052E">
            <w:pPr>
              <w:pBdr>
                <w:top w:val="nil"/>
                <w:left w:val="nil"/>
                <w:bottom w:val="nil"/>
                <w:right w:val="nil"/>
                <w:between w:val="nil"/>
              </w:pBdr>
              <w:jc w:val="center"/>
              <w:rPr>
                <w:color w:val="000000"/>
              </w:rPr>
            </w:pPr>
          </w:p>
        </w:tc>
      </w:tr>
    </w:tbl>
    <w:p w14:paraId="04E70F92" w14:textId="77777777" w:rsidR="00A733FE" w:rsidRDefault="00A733FE"/>
    <w:p w14:paraId="2F4D0378" w14:textId="77777777" w:rsidR="00A733FE" w:rsidRDefault="00902F49">
      <w:r>
        <w:t>Sample code:</w:t>
      </w:r>
    </w:p>
    <w:p w14:paraId="388AEB9C" w14:textId="77777777" w:rsidR="00A733FE" w:rsidRDefault="00A733FE">
      <w:pPr>
        <w:rPr>
          <w:rFonts w:ascii="Consolas" w:eastAsia="Consolas" w:hAnsi="Consolas" w:cs="Consolas"/>
          <w:sz w:val="16"/>
          <w:szCs w:val="16"/>
        </w:rPr>
      </w:pPr>
    </w:p>
    <w:p w14:paraId="447D916B" w14:textId="77777777" w:rsidR="00A733FE" w:rsidRDefault="00902F49">
      <w:pPr>
        <w:rPr>
          <w:rFonts w:ascii="Consolas" w:eastAsia="Consolas" w:hAnsi="Consolas" w:cs="Consolas"/>
          <w:sz w:val="16"/>
          <w:szCs w:val="16"/>
        </w:rPr>
      </w:pPr>
      <w:r>
        <w:rPr>
          <w:rFonts w:ascii="Consolas" w:eastAsia="Consolas" w:hAnsi="Consolas" w:cs="Consolas"/>
          <w:sz w:val="16"/>
          <w:szCs w:val="16"/>
        </w:rPr>
        <w:t>int FSRpin = 0;</w:t>
      </w:r>
    </w:p>
    <w:p w14:paraId="2040963B" w14:textId="1E9438FA" w:rsidR="00A733FE" w:rsidRDefault="00902F49">
      <w:pPr>
        <w:rPr>
          <w:rFonts w:ascii="Consolas" w:eastAsia="Consolas" w:hAnsi="Consolas" w:cs="Consolas"/>
          <w:sz w:val="16"/>
          <w:szCs w:val="16"/>
        </w:rPr>
      </w:pPr>
      <w:r>
        <w:rPr>
          <w:rFonts w:ascii="Consolas" w:eastAsia="Consolas" w:hAnsi="Consolas" w:cs="Consolas"/>
          <w:sz w:val="16"/>
          <w:szCs w:val="16"/>
        </w:rPr>
        <w:t>int FSRval;</w:t>
      </w:r>
      <w:r w:rsidR="00745A13">
        <w:rPr>
          <w:rFonts w:ascii="Consolas" w:eastAsia="Consolas" w:hAnsi="Consolas" w:cs="Consolas"/>
          <w:sz w:val="16"/>
          <w:szCs w:val="16"/>
        </w:rPr>
        <w:t xml:space="preserve">   </w:t>
      </w:r>
      <w:r>
        <w:rPr>
          <w:rFonts w:ascii="Consolas" w:eastAsia="Consolas" w:hAnsi="Consolas" w:cs="Consolas"/>
          <w:sz w:val="16"/>
          <w:szCs w:val="16"/>
        </w:rPr>
        <w:t xml:space="preserve"> </w:t>
      </w:r>
      <w:r w:rsidR="00660BBF">
        <w:rPr>
          <w:rFonts w:ascii="Consolas" w:eastAsia="Consolas" w:hAnsi="Consolas" w:cs="Consolas"/>
          <w:sz w:val="16"/>
          <w:szCs w:val="16"/>
        </w:rPr>
        <w:t>//the digital valu</w:t>
      </w:r>
      <w:r>
        <w:rPr>
          <w:rFonts w:ascii="Consolas" w:eastAsia="Consolas" w:hAnsi="Consolas" w:cs="Consolas"/>
          <w:sz w:val="16"/>
          <w:szCs w:val="16"/>
        </w:rPr>
        <w:t>es 0-1023</w:t>
      </w:r>
    </w:p>
    <w:p w14:paraId="68D01F89" w14:textId="29EE851F" w:rsidR="00A733FE" w:rsidRDefault="00902F49">
      <w:pPr>
        <w:rPr>
          <w:rFonts w:ascii="Consolas" w:eastAsia="Consolas" w:hAnsi="Consolas" w:cs="Consolas"/>
          <w:sz w:val="16"/>
          <w:szCs w:val="16"/>
        </w:rPr>
      </w:pPr>
      <w:r>
        <w:rPr>
          <w:rFonts w:ascii="Consolas" w:eastAsia="Consolas" w:hAnsi="Consolas" w:cs="Consolas"/>
          <w:sz w:val="16"/>
          <w:szCs w:val="16"/>
        </w:rPr>
        <w:t>float fsrVoltage;</w:t>
      </w:r>
      <w:r w:rsidR="00745A13">
        <w:rPr>
          <w:rFonts w:ascii="Consolas" w:eastAsia="Consolas" w:hAnsi="Consolas" w:cs="Consolas"/>
          <w:sz w:val="16"/>
          <w:szCs w:val="16"/>
        </w:rPr>
        <w:t xml:space="preserve">  </w:t>
      </w:r>
      <w:r>
        <w:rPr>
          <w:rFonts w:ascii="Consolas" w:eastAsia="Consolas" w:hAnsi="Consolas" w:cs="Consolas"/>
          <w:sz w:val="16"/>
          <w:szCs w:val="16"/>
        </w:rPr>
        <w:t xml:space="preserve"> // the analog sensor reading converted to digital voltage 0 - 5 V or 0 – 5000 mV</w:t>
      </w:r>
    </w:p>
    <w:p w14:paraId="1356BD43" w14:textId="77777777" w:rsidR="00A733FE" w:rsidRDefault="00902F49">
      <w:pPr>
        <w:rPr>
          <w:rFonts w:ascii="Consolas" w:eastAsia="Consolas" w:hAnsi="Consolas" w:cs="Consolas"/>
          <w:sz w:val="16"/>
          <w:szCs w:val="16"/>
        </w:rPr>
      </w:pPr>
      <w:r>
        <w:rPr>
          <w:rFonts w:ascii="Consolas" w:eastAsia="Consolas" w:hAnsi="Consolas" w:cs="Consolas"/>
          <w:sz w:val="16"/>
          <w:szCs w:val="16"/>
        </w:rPr>
        <w:t>void setup() {</w:t>
      </w:r>
    </w:p>
    <w:p w14:paraId="01A77BCD" w14:textId="3E75CEE7" w:rsidR="00A733FE" w:rsidRDefault="00745A13">
      <w:pPr>
        <w:rPr>
          <w:rFonts w:ascii="Consolas" w:eastAsia="Consolas" w:hAnsi="Consolas" w:cs="Consolas"/>
          <w:sz w:val="16"/>
          <w:szCs w:val="16"/>
        </w:rPr>
      </w:pPr>
      <w:r>
        <w:rPr>
          <w:rFonts w:ascii="Consolas" w:eastAsia="Consolas" w:hAnsi="Consolas" w:cs="Consolas"/>
          <w:sz w:val="16"/>
          <w:szCs w:val="16"/>
        </w:rPr>
        <w:t xml:space="preserve"> </w:t>
      </w:r>
      <w:r w:rsidR="00902F49">
        <w:rPr>
          <w:rFonts w:ascii="Consolas" w:eastAsia="Consolas" w:hAnsi="Consolas" w:cs="Consolas"/>
          <w:sz w:val="16"/>
          <w:szCs w:val="16"/>
        </w:rPr>
        <w:t>Serial.begin(9600);</w:t>
      </w:r>
    </w:p>
    <w:p w14:paraId="11450D64" w14:textId="488F4930" w:rsidR="00A733FE" w:rsidRDefault="00745A13">
      <w:pPr>
        <w:rPr>
          <w:rFonts w:ascii="Consolas" w:eastAsia="Consolas" w:hAnsi="Consolas" w:cs="Consolas"/>
          <w:sz w:val="16"/>
          <w:szCs w:val="16"/>
        </w:rPr>
      </w:pPr>
      <w:r>
        <w:rPr>
          <w:rFonts w:ascii="Consolas" w:eastAsia="Consolas" w:hAnsi="Consolas" w:cs="Consolas"/>
          <w:sz w:val="16"/>
          <w:szCs w:val="16"/>
        </w:rPr>
        <w:t xml:space="preserve"> </w:t>
      </w:r>
      <w:r w:rsidR="00902F49">
        <w:rPr>
          <w:rFonts w:ascii="Consolas" w:eastAsia="Consolas" w:hAnsi="Consolas" w:cs="Consolas"/>
          <w:sz w:val="16"/>
          <w:szCs w:val="16"/>
        </w:rPr>
        <w:t>pinMode(FSRpin, OUTPUT);</w:t>
      </w:r>
    </w:p>
    <w:p w14:paraId="211F655C" w14:textId="77777777" w:rsidR="00A733FE" w:rsidRDefault="00902F49">
      <w:pPr>
        <w:rPr>
          <w:rFonts w:ascii="Consolas" w:eastAsia="Consolas" w:hAnsi="Consolas" w:cs="Consolas"/>
          <w:sz w:val="16"/>
          <w:szCs w:val="16"/>
        </w:rPr>
      </w:pPr>
      <w:r>
        <w:rPr>
          <w:rFonts w:ascii="Consolas" w:eastAsia="Consolas" w:hAnsi="Consolas" w:cs="Consolas"/>
          <w:sz w:val="16"/>
          <w:szCs w:val="16"/>
        </w:rPr>
        <w:t>}</w:t>
      </w:r>
    </w:p>
    <w:p w14:paraId="4C8049F5" w14:textId="77777777" w:rsidR="00A733FE" w:rsidRDefault="00902F49">
      <w:pPr>
        <w:rPr>
          <w:rFonts w:ascii="Consolas" w:eastAsia="Consolas" w:hAnsi="Consolas" w:cs="Consolas"/>
          <w:sz w:val="16"/>
          <w:szCs w:val="16"/>
        </w:rPr>
      </w:pPr>
      <w:r>
        <w:rPr>
          <w:rFonts w:ascii="Consolas" w:eastAsia="Consolas" w:hAnsi="Consolas" w:cs="Consolas"/>
          <w:sz w:val="16"/>
          <w:szCs w:val="16"/>
        </w:rPr>
        <w:t>void loop() {</w:t>
      </w:r>
    </w:p>
    <w:p w14:paraId="70A221CB" w14:textId="3BF7850A" w:rsidR="00A733FE" w:rsidRDefault="00745A13">
      <w:pPr>
        <w:rPr>
          <w:rFonts w:ascii="Consolas" w:eastAsia="Consolas" w:hAnsi="Consolas" w:cs="Consolas"/>
          <w:sz w:val="16"/>
          <w:szCs w:val="16"/>
        </w:rPr>
      </w:pPr>
      <w:r>
        <w:rPr>
          <w:rFonts w:ascii="Consolas" w:eastAsia="Consolas" w:hAnsi="Consolas" w:cs="Consolas"/>
          <w:sz w:val="16"/>
          <w:szCs w:val="16"/>
        </w:rPr>
        <w:t xml:space="preserve"> </w:t>
      </w:r>
      <w:r w:rsidR="00902F49">
        <w:rPr>
          <w:rFonts w:ascii="Consolas" w:eastAsia="Consolas" w:hAnsi="Consolas" w:cs="Consolas"/>
          <w:sz w:val="16"/>
          <w:szCs w:val="16"/>
        </w:rPr>
        <w:t>FSRval = analogRead(FSRpin);</w:t>
      </w:r>
    </w:p>
    <w:p w14:paraId="16F74C8E" w14:textId="21B798DE" w:rsidR="00A733FE" w:rsidRDefault="00745A13">
      <w:pPr>
        <w:rPr>
          <w:rFonts w:ascii="Consolas" w:eastAsia="Consolas" w:hAnsi="Consolas" w:cs="Consolas"/>
          <w:sz w:val="16"/>
          <w:szCs w:val="16"/>
        </w:rPr>
      </w:pPr>
      <w:r>
        <w:rPr>
          <w:rFonts w:ascii="Consolas" w:eastAsia="Consolas" w:hAnsi="Consolas" w:cs="Consolas"/>
          <w:sz w:val="16"/>
          <w:szCs w:val="16"/>
        </w:rPr>
        <w:t xml:space="preserve"> </w:t>
      </w:r>
      <w:r w:rsidR="00902F49">
        <w:rPr>
          <w:rFonts w:ascii="Consolas" w:eastAsia="Consolas" w:hAnsi="Consolas" w:cs="Consolas"/>
          <w:sz w:val="16"/>
          <w:szCs w:val="16"/>
        </w:rPr>
        <w:t>Serial.print("Digital Value = ");</w:t>
      </w:r>
    </w:p>
    <w:p w14:paraId="284094F7" w14:textId="1B703406" w:rsidR="00A733FE" w:rsidRDefault="00745A13">
      <w:pPr>
        <w:rPr>
          <w:rFonts w:ascii="Consolas" w:eastAsia="Consolas" w:hAnsi="Consolas" w:cs="Consolas"/>
          <w:sz w:val="16"/>
          <w:szCs w:val="16"/>
        </w:rPr>
      </w:pPr>
      <w:r>
        <w:rPr>
          <w:rFonts w:ascii="Consolas" w:eastAsia="Consolas" w:hAnsi="Consolas" w:cs="Consolas"/>
          <w:sz w:val="16"/>
          <w:szCs w:val="16"/>
        </w:rPr>
        <w:t xml:space="preserve"> </w:t>
      </w:r>
      <w:r w:rsidR="00902F49">
        <w:rPr>
          <w:rFonts w:ascii="Consolas" w:eastAsia="Consolas" w:hAnsi="Consolas" w:cs="Consolas"/>
          <w:sz w:val="16"/>
          <w:szCs w:val="16"/>
        </w:rPr>
        <w:t>Serial.println(FSRval);</w:t>
      </w:r>
    </w:p>
    <w:p w14:paraId="509F961B" w14:textId="3A888693" w:rsidR="00A733FE" w:rsidRDefault="00745A13">
      <w:pPr>
        <w:rPr>
          <w:rFonts w:ascii="Consolas" w:eastAsia="Consolas" w:hAnsi="Consolas" w:cs="Consolas"/>
          <w:sz w:val="16"/>
          <w:szCs w:val="16"/>
        </w:rPr>
      </w:pPr>
      <w:r>
        <w:rPr>
          <w:rFonts w:ascii="Consolas" w:eastAsia="Consolas" w:hAnsi="Consolas" w:cs="Consolas"/>
          <w:sz w:val="16"/>
          <w:szCs w:val="16"/>
        </w:rPr>
        <w:t xml:space="preserve"> </w:t>
      </w:r>
      <w:r w:rsidR="00902F49">
        <w:rPr>
          <w:rFonts w:ascii="Consolas" w:eastAsia="Consolas" w:hAnsi="Consolas" w:cs="Consolas"/>
          <w:sz w:val="16"/>
          <w:szCs w:val="16"/>
        </w:rPr>
        <w:t>// analog voltage reading ranges from about 0 to 1023 which maps to 0V to 5V (= 5000mV)</w:t>
      </w:r>
    </w:p>
    <w:p w14:paraId="154E6380" w14:textId="229F7851" w:rsidR="00A733FE" w:rsidRDefault="00745A13">
      <w:pPr>
        <w:rPr>
          <w:rFonts w:ascii="Consolas" w:eastAsia="Consolas" w:hAnsi="Consolas" w:cs="Consolas"/>
          <w:sz w:val="16"/>
          <w:szCs w:val="16"/>
        </w:rPr>
      </w:pPr>
      <w:r>
        <w:rPr>
          <w:rFonts w:ascii="Consolas" w:eastAsia="Consolas" w:hAnsi="Consolas" w:cs="Consolas"/>
          <w:sz w:val="16"/>
          <w:szCs w:val="16"/>
        </w:rPr>
        <w:t xml:space="preserve"> </w:t>
      </w:r>
      <w:r w:rsidR="00902F49">
        <w:rPr>
          <w:rFonts w:ascii="Consolas" w:eastAsia="Consolas" w:hAnsi="Consolas" w:cs="Consolas"/>
          <w:sz w:val="16"/>
          <w:szCs w:val="16"/>
        </w:rPr>
        <w:t>fsrVoltage = map(FSRval, 0, 1023, 0, 5000);</w:t>
      </w:r>
    </w:p>
    <w:p w14:paraId="7B4BE93B" w14:textId="5AD776C5" w:rsidR="00A733FE" w:rsidRDefault="00745A13">
      <w:pPr>
        <w:rPr>
          <w:rFonts w:ascii="Consolas" w:eastAsia="Consolas" w:hAnsi="Consolas" w:cs="Consolas"/>
          <w:sz w:val="16"/>
          <w:szCs w:val="16"/>
        </w:rPr>
      </w:pPr>
      <w:r>
        <w:rPr>
          <w:rFonts w:ascii="Consolas" w:eastAsia="Consolas" w:hAnsi="Consolas" w:cs="Consolas"/>
          <w:sz w:val="16"/>
          <w:szCs w:val="16"/>
        </w:rPr>
        <w:t xml:space="preserve"> </w:t>
      </w:r>
      <w:r w:rsidR="00902F49">
        <w:rPr>
          <w:rFonts w:ascii="Consolas" w:eastAsia="Consolas" w:hAnsi="Consolas" w:cs="Consolas"/>
          <w:sz w:val="16"/>
          <w:szCs w:val="16"/>
        </w:rPr>
        <w:t>Serial.print("Voltage reading in mV = ");</w:t>
      </w:r>
    </w:p>
    <w:p w14:paraId="2A3F846E" w14:textId="16F43803" w:rsidR="00A733FE" w:rsidRDefault="00745A13">
      <w:pPr>
        <w:rPr>
          <w:rFonts w:ascii="Consolas" w:eastAsia="Consolas" w:hAnsi="Consolas" w:cs="Consolas"/>
          <w:sz w:val="16"/>
          <w:szCs w:val="16"/>
        </w:rPr>
      </w:pPr>
      <w:r>
        <w:rPr>
          <w:rFonts w:ascii="Consolas" w:eastAsia="Consolas" w:hAnsi="Consolas" w:cs="Consolas"/>
          <w:sz w:val="16"/>
          <w:szCs w:val="16"/>
        </w:rPr>
        <w:t xml:space="preserve"> </w:t>
      </w:r>
      <w:r w:rsidR="00902F49">
        <w:rPr>
          <w:rFonts w:ascii="Consolas" w:eastAsia="Consolas" w:hAnsi="Consolas" w:cs="Consolas"/>
          <w:sz w:val="16"/>
          <w:szCs w:val="16"/>
        </w:rPr>
        <w:t xml:space="preserve">Serial.println(fsrVoltage); </w:t>
      </w:r>
    </w:p>
    <w:p w14:paraId="61C83D83" w14:textId="77777777" w:rsidR="00A733FE" w:rsidRDefault="00A733FE">
      <w:pPr>
        <w:rPr>
          <w:rFonts w:ascii="Consolas" w:eastAsia="Consolas" w:hAnsi="Consolas" w:cs="Consolas"/>
          <w:sz w:val="16"/>
          <w:szCs w:val="16"/>
        </w:rPr>
      </w:pPr>
    </w:p>
    <w:p w14:paraId="59ECA45A" w14:textId="321599C4" w:rsidR="00A733FE" w:rsidRDefault="00745A13">
      <w:pPr>
        <w:rPr>
          <w:rFonts w:ascii="Consolas" w:eastAsia="Consolas" w:hAnsi="Consolas" w:cs="Consolas"/>
          <w:sz w:val="16"/>
          <w:szCs w:val="16"/>
        </w:rPr>
      </w:pPr>
      <w:r>
        <w:rPr>
          <w:rFonts w:ascii="Consolas" w:eastAsia="Consolas" w:hAnsi="Consolas" w:cs="Consolas"/>
          <w:sz w:val="16"/>
          <w:szCs w:val="16"/>
        </w:rPr>
        <w:t xml:space="preserve"> </w:t>
      </w:r>
      <w:r w:rsidR="00902F49">
        <w:rPr>
          <w:rFonts w:ascii="Consolas" w:eastAsia="Consolas" w:hAnsi="Consolas" w:cs="Consolas"/>
          <w:sz w:val="16"/>
          <w:szCs w:val="16"/>
        </w:rPr>
        <w:t>delay(1000);</w:t>
      </w:r>
    </w:p>
    <w:p w14:paraId="666A01C3" w14:textId="77777777" w:rsidR="00A733FE" w:rsidRDefault="00902F49">
      <w:pPr>
        <w:rPr>
          <w:rFonts w:ascii="Consolas" w:eastAsia="Consolas" w:hAnsi="Consolas" w:cs="Consolas"/>
          <w:sz w:val="16"/>
          <w:szCs w:val="16"/>
        </w:rPr>
      </w:pPr>
      <w:r>
        <w:rPr>
          <w:rFonts w:ascii="Consolas" w:eastAsia="Consolas" w:hAnsi="Consolas" w:cs="Consolas"/>
          <w:sz w:val="16"/>
          <w:szCs w:val="16"/>
        </w:rPr>
        <w:t>}</w:t>
      </w:r>
    </w:p>
    <w:p w14:paraId="0BD2735B" w14:textId="77777777" w:rsidR="00A733FE" w:rsidRDefault="00A733FE"/>
    <w:p w14:paraId="23A0118C" w14:textId="77777777" w:rsidR="00A733FE" w:rsidRDefault="00902F49">
      <w:r>
        <w:t>Sample Output</w:t>
      </w:r>
    </w:p>
    <w:p w14:paraId="4ECDF722" w14:textId="77777777" w:rsidR="00600689" w:rsidRDefault="00B661CE" w:rsidP="00600689">
      <w:r>
        <w:rPr>
          <w:noProof/>
        </w:rPr>
        <w:drawing>
          <wp:inline distT="0" distB="0" distL="0" distR="0" wp14:anchorId="046F76EE" wp14:editId="4332332C">
            <wp:extent cx="1834094" cy="2221948"/>
            <wp:effectExtent l="38100" t="38100" r="33020" b="450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SRbothva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56484" cy="2249072"/>
                    </a:xfrm>
                    <a:prstGeom prst="rect">
                      <a:avLst/>
                    </a:prstGeom>
                    <a:ln w="38100">
                      <a:solidFill>
                        <a:schemeClr val="accent1"/>
                      </a:solidFill>
                    </a:ln>
                  </pic:spPr>
                </pic:pic>
              </a:graphicData>
            </a:graphic>
          </wp:inline>
        </w:drawing>
      </w:r>
      <w:r w:rsidR="00902F49">
        <w:br/>
      </w:r>
    </w:p>
    <w:p w14:paraId="4E8EB3EF" w14:textId="01B8C368" w:rsidR="00A733FE" w:rsidRPr="00600689" w:rsidRDefault="00C34159" w:rsidP="00600689">
      <w:pPr>
        <w:pStyle w:val="ListParagraph"/>
        <w:numPr>
          <w:ilvl w:val="0"/>
          <w:numId w:val="2"/>
        </w:numPr>
        <w:spacing w:after="0"/>
        <w:rPr>
          <w:rFonts w:ascii="Arial" w:hAnsi="Arial" w:cs="Arial"/>
          <w:color w:val="000000"/>
        </w:rPr>
      </w:pPr>
      <w:r w:rsidRPr="00600689">
        <w:rPr>
          <w:rFonts w:ascii="Arial" w:hAnsi="Arial" w:cs="Arial"/>
          <w:noProof/>
        </w:rPr>
        <w:lastRenderedPageBreak/>
        <w:drawing>
          <wp:anchor distT="0" distB="0" distL="114300" distR="114300" simplePos="0" relativeHeight="251659264" behindDoc="1" locked="0" layoutInCell="1" allowOverlap="1" wp14:anchorId="77E1E6FD" wp14:editId="3067671B">
            <wp:simplePos x="0" y="0"/>
            <wp:positionH relativeFrom="column">
              <wp:posOffset>3259455</wp:posOffset>
            </wp:positionH>
            <wp:positionV relativeFrom="paragraph">
              <wp:posOffset>102235</wp:posOffset>
            </wp:positionV>
            <wp:extent cx="2743200" cy="1558290"/>
            <wp:effectExtent l="38100" t="38100" r="38100" b="41910"/>
            <wp:wrapTight wrapText="bothSides">
              <wp:wrapPolygon edited="0">
                <wp:start x="-300" y="-528"/>
                <wp:lineTo x="-300" y="21917"/>
                <wp:lineTo x="21750" y="21917"/>
                <wp:lineTo x="21750" y="-528"/>
                <wp:lineTo x="-300" y="-528"/>
              </wp:wrapPolygon>
            </wp:wrapTight>
            <wp:docPr id="1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2743200" cy="1558290"/>
                    </a:xfrm>
                    <a:prstGeom prst="rect">
                      <a:avLst/>
                    </a:prstGeom>
                    <a:ln w="38100">
                      <a:solidFill>
                        <a:schemeClr val="accent1"/>
                      </a:solidFill>
                    </a:ln>
                  </pic:spPr>
                </pic:pic>
              </a:graphicData>
            </a:graphic>
          </wp:anchor>
        </w:drawing>
      </w:r>
      <w:r w:rsidR="00902F49" w:rsidRPr="00600689">
        <w:rPr>
          <w:rFonts w:ascii="Arial" w:hAnsi="Arial" w:cs="Arial"/>
          <w:color w:val="000000"/>
        </w:rPr>
        <w:t>You can determine an approximate force in grams (and then convert to Newtons) using the data sheet provided by the manufacturer</w:t>
      </w:r>
      <w:r w:rsidR="00600689">
        <w:rPr>
          <w:rFonts w:ascii="Arial" w:hAnsi="Arial" w:cs="Arial"/>
          <w:color w:val="000000"/>
        </w:rPr>
        <w:t xml:space="preserve"> (Interlink</w:t>
      </w:r>
      <w:r w:rsidR="00330A68">
        <w:rPr>
          <w:rFonts w:ascii="Arial" w:hAnsi="Arial" w:cs="Arial"/>
          <w:color w:val="000000"/>
        </w:rPr>
        <w:t xml:space="preserve"> pdf</w:t>
      </w:r>
      <w:r w:rsidR="00600689">
        <w:rPr>
          <w:rFonts w:ascii="Arial" w:hAnsi="Arial" w:cs="Arial"/>
          <w:color w:val="000000"/>
        </w:rPr>
        <w:t>)</w:t>
      </w:r>
      <w:r w:rsidR="007C0AAA">
        <w:rPr>
          <w:rFonts w:ascii="Arial" w:hAnsi="Arial" w:cs="Arial"/>
          <w:color w:val="000000"/>
        </w:rPr>
        <w:t xml:space="preserve">. </w:t>
      </w:r>
      <w:r w:rsidR="00902F49" w:rsidRPr="00600689">
        <w:rPr>
          <w:rFonts w:ascii="Arial" w:hAnsi="Arial" w:cs="Arial"/>
          <w:color w:val="000000"/>
        </w:rPr>
        <w:t>These sensor</w:t>
      </w:r>
      <w:r w:rsidR="00E65B53">
        <w:rPr>
          <w:rFonts w:ascii="Arial" w:hAnsi="Arial" w:cs="Arial"/>
          <w:color w:val="000000"/>
        </w:rPr>
        <w:t>s</w:t>
      </w:r>
      <w:r w:rsidR="00902F49" w:rsidRPr="00600689">
        <w:rPr>
          <w:rFonts w:ascii="Arial" w:hAnsi="Arial" w:cs="Arial"/>
          <w:color w:val="000000"/>
        </w:rPr>
        <w:t xml:space="preserve"> are not designed to measure weight but rather r</w:t>
      </w:r>
      <w:r w:rsidR="007C0AAA">
        <w:rPr>
          <w:rFonts w:ascii="Arial" w:hAnsi="Arial" w:cs="Arial"/>
          <w:color w:val="000000"/>
        </w:rPr>
        <w:t xml:space="preserve">elative changes in resistance. </w:t>
      </w:r>
      <w:r w:rsidR="00902F49" w:rsidRPr="00600689">
        <w:rPr>
          <w:rFonts w:ascii="Arial" w:hAnsi="Arial" w:cs="Arial"/>
          <w:color w:val="000000"/>
        </w:rPr>
        <w:t>However, based on the manufacturer's datasheet you can use curve fitting and regress</w:t>
      </w:r>
      <w:r w:rsidR="007C0AAA">
        <w:rPr>
          <w:rFonts w:ascii="Arial" w:hAnsi="Arial" w:cs="Arial"/>
          <w:color w:val="000000"/>
        </w:rPr>
        <w:t>ion to make an approximation. I</w:t>
      </w:r>
      <w:r w:rsidR="00902F49" w:rsidRPr="00600689">
        <w:rPr>
          <w:rFonts w:ascii="Arial" w:hAnsi="Arial" w:cs="Arial"/>
          <w:color w:val="000000"/>
        </w:rPr>
        <w:t>nterlink's datasheet shows the voltage-force relationship for five different pull-down resistor values.</w:t>
      </w:r>
      <w:r w:rsidR="00745A13">
        <w:rPr>
          <w:rFonts w:ascii="Arial" w:hAnsi="Arial" w:cs="Arial"/>
          <w:color w:val="000000"/>
        </w:rPr>
        <w:t xml:space="preserve"> </w:t>
      </w:r>
    </w:p>
    <w:p w14:paraId="5399B6D5" w14:textId="282D2009" w:rsidR="00A733FE" w:rsidRDefault="00902F49">
      <w:pPr>
        <w:numPr>
          <w:ilvl w:val="0"/>
          <w:numId w:val="2"/>
        </w:numPr>
        <w:pBdr>
          <w:top w:val="nil"/>
          <w:left w:val="nil"/>
          <w:bottom w:val="nil"/>
          <w:right w:val="nil"/>
          <w:between w:val="nil"/>
        </w:pBdr>
        <w:rPr>
          <w:color w:val="000000"/>
        </w:rPr>
      </w:pPr>
      <w:r>
        <w:rPr>
          <w:color w:val="000000"/>
        </w:rPr>
        <w:t>Locate the curve corresponding to the resistor</w:t>
      </w:r>
      <w:r w:rsidR="00496670">
        <w:rPr>
          <w:color w:val="000000"/>
        </w:rPr>
        <w:t xml:space="preserve"> value</w:t>
      </w:r>
      <w:r>
        <w:rPr>
          <w:color w:val="000000"/>
        </w:rPr>
        <w:t xml:space="preserve"> for the </w:t>
      </w:r>
      <w:r w:rsidR="00496670">
        <w:rPr>
          <w:color w:val="000000"/>
        </w:rPr>
        <w:t>voltage-divider circuit you built.</w:t>
      </w:r>
      <w:r w:rsidR="00745A13">
        <w:rPr>
          <w:color w:val="000000"/>
        </w:rPr>
        <w:t xml:space="preserve"> </w:t>
      </w:r>
      <w:r w:rsidR="00496670">
        <w:rPr>
          <w:color w:val="000000"/>
        </w:rPr>
        <w:t>R</w:t>
      </w:r>
      <w:r w:rsidR="00CD7F80">
        <w:rPr>
          <w:color w:val="000000"/>
        </w:rPr>
        <w:t>ecord your data e</w:t>
      </w:r>
      <w:r w:rsidR="007C0AAA">
        <w:rPr>
          <w:color w:val="000000"/>
        </w:rPr>
        <w:t xml:space="preserve">stimations in the table below. </w:t>
      </w:r>
      <w:r w:rsidR="00CD7F80">
        <w:rPr>
          <w:color w:val="000000"/>
        </w:rPr>
        <w:t>(Your values will be estimations from the figure</w:t>
      </w:r>
      <w:r>
        <w:rPr>
          <w:color w:val="000000"/>
        </w:rPr>
        <w:t>.</w:t>
      </w:r>
      <w:r w:rsidR="00CD7F80">
        <w:rPr>
          <w:color w:val="000000"/>
        </w:rPr>
        <w:t>)</w:t>
      </w:r>
      <w:r w:rsidR="007C0AAA">
        <w:rPr>
          <w:color w:val="000000"/>
        </w:rPr>
        <w:t xml:space="preserve"> </w:t>
      </w:r>
      <w:r w:rsidR="00584747">
        <w:rPr>
          <w:color w:val="000000"/>
        </w:rPr>
        <w:t>Record at least ten da</w:t>
      </w:r>
      <w:r w:rsidR="007C0AAA">
        <w:rPr>
          <w:color w:val="000000"/>
        </w:rPr>
        <w:t xml:space="preserve">ta points; add rows if needed. </w:t>
      </w:r>
      <w:r>
        <w:rPr>
          <w:color w:val="000000"/>
        </w:rPr>
        <w:t>Since you know the voltage, you are interested in as f</w:t>
      </w:r>
      <w:r w:rsidR="007C0AAA">
        <w:rPr>
          <w:color w:val="000000"/>
        </w:rPr>
        <w:t xml:space="preserve">orce as a function of voltage. </w:t>
      </w:r>
      <w:r>
        <w:rPr>
          <w:color w:val="000000"/>
        </w:rPr>
        <w:t xml:space="preserve">How will this affect your table in Desmos or </w:t>
      </w:r>
      <w:r w:rsidR="00C34159">
        <w:rPr>
          <w:color w:val="000000"/>
        </w:rPr>
        <w:t>your Ti-84 graphing calculator?</w:t>
      </w:r>
    </w:p>
    <w:p w14:paraId="4B07EF81" w14:textId="77777777" w:rsidR="00A733FE" w:rsidRDefault="00902F49">
      <w:pPr>
        <w:numPr>
          <w:ilvl w:val="0"/>
          <w:numId w:val="2"/>
        </w:numPr>
        <w:pBdr>
          <w:top w:val="nil"/>
          <w:left w:val="nil"/>
          <w:bottom w:val="nil"/>
          <w:right w:val="nil"/>
          <w:between w:val="nil"/>
        </w:pBdr>
        <w:rPr>
          <w:color w:val="000000"/>
        </w:rPr>
      </w:pPr>
      <w:r>
        <w:rPr>
          <w:color w:val="000000"/>
        </w:rPr>
        <w:t>Using Desmos (or other app) enter the table</w:t>
      </w:r>
      <w:r w:rsidR="00584747">
        <w:rPr>
          <w:color w:val="000000"/>
        </w:rPr>
        <w:t xml:space="preserve"> and graph a scatterplot.</w:t>
      </w:r>
      <w:r w:rsidR="007C0AAA">
        <w:rPr>
          <w:color w:val="000000"/>
        </w:rPr>
        <w:t xml:space="preserve"> </w:t>
      </w:r>
      <w:r w:rsidR="00BB1991">
        <w:rPr>
          <w:color w:val="000000"/>
        </w:rPr>
        <w:t>Adjust your window as needed.</w:t>
      </w:r>
      <w:r w:rsidR="003C5F5A">
        <w:rPr>
          <w:color w:val="000000"/>
        </w:rPr>
        <w:br/>
      </w:r>
    </w:p>
    <w:tbl>
      <w:tblPr>
        <w:tblStyle w:val="a6"/>
        <w:tblW w:w="10800"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2700"/>
        <w:gridCol w:w="2700"/>
        <w:gridCol w:w="2700"/>
      </w:tblGrid>
      <w:tr w:rsidR="00C34159" w:rsidRPr="00C34159" w14:paraId="55AA21E9" w14:textId="77777777" w:rsidTr="00783DF2">
        <w:tc>
          <w:tcPr>
            <w:tcW w:w="10800" w:type="dxa"/>
            <w:gridSpan w:val="4"/>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0A7C17CF" w14:textId="77777777" w:rsidR="00C34159" w:rsidRPr="00C34159" w:rsidRDefault="00CA2934" w:rsidP="00C34159">
            <w:pPr>
              <w:widowControl w:val="0"/>
              <w:pBdr>
                <w:top w:val="nil"/>
                <w:left w:val="nil"/>
                <w:bottom w:val="nil"/>
                <w:right w:val="nil"/>
                <w:between w:val="nil"/>
              </w:pBdr>
              <w:jc w:val="center"/>
              <w:rPr>
                <w:rFonts w:ascii="Arial" w:hAnsi="Arial" w:cs="Arial"/>
                <w:b/>
                <w:color w:val="FFFFFF"/>
              </w:rPr>
            </w:pPr>
            <w:r>
              <w:rPr>
                <w:rFonts w:ascii="Arial" w:hAnsi="Arial" w:cs="Arial"/>
                <w:b/>
                <w:color w:val="FFFFFF"/>
              </w:rPr>
              <w:t>Force-voltage value estimates from the manufacturer's datasheet</w:t>
            </w:r>
          </w:p>
        </w:tc>
      </w:tr>
      <w:tr w:rsidR="00C34159" w:rsidRPr="00C34159" w14:paraId="09054A48" w14:textId="77777777" w:rsidTr="00F733AD">
        <w:trPr>
          <w:trHeight w:val="234"/>
        </w:trPr>
        <w:tc>
          <w:tcPr>
            <w:tcW w:w="2700" w:type="dxa"/>
            <w:tcBorders>
              <w:top w:val="single" w:sz="12" w:space="0" w:color="000000"/>
              <w:left w:val="single" w:sz="12" w:space="0" w:color="000000"/>
              <w:right w:val="single" w:sz="12" w:space="0" w:color="000000"/>
            </w:tcBorders>
            <w:shd w:val="clear" w:color="auto" w:fill="auto"/>
            <w:tcMar>
              <w:top w:w="144" w:type="dxa"/>
              <w:left w:w="144" w:type="dxa"/>
              <w:bottom w:w="144" w:type="dxa"/>
              <w:right w:w="144" w:type="dxa"/>
            </w:tcMar>
            <w:vAlign w:val="center"/>
          </w:tcPr>
          <w:p w14:paraId="7AE3CCF2" w14:textId="77777777" w:rsidR="00C34159" w:rsidRPr="00C34159" w:rsidRDefault="00C34159" w:rsidP="00C34159">
            <w:pPr>
              <w:pStyle w:val="NoSpacing"/>
              <w:jc w:val="center"/>
              <w:rPr>
                <w:rFonts w:ascii="Arial" w:hAnsi="Arial" w:cs="Arial"/>
                <w:b/>
              </w:rPr>
            </w:pPr>
            <w:r w:rsidRPr="00C34159">
              <w:rPr>
                <w:rFonts w:ascii="Arial" w:hAnsi="Arial" w:cs="Arial"/>
                <w:b/>
              </w:rPr>
              <w:t>Force (g)</w:t>
            </w:r>
          </w:p>
        </w:tc>
        <w:tc>
          <w:tcPr>
            <w:tcW w:w="2700" w:type="dxa"/>
            <w:tcBorders>
              <w:top w:val="single" w:sz="12" w:space="0" w:color="000000"/>
              <w:left w:val="single" w:sz="12" w:space="0" w:color="000000"/>
              <w:right w:val="single" w:sz="12" w:space="0" w:color="000000"/>
            </w:tcBorders>
            <w:shd w:val="clear" w:color="auto" w:fill="auto"/>
            <w:vAlign w:val="center"/>
          </w:tcPr>
          <w:p w14:paraId="103A4FEF" w14:textId="77777777" w:rsidR="00C34159" w:rsidRPr="00C34159" w:rsidRDefault="00C34159" w:rsidP="00C34159">
            <w:pPr>
              <w:pStyle w:val="NoSpacing"/>
              <w:jc w:val="center"/>
              <w:rPr>
                <w:rFonts w:ascii="Arial" w:hAnsi="Arial" w:cs="Arial"/>
                <w:b/>
              </w:rPr>
            </w:pPr>
            <w:r w:rsidRPr="00C34159">
              <w:rPr>
                <w:rFonts w:ascii="Arial" w:hAnsi="Arial" w:cs="Arial"/>
                <w:b/>
              </w:rPr>
              <w:t>Voltage (V)</w:t>
            </w:r>
          </w:p>
        </w:tc>
        <w:tc>
          <w:tcPr>
            <w:tcW w:w="2700" w:type="dxa"/>
            <w:tcBorders>
              <w:top w:val="single" w:sz="12" w:space="0" w:color="000000"/>
              <w:left w:val="single" w:sz="12" w:space="0" w:color="000000"/>
              <w:right w:val="single" w:sz="12" w:space="0" w:color="000000"/>
            </w:tcBorders>
            <w:shd w:val="clear" w:color="auto" w:fill="auto"/>
            <w:vAlign w:val="center"/>
          </w:tcPr>
          <w:p w14:paraId="28194C95" w14:textId="77777777" w:rsidR="00C34159" w:rsidRPr="00C34159" w:rsidRDefault="00C34159" w:rsidP="00C34159">
            <w:pPr>
              <w:pStyle w:val="NoSpacing"/>
              <w:jc w:val="center"/>
              <w:rPr>
                <w:rFonts w:ascii="Arial" w:hAnsi="Arial" w:cs="Arial"/>
                <w:b/>
              </w:rPr>
            </w:pPr>
            <w:r w:rsidRPr="00C34159">
              <w:rPr>
                <w:rFonts w:ascii="Arial" w:hAnsi="Arial" w:cs="Arial"/>
                <w:b/>
              </w:rPr>
              <w:t>Force (g)</w:t>
            </w:r>
          </w:p>
        </w:tc>
        <w:tc>
          <w:tcPr>
            <w:tcW w:w="2700" w:type="dxa"/>
            <w:tcBorders>
              <w:top w:val="single" w:sz="12" w:space="0" w:color="000000"/>
              <w:left w:val="single" w:sz="12" w:space="0" w:color="000000"/>
              <w:right w:val="single" w:sz="12" w:space="0" w:color="000000"/>
            </w:tcBorders>
            <w:shd w:val="clear" w:color="auto" w:fill="auto"/>
            <w:vAlign w:val="center"/>
          </w:tcPr>
          <w:p w14:paraId="6D9BB1EA" w14:textId="77777777" w:rsidR="00C34159" w:rsidRPr="00C34159" w:rsidRDefault="00C34159" w:rsidP="00C34159">
            <w:pPr>
              <w:pStyle w:val="NoSpacing"/>
              <w:jc w:val="center"/>
              <w:rPr>
                <w:rFonts w:ascii="Arial" w:hAnsi="Arial" w:cs="Arial"/>
                <w:b/>
              </w:rPr>
            </w:pPr>
            <w:r w:rsidRPr="00C34159">
              <w:rPr>
                <w:rFonts w:ascii="Arial" w:hAnsi="Arial" w:cs="Arial"/>
                <w:b/>
              </w:rPr>
              <w:t>Voltage (V)</w:t>
            </w:r>
          </w:p>
        </w:tc>
      </w:tr>
      <w:tr w:rsidR="00C34159" w:rsidRPr="00C34159" w14:paraId="33972741" w14:textId="77777777" w:rsidTr="002E2D48">
        <w:trPr>
          <w:trHeight w:val="227"/>
        </w:trPr>
        <w:tc>
          <w:tcPr>
            <w:tcW w:w="2700" w:type="dxa"/>
            <w:tcBorders>
              <w:left w:val="single" w:sz="12" w:space="0" w:color="000000"/>
              <w:right w:val="single" w:sz="12" w:space="0" w:color="000000"/>
            </w:tcBorders>
            <w:shd w:val="clear" w:color="auto" w:fill="auto"/>
            <w:tcMar>
              <w:top w:w="144" w:type="dxa"/>
              <w:left w:w="144" w:type="dxa"/>
              <w:bottom w:w="144" w:type="dxa"/>
              <w:right w:w="144" w:type="dxa"/>
            </w:tcMar>
            <w:vAlign w:val="center"/>
          </w:tcPr>
          <w:p w14:paraId="2AFF71C4" w14:textId="77777777" w:rsidR="00C34159" w:rsidRPr="00C34159" w:rsidRDefault="00C34159" w:rsidP="00C34159">
            <w:pPr>
              <w:pStyle w:val="NoSpacing"/>
              <w:jc w:val="center"/>
              <w:rPr>
                <w:rFonts w:ascii="Arial" w:hAnsi="Arial" w:cs="Arial"/>
              </w:rPr>
            </w:pPr>
          </w:p>
        </w:tc>
        <w:tc>
          <w:tcPr>
            <w:tcW w:w="2700" w:type="dxa"/>
            <w:tcBorders>
              <w:left w:val="single" w:sz="12" w:space="0" w:color="000000"/>
              <w:right w:val="single" w:sz="12" w:space="0" w:color="000000"/>
            </w:tcBorders>
            <w:shd w:val="clear" w:color="auto" w:fill="auto"/>
          </w:tcPr>
          <w:p w14:paraId="24BC3C3B" w14:textId="77777777" w:rsidR="00C34159" w:rsidRDefault="00C34159" w:rsidP="00C34159">
            <w:pPr>
              <w:spacing w:line="276" w:lineRule="auto"/>
              <w:jc w:val="center"/>
              <w:rPr>
                <w:rFonts w:ascii="Arial" w:eastAsia="Arial" w:hAnsi="Arial" w:cs="Arial"/>
              </w:rPr>
            </w:pPr>
          </w:p>
        </w:tc>
        <w:tc>
          <w:tcPr>
            <w:tcW w:w="2700" w:type="dxa"/>
            <w:tcBorders>
              <w:left w:val="single" w:sz="12" w:space="0" w:color="000000"/>
              <w:right w:val="single" w:sz="12" w:space="0" w:color="000000"/>
            </w:tcBorders>
            <w:shd w:val="clear" w:color="auto" w:fill="auto"/>
            <w:vAlign w:val="center"/>
          </w:tcPr>
          <w:p w14:paraId="645F569C" w14:textId="77777777" w:rsidR="00C34159" w:rsidRPr="00C34159" w:rsidRDefault="00C34159" w:rsidP="00C34159">
            <w:pPr>
              <w:pStyle w:val="NoSpacing"/>
              <w:jc w:val="center"/>
              <w:rPr>
                <w:rFonts w:ascii="Arial" w:hAnsi="Arial" w:cs="Arial"/>
              </w:rPr>
            </w:pPr>
          </w:p>
        </w:tc>
        <w:tc>
          <w:tcPr>
            <w:tcW w:w="2700" w:type="dxa"/>
            <w:tcBorders>
              <w:left w:val="single" w:sz="12" w:space="0" w:color="000000"/>
              <w:right w:val="single" w:sz="12" w:space="0" w:color="000000"/>
            </w:tcBorders>
            <w:shd w:val="clear" w:color="auto" w:fill="auto"/>
          </w:tcPr>
          <w:p w14:paraId="388A7AD6" w14:textId="77777777" w:rsidR="00C34159" w:rsidRDefault="00C34159" w:rsidP="00C34159">
            <w:pPr>
              <w:spacing w:line="276" w:lineRule="auto"/>
              <w:jc w:val="center"/>
              <w:rPr>
                <w:rFonts w:ascii="Arial" w:eastAsia="Arial" w:hAnsi="Arial" w:cs="Arial"/>
              </w:rPr>
            </w:pPr>
          </w:p>
        </w:tc>
      </w:tr>
      <w:tr w:rsidR="00C34159" w:rsidRPr="00C34159" w14:paraId="1ADB4192" w14:textId="77777777" w:rsidTr="002E2D48">
        <w:trPr>
          <w:trHeight w:val="227"/>
        </w:trPr>
        <w:tc>
          <w:tcPr>
            <w:tcW w:w="2700" w:type="dxa"/>
            <w:tcBorders>
              <w:left w:val="single" w:sz="12" w:space="0" w:color="000000"/>
              <w:right w:val="single" w:sz="12" w:space="0" w:color="000000"/>
            </w:tcBorders>
            <w:shd w:val="clear" w:color="auto" w:fill="auto"/>
            <w:tcMar>
              <w:top w:w="144" w:type="dxa"/>
              <w:left w:w="144" w:type="dxa"/>
              <w:bottom w:w="144" w:type="dxa"/>
              <w:right w:w="144" w:type="dxa"/>
            </w:tcMar>
            <w:vAlign w:val="center"/>
          </w:tcPr>
          <w:p w14:paraId="48C9B557" w14:textId="77777777" w:rsidR="00C34159" w:rsidRPr="00C34159" w:rsidRDefault="00C34159" w:rsidP="00C34159">
            <w:pPr>
              <w:pStyle w:val="NoSpacing"/>
              <w:jc w:val="center"/>
              <w:rPr>
                <w:rFonts w:ascii="Arial" w:hAnsi="Arial" w:cs="Arial"/>
              </w:rPr>
            </w:pPr>
          </w:p>
        </w:tc>
        <w:tc>
          <w:tcPr>
            <w:tcW w:w="2700" w:type="dxa"/>
            <w:tcBorders>
              <w:left w:val="single" w:sz="12" w:space="0" w:color="000000"/>
              <w:right w:val="single" w:sz="12" w:space="0" w:color="000000"/>
            </w:tcBorders>
            <w:shd w:val="clear" w:color="auto" w:fill="auto"/>
          </w:tcPr>
          <w:p w14:paraId="7D3EA471" w14:textId="77777777" w:rsidR="00C34159" w:rsidRDefault="00C34159" w:rsidP="00C34159">
            <w:pPr>
              <w:spacing w:line="276" w:lineRule="auto"/>
              <w:jc w:val="center"/>
              <w:rPr>
                <w:rFonts w:ascii="Arial" w:eastAsia="Arial" w:hAnsi="Arial" w:cs="Arial"/>
              </w:rPr>
            </w:pPr>
          </w:p>
        </w:tc>
        <w:tc>
          <w:tcPr>
            <w:tcW w:w="2700" w:type="dxa"/>
            <w:tcBorders>
              <w:left w:val="single" w:sz="12" w:space="0" w:color="000000"/>
              <w:right w:val="single" w:sz="12" w:space="0" w:color="000000"/>
            </w:tcBorders>
            <w:shd w:val="clear" w:color="auto" w:fill="auto"/>
            <w:vAlign w:val="center"/>
          </w:tcPr>
          <w:p w14:paraId="67377B15" w14:textId="77777777" w:rsidR="00C34159" w:rsidRPr="00C34159" w:rsidRDefault="00C34159" w:rsidP="00C34159">
            <w:pPr>
              <w:pStyle w:val="NoSpacing"/>
              <w:jc w:val="center"/>
              <w:rPr>
                <w:rFonts w:ascii="Arial" w:hAnsi="Arial" w:cs="Arial"/>
              </w:rPr>
            </w:pPr>
          </w:p>
        </w:tc>
        <w:tc>
          <w:tcPr>
            <w:tcW w:w="2700" w:type="dxa"/>
            <w:tcBorders>
              <w:left w:val="single" w:sz="12" w:space="0" w:color="000000"/>
              <w:right w:val="single" w:sz="12" w:space="0" w:color="000000"/>
            </w:tcBorders>
            <w:shd w:val="clear" w:color="auto" w:fill="auto"/>
          </w:tcPr>
          <w:p w14:paraId="5679D488" w14:textId="77777777" w:rsidR="00C34159" w:rsidRDefault="00C34159" w:rsidP="00C34159">
            <w:pPr>
              <w:spacing w:line="276" w:lineRule="auto"/>
              <w:jc w:val="center"/>
              <w:rPr>
                <w:rFonts w:ascii="Arial" w:eastAsia="Arial" w:hAnsi="Arial" w:cs="Arial"/>
              </w:rPr>
            </w:pPr>
          </w:p>
        </w:tc>
      </w:tr>
      <w:tr w:rsidR="00C34159" w:rsidRPr="00C34159" w14:paraId="7CFBE06D" w14:textId="77777777" w:rsidTr="002E2D48">
        <w:trPr>
          <w:trHeight w:val="227"/>
        </w:trPr>
        <w:tc>
          <w:tcPr>
            <w:tcW w:w="2700" w:type="dxa"/>
            <w:tcBorders>
              <w:left w:val="single" w:sz="12" w:space="0" w:color="000000"/>
              <w:right w:val="single" w:sz="12" w:space="0" w:color="000000"/>
            </w:tcBorders>
            <w:shd w:val="clear" w:color="auto" w:fill="auto"/>
            <w:tcMar>
              <w:top w:w="144" w:type="dxa"/>
              <w:left w:w="144" w:type="dxa"/>
              <w:bottom w:w="144" w:type="dxa"/>
              <w:right w:w="144" w:type="dxa"/>
            </w:tcMar>
            <w:vAlign w:val="center"/>
          </w:tcPr>
          <w:p w14:paraId="686F418C" w14:textId="77777777" w:rsidR="00C34159" w:rsidRPr="00C34159" w:rsidRDefault="00C34159" w:rsidP="00C34159">
            <w:pPr>
              <w:pStyle w:val="NoSpacing"/>
              <w:jc w:val="center"/>
              <w:rPr>
                <w:rFonts w:ascii="Arial" w:hAnsi="Arial" w:cs="Arial"/>
              </w:rPr>
            </w:pPr>
          </w:p>
        </w:tc>
        <w:tc>
          <w:tcPr>
            <w:tcW w:w="2700" w:type="dxa"/>
            <w:tcBorders>
              <w:left w:val="single" w:sz="12" w:space="0" w:color="000000"/>
              <w:right w:val="single" w:sz="12" w:space="0" w:color="000000"/>
            </w:tcBorders>
            <w:shd w:val="clear" w:color="auto" w:fill="auto"/>
          </w:tcPr>
          <w:p w14:paraId="0F328AF4" w14:textId="77777777" w:rsidR="00C34159" w:rsidRDefault="00C34159" w:rsidP="00C34159">
            <w:pPr>
              <w:spacing w:line="276" w:lineRule="auto"/>
              <w:jc w:val="center"/>
              <w:rPr>
                <w:rFonts w:ascii="Arial" w:eastAsia="Arial" w:hAnsi="Arial" w:cs="Arial"/>
              </w:rPr>
            </w:pPr>
          </w:p>
        </w:tc>
        <w:tc>
          <w:tcPr>
            <w:tcW w:w="2700" w:type="dxa"/>
            <w:tcBorders>
              <w:left w:val="single" w:sz="12" w:space="0" w:color="000000"/>
              <w:right w:val="single" w:sz="12" w:space="0" w:color="000000"/>
            </w:tcBorders>
            <w:shd w:val="clear" w:color="auto" w:fill="auto"/>
            <w:vAlign w:val="center"/>
          </w:tcPr>
          <w:p w14:paraId="2109661E" w14:textId="77777777" w:rsidR="00C34159" w:rsidRPr="00C34159" w:rsidRDefault="00C34159" w:rsidP="00C34159">
            <w:pPr>
              <w:pStyle w:val="NoSpacing"/>
              <w:jc w:val="center"/>
              <w:rPr>
                <w:rFonts w:ascii="Arial" w:hAnsi="Arial" w:cs="Arial"/>
              </w:rPr>
            </w:pPr>
          </w:p>
        </w:tc>
        <w:tc>
          <w:tcPr>
            <w:tcW w:w="2700" w:type="dxa"/>
            <w:tcBorders>
              <w:left w:val="single" w:sz="12" w:space="0" w:color="000000"/>
              <w:right w:val="single" w:sz="12" w:space="0" w:color="000000"/>
            </w:tcBorders>
            <w:shd w:val="clear" w:color="auto" w:fill="auto"/>
          </w:tcPr>
          <w:p w14:paraId="009F5E93" w14:textId="77777777" w:rsidR="00C34159" w:rsidRDefault="00C34159" w:rsidP="00C34159">
            <w:pPr>
              <w:spacing w:line="276" w:lineRule="auto"/>
              <w:jc w:val="center"/>
              <w:rPr>
                <w:rFonts w:ascii="Arial" w:eastAsia="Arial" w:hAnsi="Arial" w:cs="Arial"/>
              </w:rPr>
            </w:pPr>
          </w:p>
        </w:tc>
      </w:tr>
      <w:tr w:rsidR="00C34159" w:rsidRPr="00C34159" w14:paraId="4F210F18" w14:textId="77777777" w:rsidTr="002E2D48">
        <w:trPr>
          <w:trHeight w:val="227"/>
        </w:trPr>
        <w:tc>
          <w:tcPr>
            <w:tcW w:w="2700" w:type="dxa"/>
            <w:tcBorders>
              <w:left w:val="single" w:sz="12" w:space="0" w:color="000000"/>
              <w:right w:val="single" w:sz="12" w:space="0" w:color="000000"/>
            </w:tcBorders>
            <w:shd w:val="clear" w:color="auto" w:fill="auto"/>
            <w:tcMar>
              <w:top w:w="144" w:type="dxa"/>
              <w:left w:w="144" w:type="dxa"/>
              <w:bottom w:w="144" w:type="dxa"/>
              <w:right w:w="144" w:type="dxa"/>
            </w:tcMar>
            <w:vAlign w:val="center"/>
          </w:tcPr>
          <w:p w14:paraId="65DDAA2F" w14:textId="77777777" w:rsidR="00C34159" w:rsidRPr="00C34159" w:rsidRDefault="00C34159" w:rsidP="00C34159">
            <w:pPr>
              <w:pStyle w:val="NoSpacing"/>
              <w:jc w:val="center"/>
              <w:rPr>
                <w:rFonts w:ascii="Arial" w:hAnsi="Arial" w:cs="Arial"/>
              </w:rPr>
            </w:pPr>
          </w:p>
        </w:tc>
        <w:tc>
          <w:tcPr>
            <w:tcW w:w="2700" w:type="dxa"/>
            <w:tcBorders>
              <w:left w:val="single" w:sz="12" w:space="0" w:color="000000"/>
              <w:right w:val="single" w:sz="12" w:space="0" w:color="000000"/>
            </w:tcBorders>
            <w:shd w:val="clear" w:color="auto" w:fill="auto"/>
          </w:tcPr>
          <w:p w14:paraId="03D6CABC" w14:textId="77777777" w:rsidR="00C34159" w:rsidRDefault="00C34159" w:rsidP="00C34159">
            <w:pPr>
              <w:spacing w:line="276" w:lineRule="auto"/>
              <w:jc w:val="center"/>
              <w:rPr>
                <w:rFonts w:ascii="Arial" w:eastAsia="Arial" w:hAnsi="Arial" w:cs="Arial"/>
              </w:rPr>
            </w:pPr>
          </w:p>
        </w:tc>
        <w:tc>
          <w:tcPr>
            <w:tcW w:w="2700" w:type="dxa"/>
            <w:tcBorders>
              <w:left w:val="single" w:sz="12" w:space="0" w:color="000000"/>
              <w:right w:val="single" w:sz="12" w:space="0" w:color="000000"/>
            </w:tcBorders>
            <w:shd w:val="clear" w:color="auto" w:fill="auto"/>
            <w:vAlign w:val="center"/>
          </w:tcPr>
          <w:p w14:paraId="622C32DC" w14:textId="77777777" w:rsidR="00C34159" w:rsidRPr="00C34159" w:rsidRDefault="00C34159" w:rsidP="00C34159">
            <w:pPr>
              <w:pStyle w:val="NoSpacing"/>
              <w:jc w:val="center"/>
              <w:rPr>
                <w:rFonts w:ascii="Arial" w:hAnsi="Arial" w:cs="Arial"/>
              </w:rPr>
            </w:pPr>
          </w:p>
        </w:tc>
        <w:tc>
          <w:tcPr>
            <w:tcW w:w="2700" w:type="dxa"/>
            <w:tcBorders>
              <w:left w:val="single" w:sz="12" w:space="0" w:color="000000"/>
              <w:right w:val="single" w:sz="12" w:space="0" w:color="000000"/>
            </w:tcBorders>
            <w:shd w:val="clear" w:color="auto" w:fill="auto"/>
          </w:tcPr>
          <w:p w14:paraId="54A81456" w14:textId="77777777" w:rsidR="00C34159" w:rsidRDefault="00C34159" w:rsidP="00C34159">
            <w:pPr>
              <w:spacing w:line="276" w:lineRule="auto"/>
              <w:jc w:val="center"/>
              <w:rPr>
                <w:rFonts w:ascii="Arial" w:eastAsia="Arial" w:hAnsi="Arial" w:cs="Arial"/>
              </w:rPr>
            </w:pPr>
          </w:p>
        </w:tc>
      </w:tr>
      <w:tr w:rsidR="00C34159" w:rsidRPr="00C34159" w14:paraId="4FAE411A" w14:textId="77777777" w:rsidTr="002E2D48">
        <w:trPr>
          <w:trHeight w:val="227"/>
        </w:trPr>
        <w:tc>
          <w:tcPr>
            <w:tcW w:w="2700" w:type="dxa"/>
            <w:tcBorders>
              <w:left w:val="single" w:sz="12" w:space="0" w:color="000000"/>
              <w:right w:val="single" w:sz="12" w:space="0" w:color="000000"/>
            </w:tcBorders>
            <w:shd w:val="clear" w:color="auto" w:fill="auto"/>
            <w:tcMar>
              <w:top w:w="144" w:type="dxa"/>
              <w:left w:w="144" w:type="dxa"/>
              <w:bottom w:w="144" w:type="dxa"/>
              <w:right w:w="144" w:type="dxa"/>
            </w:tcMar>
            <w:vAlign w:val="center"/>
          </w:tcPr>
          <w:p w14:paraId="424CDC1E" w14:textId="77777777" w:rsidR="00C34159" w:rsidRPr="00C34159" w:rsidRDefault="00C34159" w:rsidP="00C34159">
            <w:pPr>
              <w:pStyle w:val="NoSpacing"/>
              <w:jc w:val="center"/>
              <w:rPr>
                <w:rFonts w:ascii="Arial" w:hAnsi="Arial" w:cs="Arial"/>
              </w:rPr>
            </w:pPr>
          </w:p>
        </w:tc>
        <w:tc>
          <w:tcPr>
            <w:tcW w:w="2700" w:type="dxa"/>
            <w:tcBorders>
              <w:left w:val="single" w:sz="12" w:space="0" w:color="000000"/>
              <w:right w:val="single" w:sz="12" w:space="0" w:color="000000"/>
            </w:tcBorders>
            <w:shd w:val="clear" w:color="auto" w:fill="auto"/>
          </w:tcPr>
          <w:p w14:paraId="19A540EB" w14:textId="77777777" w:rsidR="00C34159" w:rsidRDefault="00C34159" w:rsidP="00C34159">
            <w:pPr>
              <w:spacing w:line="276" w:lineRule="auto"/>
              <w:jc w:val="center"/>
              <w:rPr>
                <w:rFonts w:ascii="Arial" w:eastAsia="Arial" w:hAnsi="Arial" w:cs="Arial"/>
              </w:rPr>
            </w:pPr>
          </w:p>
        </w:tc>
        <w:tc>
          <w:tcPr>
            <w:tcW w:w="2700" w:type="dxa"/>
            <w:tcBorders>
              <w:left w:val="single" w:sz="12" w:space="0" w:color="000000"/>
              <w:right w:val="single" w:sz="12" w:space="0" w:color="000000"/>
            </w:tcBorders>
            <w:shd w:val="clear" w:color="auto" w:fill="auto"/>
            <w:vAlign w:val="center"/>
          </w:tcPr>
          <w:p w14:paraId="73B83EED" w14:textId="77777777" w:rsidR="00C34159" w:rsidRPr="00C34159" w:rsidRDefault="00C34159" w:rsidP="00C34159">
            <w:pPr>
              <w:pStyle w:val="NoSpacing"/>
              <w:jc w:val="center"/>
              <w:rPr>
                <w:rFonts w:ascii="Arial" w:hAnsi="Arial" w:cs="Arial"/>
              </w:rPr>
            </w:pPr>
          </w:p>
        </w:tc>
        <w:tc>
          <w:tcPr>
            <w:tcW w:w="2700" w:type="dxa"/>
            <w:tcBorders>
              <w:left w:val="single" w:sz="12" w:space="0" w:color="000000"/>
              <w:right w:val="single" w:sz="12" w:space="0" w:color="000000"/>
            </w:tcBorders>
            <w:shd w:val="clear" w:color="auto" w:fill="auto"/>
          </w:tcPr>
          <w:p w14:paraId="7E52F5D7" w14:textId="77777777" w:rsidR="00C34159" w:rsidRDefault="00C34159" w:rsidP="00C34159">
            <w:pPr>
              <w:spacing w:line="276" w:lineRule="auto"/>
              <w:jc w:val="center"/>
              <w:rPr>
                <w:rFonts w:ascii="Arial" w:eastAsia="Arial" w:hAnsi="Arial" w:cs="Arial"/>
              </w:rPr>
            </w:pPr>
          </w:p>
        </w:tc>
      </w:tr>
      <w:tr w:rsidR="00C34159" w:rsidRPr="00C34159" w14:paraId="6327E08F" w14:textId="77777777" w:rsidTr="002E2D48">
        <w:trPr>
          <w:trHeight w:val="227"/>
        </w:trPr>
        <w:tc>
          <w:tcPr>
            <w:tcW w:w="2700" w:type="dxa"/>
            <w:tcBorders>
              <w:left w:val="single" w:sz="12" w:space="0" w:color="000000"/>
              <w:right w:val="single" w:sz="12" w:space="0" w:color="000000"/>
            </w:tcBorders>
            <w:shd w:val="clear" w:color="auto" w:fill="auto"/>
            <w:tcMar>
              <w:top w:w="144" w:type="dxa"/>
              <w:left w:w="144" w:type="dxa"/>
              <w:bottom w:w="144" w:type="dxa"/>
              <w:right w:w="144" w:type="dxa"/>
            </w:tcMar>
            <w:vAlign w:val="center"/>
          </w:tcPr>
          <w:p w14:paraId="6B044FFE" w14:textId="77777777" w:rsidR="00C34159" w:rsidRPr="00C34159" w:rsidRDefault="00C34159" w:rsidP="00C34159">
            <w:pPr>
              <w:pStyle w:val="NoSpacing"/>
              <w:jc w:val="center"/>
              <w:rPr>
                <w:rFonts w:ascii="Arial" w:hAnsi="Arial" w:cs="Arial"/>
              </w:rPr>
            </w:pPr>
          </w:p>
        </w:tc>
        <w:tc>
          <w:tcPr>
            <w:tcW w:w="2700" w:type="dxa"/>
            <w:tcBorders>
              <w:left w:val="single" w:sz="12" w:space="0" w:color="000000"/>
              <w:right w:val="single" w:sz="12" w:space="0" w:color="000000"/>
            </w:tcBorders>
            <w:shd w:val="clear" w:color="auto" w:fill="auto"/>
          </w:tcPr>
          <w:p w14:paraId="1F7DC367" w14:textId="77777777" w:rsidR="00C34159" w:rsidRDefault="00C34159" w:rsidP="00C34159">
            <w:pPr>
              <w:spacing w:line="276" w:lineRule="auto"/>
              <w:jc w:val="center"/>
              <w:rPr>
                <w:rFonts w:ascii="Arial" w:eastAsia="Arial" w:hAnsi="Arial" w:cs="Arial"/>
              </w:rPr>
            </w:pPr>
          </w:p>
        </w:tc>
        <w:tc>
          <w:tcPr>
            <w:tcW w:w="2700" w:type="dxa"/>
            <w:tcBorders>
              <w:left w:val="single" w:sz="12" w:space="0" w:color="000000"/>
              <w:right w:val="single" w:sz="12" w:space="0" w:color="000000"/>
            </w:tcBorders>
            <w:shd w:val="clear" w:color="auto" w:fill="auto"/>
            <w:vAlign w:val="center"/>
          </w:tcPr>
          <w:p w14:paraId="36BE1146" w14:textId="77777777" w:rsidR="00C34159" w:rsidRPr="00C34159" w:rsidRDefault="00C34159" w:rsidP="00C34159">
            <w:pPr>
              <w:pStyle w:val="NoSpacing"/>
              <w:jc w:val="center"/>
              <w:rPr>
                <w:rFonts w:ascii="Arial" w:hAnsi="Arial" w:cs="Arial"/>
              </w:rPr>
            </w:pPr>
          </w:p>
        </w:tc>
        <w:tc>
          <w:tcPr>
            <w:tcW w:w="2700" w:type="dxa"/>
            <w:tcBorders>
              <w:left w:val="single" w:sz="12" w:space="0" w:color="000000"/>
              <w:right w:val="single" w:sz="12" w:space="0" w:color="000000"/>
            </w:tcBorders>
            <w:shd w:val="clear" w:color="auto" w:fill="auto"/>
          </w:tcPr>
          <w:p w14:paraId="34A96F84" w14:textId="77777777" w:rsidR="00C34159" w:rsidRDefault="00C34159" w:rsidP="00C34159">
            <w:pPr>
              <w:spacing w:line="276" w:lineRule="auto"/>
              <w:jc w:val="center"/>
              <w:rPr>
                <w:rFonts w:ascii="Arial" w:eastAsia="Arial" w:hAnsi="Arial" w:cs="Arial"/>
              </w:rPr>
            </w:pPr>
          </w:p>
        </w:tc>
      </w:tr>
      <w:tr w:rsidR="00C34159" w:rsidRPr="00C34159" w14:paraId="1243D7F2" w14:textId="77777777" w:rsidTr="002E2D48">
        <w:trPr>
          <w:trHeight w:val="227"/>
        </w:trPr>
        <w:tc>
          <w:tcPr>
            <w:tcW w:w="2700" w:type="dxa"/>
            <w:tcBorders>
              <w:left w:val="single" w:sz="12" w:space="0" w:color="000000"/>
              <w:right w:val="single" w:sz="12" w:space="0" w:color="000000"/>
            </w:tcBorders>
            <w:shd w:val="clear" w:color="auto" w:fill="auto"/>
            <w:tcMar>
              <w:top w:w="144" w:type="dxa"/>
              <w:left w:w="144" w:type="dxa"/>
              <w:bottom w:w="144" w:type="dxa"/>
              <w:right w:w="144" w:type="dxa"/>
            </w:tcMar>
            <w:vAlign w:val="center"/>
          </w:tcPr>
          <w:p w14:paraId="0BDEC457" w14:textId="77777777" w:rsidR="00C34159" w:rsidRPr="00C34159" w:rsidRDefault="00C34159" w:rsidP="00C34159">
            <w:pPr>
              <w:pStyle w:val="NoSpacing"/>
              <w:jc w:val="center"/>
              <w:rPr>
                <w:rFonts w:ascii="Arial" w:hAnsi="Arial" w:cs="Arial"/>
              </w:rPr>
            </w:pPr>
          </w:p>
        </w:tc>
        <w:tc>
          <w:tcPr>
            <w:tcW w:w="2700" w:type="dxa"/>
            <w:tcBorders>
              <w:left w:val="single" w:sz="12" w:space="0" w:color="000000"/>
              <w:right w:val="single" w:sz="12" w:space="0" w:color="000000"/>
            </w:tcBorders>
            <w:shd w:val="clear" w:color="auto" w:fill="auto"/>
          </w:tcPr>
          <w:p w14:paraId="7C1EF0C7" w14:textId="77777777" w:rsidR="00C34159" w:rsidRDefault="00C34159" w:rsidP="00C34159">
            <w:pPr>
              <w:spacing w:line="276" w:lineRule="auto"/>
              <w:jc w:val="center"/>
              <w:rPr>
                <w:rFonts w:ascii="Arial" w:eastAsia="Arial" w:hAnsi="Arial" w:cs="Arial"/>
              </w:rPr>
            </w:pPr>
          </w:p>
        </w:tc>
        <w:tc>
          <w:tcPr>
            <w:tcW w:w="2700" w:type="dxa"/>
            <w:tcBorders>
              <w:left w:val="single" w:sz="12" w:space="0" w:color="000000"/>
              <w:right w:val="single" w:sz="12" w:space="0" w:color="000000"/>
            </w:tcBorders>
            <w:shd w:val="clear" w:color="auto" w:fill="auto"/>
            <w:vAlign w:val="center"/>
          </w:tcPr>
          <w:p w14:paraId="4A0804D1" w14:textId="77777777" w:rsidR="00C34159" w:rsidRPr="00C34159" w:rsidRDefault="00C34159" w:rsidP="00C34159">
            <w:pPr>
              <w:pStyle w:val="NoSpacing"/>
              <w:jc w:val="center"/>
              <w:rPr>
                <w:rFonts w:ascii="Arial" w:hAnsi="Arial" w:cs="Arial"/>
              </w:rPr>
            </w:pPr>
          </w:p>
        </w:tc>
        <w:tc>
          <w:tcPr>
            <w:tcW w:w="2700" w:type="dxa"/>
            <w:tcBorders>
              <w:left w:val="single" w:sz="12" w:space="0" w:color="000000"/>
              <w:right w:val="single" w:sz="12" w:space="0" w:color="000000"/>
            </w:tcBorders>
            <w:shd w:val="clear" w:color="auto" w:fill="auto"/>
          </w:tcPr>
          <w:p w14:paraId="30ADAFF3" w14:textId="77777777" w:rsidR="00C34159" w:rsidRDefault="00C34159" w:rsidP="00C34159">
            <w:pPr>
              <w:spacing w:line="276" w:lineRule="auto"/>
              <w:jc w:val="center"/>
              <w:rPr>
                <w:rFonts w:ascii="Arial" w:eastAsia="Arial" w:hAnsi="Arial" w:cs="Arial"/>
              </w:rPr>
            </w:pPr>
          </w:p>
        </w:tc>
      </w:tr>
      <w:tr w:rsidR="00C34159" w:rsidRPr="00C34159" w14:paraId="08ED03C1" w14:textId="77777777" w:rsidTr="002E2D48">
        <w:trPr>
          <w:trHeight w:val="227"/>
        </w:trPr>
        <w:tc>
          <w:tcPr>
            <w:tcW w:w="2700" w:type="dxa"/>
            <w:tcBorders>
              <w:left w:val="single" w:sz="12" w:space="0" w:color="000000"/>
              <w:right w:val="single" w:sz="12" w:space="0" w:color="000000"/>
            </w:tcBorders>
            <w:shd w:val="clear" w:color="auto" w:fill="auto"/>
            <w:tcMar>
              <w:top w:w="144" w:type="dxa"/>
              <w:left w:w="144" w:type="dxa"/>
              <w:bottom w:w="144" w:type="dxa"/>
              <w:right w:w="144" w:type="dxa"/>
            </w:tcMar>
            <w:vAlign w:val="center"/>
          </w:tcPr>
          <w:p w14:paraId="4FC00A26" w14:textId="77777777" w:rsidR="00C34159" w:rsidRPr="00C34159" w:rsidRDefault="00C34159" w:rsidP="00C34159">
            <w:pPr>
              <w:pStyle w:val="NoSpacing"/>
              <w:jc w:val="center"/>
              <w:rPr>
                <w:rFonts w:ascii="Arial" w:hAnsi="Arial" w:cs="Arial"/>
              </w:rPr>
            </w:pPr>
          </w:p>
        </w:tc>
        <w:tc>
          <w:tcPr>
            <w:tcW w:w="2700" w:type="dxa"/>
            <w:tcBorders>
              <w:left w:val="single" w:sz="12" w:space="0" w:color="000000"/>
              <w:right w:val="single" w:sz="12" w:space="0" w:color="000000"/>
            </w:tcBorders>
            <w:shd w:val="clear" w:color="auto" w:fill="auto"/>
          </w:tcPr>
          <w:p w14:paraId="1552263B" w14:textId="77777777" w:rsidR="00C34159" w:rsidRDefault="00C34159" w:rsidP="00C34159">
            <w:pPr>
              <w:spacing w:line="276" w:lineRule="auto"/>
              <w:jc w:val="center"/>
              <w:rPr>
                <w:rFonts w:ascii="Arial" w:eastAsia="Arial" w:hAnsi="Arial" w:cs="Arial"/>
              </w:rPr>
            </w:pPr>
          </w:p>
        </w:tc>
        <w:tc>
          <w:tcPr>
            <w:tcW w:w="2700" w:type="dxa"/>
            <w:tcBorders>
              <w:left w:val="single" w:sz="12" w:space="0" w:color="000000"/>
              <w:right w:val="single" w:sz="12" w:space="0" w:color="000000"/>
            </w:tcBorders>
            <w:shd w:val="clear" w:color="auto" w:fill="auto"/>
            <w:vAlign w:val="center"/>
          </w:tcPr>
          <w:p w14:paraId="0B91516C" w14:textId="77777777" w:rsidR="00C34159" w:rsidRPr="00C34159" w:rsidRDefault="00C34159" w:rsidP="00C34159">
            <w:pPr>
              <w:pStyle w:val="NoSpacing"/>
              <w:jc w:val="center"/>
              <w:rPr>
                <w:rFonts w:ascii="Arial" w:hAnsi="Arial" w:cs="Arial"/>
              </w:rPr>
            </w:pPr>
          </w:p>
        </w:tc>
        <w:tc>
          <w:tcPr>
            <w:tcW w:w="2700" w:type="dxa"/>
            <w:tcBorders>
              <w:left w:val="single" w:sz="12" w:space="0" w:color="000000"/>
              <w:right w:val="single" w:sz="12" w:space="0" w:color="000000"/>
            </w:tcBorders>
            <w:shd w:val="clear" w:color="auto" w:fill="auto"/>
          </w:tcPr>
          <w:p w14:paraId="60ED413F" w14:textId="77777777" w:rsidR="00C34159" w:rsidRDefault="00C34159" w:rsidP="00C34159">
            <w:pPr>
              <w:spacing w:line="276" w:lineRule="auto"/>
              <w:jc w:val="center"/>
              <w:rPr>
                <w:rFonts w:ascii="Arial" w:eastAsia="Arial" w:hAnsi="Arial" w:cs="Arial"/>
              </w:rPr>
            </w:pPr>
          </w:p>
        </w:tc>
      </w:tr>
      <w:tr w:rsidR="00C34159" w:rsidRPr="00C34159" w14:paraId="1AACD336" w14:textId="77777777" w:rsidTr="002E2D48">
        <w:trPr>
          <w:trHeight w:val="227"/>
        </w:trPr>
        <w:tc>
          <w:tcPr>
            <w:tcW w:w="2700" w:type="dxa"/>
            <w:tcBorders>
              <w:left w:val="single" w:sz="12" w:space="0" w:color="000000"/>
              <w:right w:val="single" w:sz="12" w:space="0" w:color="000000"/>
            </w:tcBorders>
            <w:shd w:val="clear" w:color="auto" w:fill="auto"/>
            <w:tcMar>
              <w:top w:w="144" w:type="dxa"/>
              <w:left w:w="144" w:type="dxa"/>
              <w:bottom w:w="144" w:type="dxa"/>
              <w:right w:w="144" w:type="dxa"/>
            </w:tcMar>
            <w:vAlign w:val="center"/>
          </w:tcPr>
          <w:p w14:paraId="07B5ABE1" w14:textId="77777777" w:rsidR="00C34159" w:rsidRPr="00C34159" w:rsidRDefault="00C34159" w:rsidP="00C34159">
            <w:pPr>
              <w:pStyle w:val="NoSpacing"/>
              <w:jc w:val="center"/>
              <w:rPr>
                <w:rFonts w:ascii="Arial" w:hAnsi="Arial" w:cs="Arial"/>
              </w:rPr>
            </w:pPr>
          </w:p>
        </w:tc>
        <w:tc>
          <w:tcPr>
            <w:tcW w:w="2700" w:type="dxa"/>
            <w:tcBorders>
              <w:left w:val="single" w:sz="12" w:space="0" w:color="000000"/>
              <w:right w:val="single" w:sz="12" w:space="0" w:color="000000"/>
            </w:tcBorders>
            <w:shd w:val="clear" w:color="auto" w:fill="auto"/>
          </w:tcPr>
          <w:p w14:paraId="5F8F8305" w14:textId="77777777" w:rsidR="00C34159" w:rsidRDefault="00C34159" w:rsidP="00C34159">
            <w:pPr>
              <w:spacing w:line="276" w:lineRule="auto"/>
              <w:jc w:val="center"/>
              <w:rPr>
                <w:rFonts w:ascii="Arial" w:eastAsia="Arial" w:hAnsi="Arial" w:cs="Arial"/>
              </w:rPr>
            </w:pPr>
          </w:p>
        </w:tc>
        <w:tc>
          <w:tcPr>
            <w:tcW w:w="2700" w:type="dxa"/>
            <w:tcBorders>
              <w:left w:val="single" w:sz="12" w:space="0" w:color="000000"/>
              <w:right w:val="single" w:sz="12" w:space="0" w:color="000000"/>
            </w:tcBorders>
            <w:shd w:val="clear" w:color="auto" w:fill="auto"/>
            <w:vAlign w:val="center"/>
          </w:tcPr>
          <w:p w14:paraId="1FA23E12" w14:textId="77777777" w:rsidR="00C34159" w:rsidRPr="00C34159" w:rsidRDefault="00C34159" w:rsidP="00C34159">
            <w:pPr>
              <w:pStyle w:val="NoSpacing"/>
              <w:jc w:val="center"/>
              <w:rPr>
                <w:rFonts w:ascii="Arial" w:hAnsi="Arial" w:cs="Arial"/>
              </w:rPr>
            </w:pPr>
          </w:p>
        </w:tc>
        <w:tc>
          <w:tcPr>
            <w:tcW w:w="2700" w:type="dxa"/>
            <w:tcBorders>
              <w:left w:val="single" w:sz="12" w:space="0" w:color="000000"/>
              <w:right w:val="single" w:sz="12" w:space="0" w:color="000000"/>
            </w:tcBorders>
            <w:shd w:val="clear" w:color="auto" w:fill="auto"/>
          </w:tcPr>
          <w:p w14:paraId="2E33F78E" w14:textId="77777777" w:rsidR="00C34159" w:rsidRDefault="00C34159" w:rsidP="00C34159">
            <w:pPr>
              <w:spacing w:line="276" w:lineRule="auto"/>
              <w:jc w:val="center"/>
              <w:rPr>
                <w:rFonts w:ascii="Arial" w:eastAsia="Arial" w:hAnsi="Arial" w:cs="Arial"/>
              </w:rPr>
            </w:pPr>
          </w:p>
        </w:tc>
      </w:tr>
      <w:tr w:rsidR="00C34159" w:rsidRPr="00C34159" w14:paraId="13C4CBB5" w14:textId="77777777" w:rsidTr="002E2D48">
        <w:trPr>
          <w:trHeight w:val="227"/>
        </w:trPr>
        <w:tc>
          <w:tcPr>
            <w:tcW w:w="2700" w:type="dxa"/>
            <w:tcBorders>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vAlign w:val="center"/>
          </w:tcPr>
          <w:p w14:paraId="732F832C" w14:textId="77777777" w:rsidR="00C34159" w:rsidRPr="00C34159" w:rsidRDefault="00C34159" w:rsidP="00C34159">
            <w:pPr>
              <w:pStyle w:val="NoSpacing"/>
              <w:jc w:val="center"/>
              <w:rPr>
                <w:rFonts w:ascii="Arial" w:hAnsi="Arial" w:cs="Arial"/>
              </w:rPr>
            </w:pPr>
          </w:p>
        </w:tc>
        <w:tc>
          <w:tcPr>
            <w:tcW w:w="2700" w:type="dxa"/>
            <w:tcBorders>
              <w:left w:val="single" w:sz="12" w:space="0" w:color="000000"/>
              <w:bottom w:val="single" w:sz="12" w:space="0" w:color="000000"/>
              <w:right w:val="single" w:sz="12" w:space="0" w:color="000000"/>
            </w:tcBorders>
            <w:shd w:val="clear" w:color="auto" w:fill="auto"/>
          </w:tcPr>
          <w:p w14:paraId="00C836E9" w14:textId="77777777" w:rsidR="00C34159" w:rsidRDefault="00C34159" w:rsidP="00C34159">
            <w:pPr>
              <w:spacing w:line="276" w:lineRule="auto"/>
              <w:jc w:val="center"/>
              <w:rPr>
                <w:rFonts w:ascii="Arial" w:eastAsia="Arial" w:hAnsi="Arial" w:cs="Arial"/>
              </w:rPr>
            </w:pPr>
          </w:p>
        </w:tc>
        <w:tc>
          <w:tcPr>
            <w:tcW w:w="2700" w:type="dxa"/>
            <w:tcBorders>
              <w:left w:val="single" w:sz="12" w:space="0" w:color="000000"/>
              <w:bottom w:val="single" w:sz="12" w:space="0" w:color="000000"/>
              <w:right w:val="single" w:sz="12" w:space="0" w:color="000000"/>
            </w:tcBorders>
            <w:shd w:val="clear" w:color="auto" w:fill="auto"/>
            <w:vAlign w:val="center"/>
          </w:tcPr>
          <w:p w14:paraId="1BEF28F1" w14:textId="77777777" w:rsidR="00C34159" w:rsidRPr="00C34159" w:rsidRDefault="00C34159" w:rsidP="00C34159">
            <w:pPr>
              <w:pStyle w:val="NoSpacing"/>
              <w:jc w:val="center"/>
              <w:rPr>
                <w:rFonts w:ascii="Arial" w:hAnsi="Arial" w:cs="Arial"/>
              </w:rPr>
            </w:pPr>
          </w:p>
        </w:tc>
        <w:tc>
          <w:tcPr>
            <w:tcW w:w="2700" w:type="dxa"/>
            <w:tcBorders>
              <w:left w:val="single" w:sz="12" w:space="0" w:color="000000"/>
              <w:bottom w:val="single" w:sz="12" w:space="0" w:color="000000"/>
              <w:right w:val="single" w:sz="12" w:space="0" w:color="000000"/>
            </w:tcBorders>
            <w:shd w:val="clear" w:color="auto" w:fill="auto"/>
          </w:tcPr>
          <w:p w14:paraId="4102640B" w14:textId="77777777" w:rsidR="00C34159" w:rsidRDefault="00C34159" w:rsidP="00C34159">
            <w:pPr>
              <w:spacing w:line="276" w:lineRule="auto"/>
              <w:jc w:val="center"/>
              <w:rPr>
                <w:rFonts w:ascii="Arial" w:eastAsia="Arial" w:hAnsi="Arial" w:cs="Arial"/>
              </w:rPr>
            </w:pPr>
          </w:p>
        </w:tc>
      </w:tr>
    </w:tbl>
    <w:p w14:paraId="7FC7A87B" w14:textId="1E5ED483" w:rsidR="007B5160" w:rsidRDefault="00902F49">
      <w:pPr>
        <w:numPr>
          <w:ilvl w:val="0"/>
          <w:numId w:val="2"/>
        </w:numPr>
        <w:pBdr>
          <w:top w:val="nil"/>
          <w:left w:val="nil"/>
          <w:bottom w:val="nil"/>
          <w:right w:val="nil"/>
          <w:between w:val="nil"/>
        </w:pBdr>
        <w:spacing w:after="160"/>
        <w:rPr>
          <w:color w:val="000000"/>
        </w:rPr>
      </w:pPr>
      <w:r>
        <w:rPr>
          <w:color w:val="000000"/>
        </w:rPr>
        <w:lastRenderedPageBreak/>
        <w:t xml:space="preserve">You will have to </w:t>
      </w:r>
      <w:r w:rsidR="003C5F5A">
        <w:rPr>
          <w:color w:val="000000"/>
        </w:rPr>
        <w:t>run several</w:t>
      </w:r>
      <w:r>
        <w:rPr>
          <w:color w:val="000000"/>
        </w:rPr>
        <w:t xml:space="preserve"> regressions before determining the appropriate curve.</w:t>
      </w:r>
      <w:r w:rsidR="00745A13">
        <w:rPr>
          <w:color w:val="000000"/>
        </w:rPr>
        <w:t xml:space="preserve"> </w:t>
      </w:r>
      <w:r>
        <w:rPr>
          <w:color w:val="000000"/>
        </w:rPr>
        <w:t>Is it linear, quadratic, or a higher order p</w:t>
      </w:r>
      <w:r w:rsidR="002D6588">
        <w:rPr>
          <w:color w:val="000000"/>
        </w:rPr>
        <w:t>olynomial (order 3 or 4)?</w:t>
      </w:r>
      <w:r w:rsidR="00745A13">
        <w:rPr>
          <w:color w:val="000000"/>
        </w:rPr>
        <w:t xml:space="preserve"> </w:t>
      </w:r>
      <w:r w:rsidR="002D6588">
        <w:rPr>
          <w:color w:val="000000"/>
        </w:rPr>
        <w:t>Is it</w:t>
      </w:r>
      <w:r>
        <w:rPr>
          <w:color w:val="000000"/>
        </w:rPr>
        <w:t xml:space="preserve"> logarithmic?</w:t>
      </w:r>
      <w:r w:rsidR="00745A13">
        <w:rPr>
          <w:color w:val="000000"/>
        </w:rPr>
        <w:t xml:space="preserve"> </w:t>
      </w:r>
      <w:r>
        <w:rPr>
          <w:color w:val="000000"/>
        </w:rPr>
        <w:t>Is it exponential?</w:t>
      </w:r>
      <w:r w:rsidR="00745A13">
        <w:rPr>
          <w:color w:val="000000"/>
        </w:rPr>
        <w:t xml:space="preserve"> </w:t>
      </w:r>
      <w:r>
        <w:rPr>
          <w:color w:val="000000"/>
        </w:rPr>
        <w:t xml:space="preserve">Complete the chart below with your data values as well as the </w:t>
      </w:r>
      <m:oMath>
        <m:sSup>
          <m:sSupPr>
            <m:ctrlPr>
              <w:rPr>
                <w:rFonts w:ascii="Cambria Math" w:eastAsia="Cambria Math" w:hAnsi="Cambria Math" w:cs="Cambria Math"/>
                <w:color w:val="000000"/>
              </w:rPr>
            </m:ctrlPr>
          </m:sSupPr>
          <m:e>
            <m:r>
              <w:rPr>
                <w:rFonts w:ascii="Cambria Math" w:eastAsia="Cambria Math" w:hAnsi="Cambria Math" w:cs="Cambria Math"/>
                <w:color w:val="000000"/>
              </w:rPr>
              <m:t>R</m:t>
            </m:r>
          </m:e>
          <m:sup>
            <m:r>
              <w:rPr>
                <w:rFonts w:ascii="Cambria Math" w:eastAsia="Cambria Math" w:hAnsi="Cambria Math" w:cs="Cambria Math"/>
                <w:color w:val="000000"/>
              </w:rPr>
              <m:t>2</m:t>
            </m:r>
          </m:sup>
        </m:sSup>
      </m:oMath>
      <w:r>
        <w:rPr>
          <w:color w:val="000000"/>
        </w:rPr>
        <w:t xml:space="preserve"> values you obtain.</w:t>
      </w:r>
      <w:r w:rsidR="00745A13">
        <w:rPr>
          <w:color w:val="000000"/>
        </w:rPr>
        <w:t xml:space="preserve"> </w:t>
      </w:r>
      <w:r w:rsidR="00FC59C0">
        <w:rPr>
          <w:color w:val="000000"/>
        </w:rPr>
        <w:t>(</w:t>
      </w:r>
      <w:r>
        <w:rPr>
          <w:color w:val="000000"/>
        </w:rPr>
        <w:t>Once you settle on the curve of best fit, circle it and write the equati</w:t>
      </w:r>
      <w:r w:rsidR="00FC59C0">
        <w:rPr>
          <w:color w:val="000000"/>
        </w:rPr>
        <w:t>on in the Results column.</w:t>
      </w:r>
      <w:r w:rsidR="00745A13">
        <w:rPr>
          <w:color w:val="000000"/>
        </w:rPr>
        <w:t xml:space="preserve"> </w:t>
      </w:r>
      <w:r w:rsidR="00FC59C0">
        <w:rPr>
          <w:color w:val="000000"/>
        </w:rPr>
        <w:t>Draw X</w:t>
      </w:r>
      <w:r w:rsidR="007C0AAA">
        <w:rPr>
          <w:color w:val="000000"/>
        </w:rPr>
        <w:t>’</w:t>
      </w:r>
      <w:r w:rsidR="00FC59C0">
        <w:rPr>
          <w:color w:val="000000"/>
        </w:rPr>
        <w:t>s in the other cells.)</w:t>
      </w:r>
      <w:r>
        <w:rPr>
          <w:color w:val="000000"/>
        </w:rPr>
        <w:br/>
      </w:r>
    </w:p>
    <w:tbl>
      <w:tblPr>
        <w:tblStyle w:val="a6"/>
        <w:tblW w:w="10800"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81"/>
        <w:gridCol w:w="3600"/>
        <w:gridCol w:w="630"/>
        <w:gridCol w:w="4389"/>
      </w:tblGrid>
      <w:tr w:rsidR="007B5160" w:rsidRPr="00C34159" w14:paraId="3131C5CD" w14:textId="77777777" w:rsidTr="007B5160">
        <w:trPr>
          <w:trHeight w:val="288"/>
        </w:trPr>
        <w:tc>
          <w:tcPr>
            <w:tcW w:w="10800" w:type="dxa"/>
            <w:gridSpan w:val="4"/>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29976CB3" w14:textId="77777777" w:rsidR="007B5160" w:rsidRPr="00C34159" w:rsidRDefault="003C5F5A" w:rsidP="00783DF2">
            <w:pPr>
              <w:widowControl w:val="0"/>
              <w:pBdr>
                <w:top w:val="nil"/>
                <w:left w:val="nil"/>
                <w:bottom w:val="nil"/>
                <w:right w:val="nil"/>
                <w:between w:val="nil"/>
              </w:pBdr>
              <w:jc w:val="center"/>
              <w:rPr>
                <w:rFonts w:ascii="Arial" w:hAnsi="Arial" w:cs="Arial"/>
                <w:b/>
                <w:color w:val="FFFFFF"/>
              </w:rPr>
            </w:pPr>
            <w:r>
              <w:rPr>
                <w:rFonts w:ascii="Arial" w:hAnsi="Arial" w:cs="Arial"/>
                <w:b/>
                <w:color w:val="FFFFFF"/>
              </w:rPr>
              <w:t>Desmos regression m</w:t>
            </w:r>
            <w:r w:rsidR="007B5160">
              <w:rPr>
                <w:rFonts w:ascii="Arial" w:hAnsi="Arial" w:cs="Arial"/>
                <w:b/>
                <w:color w:val="FFFFFF"/>
              </w:rPr>
              <w:t>odels.</w:t>
            </w:r>
          </w:p>
        </w:tc>
      </w:tr>
      <w:tr w:rsidR="007B5160" w:rsidRPr="00C34159" w14:paraId="59854250" w14:textId="77777777" w:rsidTr="00127A2F">
        <w:trPr>
          <w:trHeight w:val="288"/>
        </w:trPr>
        <w:tc>
          <w:tcPr>
            <w:tcW w:w="2181"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vAlign w:val="center"/>
          </w:tcPr>
          <w:p w14:paraId="5D7E1AD8" w14:textId="77777777" w:rsidR="007B5160" w:rsidRPr="007B5160" w:rsidRDefault="007B5160" w:rsidP="007B5160">
            <w:pPr>
              <w:pStyle w:val="NoSpacing"/>
              <w:jc w:val="center"/>
              <w:rPr>
                <w:rFonts w:ascii="Arial" w:hAnsi="Arial" w:cs="Arial"/>
                <w:b/>
              </w:rPr>
            </w:pPr>
            <w:r w:rsidRPr="007B5160">
              <w:rPr>
                <w:rFonts w:ascii="Arial" w:hAnsi="Arial" w:cs="Arial"/>
                <w:b/>
              </w:rPr>
              <w:t>Parent Funct</w:t>
            </w:r>
            <w:r>
              <w:rPr>
                <w:rFonts w:ascii="Arial" w:hAnsi="Arial" w:cs="Arial"/>
                <w:b/>
              </w:rPr>
              <w:t>ion</w:t>
            </w:r>
          </w:p>
        </w:tc>
        <w:tc>
          <w:tcPr>
            <w:tcW w:w="360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9D8B459" w14:textId="77777777" w:rsidR="007B5160" w:rsidRPr="007B5160" w:rsidRDefault="007B5160" w:rsidP="007B5160">
            <w:pPr>
              <w:pStyle w:val="NoSpacing"/>
              <w:jc w:val="center"/>
              <w:rPr>
                <w:rFonts w:ascii="Arial" w:hAnsi="Arial" w:cs="Arial"/>
                <w:b/>
              </w:rPr>
            </w:pPr>
            <w:r>
              <w:rPr>
                <w:rFonts w:ascii="Arial" w:hAnsi="Arial" w:cs="Arial"/>
                <w:b/>
              </w:rPr>
              <w:t>Desmos Regression Model</w:t>
            </w:r>
          </w:p>
        </w:tc>
        <w:tc>
          <w:tcPr>
            <w:tcW w:w="63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98B990B" w14:textId="77777777" w:rsidR="007B5160" w:rsidRPr="007B5160" w:rsidRDefault="007B5160" w:rsidP="007B5160">
            <w:pPr>
              <w:pStyle w:val="NoSpacing"/>
              <w:jc w:val="center"/>
              <w:rPr>
                <w:rFonts w:ascii="Arial" w:hAnsi="Arial" w:cs="Arial"/>
                <w:b/>
              </w:rPr>
            </w:pPr>
            <w:r>
              <w:rPr>
                <w:rFonts w:ascii="Arial" w:hAnsi="Arial" w:cs="Arial"/>
                <w:b/>
              </w:rPr>
              <w:t>R</w:t>
            </w:r>
            <w:r w:rsidRPr="007B5160">
              <w:rPr>
                <w:rFonts w:ascii="Arial" w:hAnsi="Arial" w:cs="Arial"/>
                <w:b/>
                <w:vertAlign w:val="superscript"/>
              </w:rPr>
              <w:t>2</w:t>
            </w:r>
          </w:p>
        </w:tc>
        <w:tc>
          <w:tcPr>
            <w:tcW w:w="4389"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B7B0541" w14:textId="77777777" w:rsidR="007B5160" w:rsidRPr="007B5160" w:rsidRDefault="007B5160" w:rsidP="007B5160">
            <w:pPr>
              <w:pStyle w:val="NoSpacing"/>
              <w:jc w:val="center"/>
              <w:rPr>
                <w:rFonts w:ascii="Arial" w:hAnsi="Arial" w:cs="Arial"/>
                <w:b/>
              </w:rPr>
            </w:pPr>
            <w:r>
              <w:rPr>
                <w:rFonts w:ascii="Arial" w:hAnsi="Arial" w:cs="Arial"/>
                <w:b/>
              </w:rPr>
              <w:t>Result</w:t>
            </w:r>
          </w:p>
        </w:tc>
      </w:tr>
      <w:tr w:rsidR="007B5160" w:rsidRPr="00C34159" w14:paraId="3617D105" w14:textId="77777777" w:rsidTr="00127A2F">
        <w:trPr>
          <w:trHeight w:val="288"/>
        </w:trPr>
        <w:tc>
          <w:tcPr>
            <w:tcW w:w="2181"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vAlign w:val="center"/>
          </w:tcPr>
          <w:p w14:paraId="684DDDA3" w14:textId="77777777" w:rsidR="007B5160" w:rsidRPr="007B5160" w:rsidRDefault="007B5160" w:rsidP="007B5160">
            <w:pPr>
              <w:pStyle w:val="NoSpacing"/>
              <w:jc w:val="center"/>
              <w:rPr>
                <w:rFonts w:ascii="Arial" w:hAnsi="Arial" w:cs="Arial"/>
              </w:rPr>
            </w:pPr>
            <w:r>
              <w:rPr>
                <w:rFonts w:ascii="Arial" w:hAnsi="Arial" w:cs="Arial"/>
              </w:rPr>
              <w:t>Linear</w:t>
            </w:r>
          </w:p>
        </w:tc>
        <w:tc>
          <w:tcPr>
            <w:tcW w:w="3600" w:type="dxa"/>
            <w:tcBorders>
              <w:top w:val="single" w:sz="12" w:space="0" w:color="000000"/>
              <w:left w:val="single" w:sz="12" w:space="0" w:color="000000"/>
              <w:bottom w:val="single" w:sz="12" w:space="0" w:color="000000"/>
              <w:right w:val="single" w:sz="12" w:space="0" w:color="000000"/>
            </w:tcBorders>
            <w:shd w:val="clear" w:color="auto" w:fill="auto"/>
          </w:tcPr>
          <w:p w14:paraId="0E3CA99C" w14:textId="77777777" w:rsidR="007B5160" w:rsidRDefault="00000000" w:rsidP="007B5160">
            <w:pPr>
              <w:jc w:val="center"/>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eastAsia="Cambria Math" w:hAnsi="Cambria Math" w:cs="Cambria Math"/>
                      </w:rPr>
                      <m:t>y</m:t>
                    </m:r>
                  </m:e>
                  <m:sub>
                    <m:r>
                      <w:rPr>
                        <w:rFonts w:ascii="Cambria Math" w:eastAsia="Cambria Math" w:hAnsi="Cambria Math" w:cs="Cambria Math"/>
                      </w:rPr>
                      <m:t>1</m:t>
                    </m:r>
                  </m:sub>
                </m:sSub>
                <m:r>
                  <w:rPr>
                    <w:rFonts w:ascii="Cambria Math" w:eastAsia="Cambria Math" w:hAnsi="Cambria Math" w:cs="Cambria Math"/>
                  </w:rPr>
                  <m:t>~a</m:t>
                </m:r>
                <m:sSub>
                  <m:sSubPr>
                    <m:ctrlPr>
                      <w:rPr>
                        <w:rFonts w:ascii="Cambria Math" w:eastAsia="Cambria Math" w:hAnsi="Cambria Math" w:cs="Cambria Math"/>
                      </w:rPr>
                    </m:ctrlPr>
                  </m:sSubPr>
                  <m:e>
                    <m:r>
                      <w:rPr>
                        <w:rFonts w:ascii="Cambria Math" w:eastAsia="Cambria Math" w:hAnsi="Cambria Math" w:cs="Cambria Math"/>
                      </w:rPr>
                      <m:t>x</m:t>
                    </m:r>
                  </m:e>
                  <m:sub>
                    <m:r>
                      <w:rPr>
                        <w:rFonts w:ascii="Cambria Math" w:eastAsia="Cambria Math" w:hAnsi="Cambria Math" w:cs="Cambria Math"/>
                      </w:rPr>
                      <m:t>1</m:t>
                    </m:r>
                  </m:sub>
                </m:sSub>
                <m:r>
                  <w:rPr>
                    <w:rFonts w:ascii="Cambria Math" w:eastAsia="Cambria Math" w:hAnsi="Cambria Math" w:cs="Cambria Math"/>
                  </w:rPr>
                  <m:t>+b</m:t>
                </m:r>
              </m:oMath>
            </m:oMathPara>
          </w:p>
        </w:tc>
        <w:tc>
          <w:tcPr>
            <w:tcW w:w="63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8436EA8" w14:textId="77777777" w:rsidR="007B5160" w:rsidRPr="007B5160" w:rsidRDefault="007B5160" w:rsidP="007B5160">
            <w:pPr>
              <w:pStyle w:val="NoSpacing"/>
              <w:jc w:val="center"/>
              <w:rPr>
                <w:rFonts w:ascii="Arial" w:hAnsi="Arial" w:cs="Arial"/>
              </w:rPr>
            </w:pPr>
          </w:p>
        </w:tc>
        <w:tc>
          <w:tcPr>
            <w:tcW w:w="4389"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DF90A95" w14:textId="77777777" w:rsidR="007B5160" w:rsidRPr="007B5160" w:rsidRDefault="007B5160" w:rsidP="007B5160">
            <w:pPr>
              <w:pStyle w:val="NoSpacing"/>
              <w:jc w:val="center"/>
              <w:rPr>
                <w:rFonts w:ascii="Arial" w:hAnsi="Arial" w:cs="Arial"/>
              </w:rPr>
            </w:pPr>
          </w:p>
        </w:tc>
      </w:tr>
      <w:tr w:rsidR="007B5160" w:rsidRPr="00C34159" w14:paraId="364F0608" w14:textId="77777777" w:rsidTr="00127A2F">
        <w:trPr>
          <w:trHeight w:val="288"/>
        </w:trPr>
        <w:tc>
          <w:tcPr>
            <w:tcW w:w="2181"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vAlign w:val="center"/>
          </w:tcPr>
          <w:p w14:paraId="4ABA6CF4" w14:textId="77777777" w:rsidR="007B5160" w:rsidRPr="007B5160" w:rsidRDefault="007B5160" w:rsidP="007B5160">
            <w:pPr>
              <w:pStyle w:val="NoSpacing"/>
              <w:jc w:val="center"/>
              <w:rPr>
                <w:rFonts w:ascii="Arial" w:hAnsi="Arial" w:cs="Arial"/>
              </w:rPr>
            </w:pPr>
            <w:r>
              <w:rPr>
                <w:rFonts w:ascii="Arial" w:hAnsi="Arial" w:cs="Arial"/>
              </w:rPr>
              <w:t>Quadratic</w:t>
            </w:r>
          </w:p>
        </w:tc>
        <w:tc>
          <w:tcPr>
            <w:tcW w:w="3600" w:type="dxa"/>
            <w:tcBorders>
              <w:top w:val="single" w:sz="12" w:space="0" w:color="000000"/>
              <w:left w:val="single" w:sz="12" w:space="0" w:color="000000"/>
              <w:bottom w:val="single" w:sz="12" w:space="0" w:color="000000"/>
              <w:right w:val="single" w:sz="12" w:space="0" w:color="000000"/>
            </w:tcBorders>
            <w:shd w:val="clear" w:color="auto" w:fill="auto"/>
          </w:tcPr>
          <w:p w14:paraId="6CF2B90F" w14:textId="77777777" w:rsidR="007B5160" w:rsidRDefault="00000000" w:rsidP="00E65B53">
            <w:pPr>
              <w:spacing w:line="276" w:lineRule="auto"/>
              <w:jc w:val="center"/>
              <w:rPr>
                <w:rFonts w:ascii="Arial" w:eastAsia="Arial" w:hAnsi="Arial" w:cs="Arial"/>
              </w:rPr>
            </w:pPr>
            <m:oMathPara>
              <m:oMath>
                <m:sSub>
                  <m:sSubPr>
                    <m:ctrlPr>
                      <w:rPr>
                        <w:rFonts w:ascii="Cambria Math" w:eastAsia="Cambria Math" w:hAnsi="Cambria Math" w:cs="Cambria Math"/>
                      </w:rPr>
                    </m:ctrlPr>
                  </m:sSubPr>
                  <m:e>
                    <m:r>
                      <w:rPr>
                        <w:rFonts w:ascii="Cambria Math" w:eastAsia="Cambria Math" w:hAnsi="Cambria Math" w:cs="Cambria Math"/>
                      </w:rPr>
                      <m:t>y</m:t>
                    </m:r>
                  </m:e>
                  <m:sub>
                    <m:r>
                      <w:rPr>
                        <w:rFonts w:ascii="Cambria Math" w:eastAsia="Cambria Math" w:hAnsi="Cambria Math" w:cs="Cambria Math"/>
                      </w:rPr>
                      <m:t>1</m:t>
                    </m:r>
                  </m:sub>
                </m:sSub>
                <m:r>
                  <w:rPr>
                    <w:rFonts w:ascii="Cambria Math" w:eastAsia="Cambria Math" w:hAnsi="Cambria Math" w:cs="Cambria Math"/>
                  </w:rPr>
                  <m:t>~a</m:t>
                </m:r>
                <m:sSup>
                  <m:sSupPr>
                    <m:ctrlPr>
                      <w:rPr>
                        <w:rFonts w:ascii="Cambria Math" w:eastAsia="Cambria Math" w:hAnsi="Cambria Math" w:cs="Cambria Math"/>
                      </w:rPr>
                    </m:ctrlPr>
                  </m:sSupPr>
                  <m:e>
                    <m:sSub>
                      <m:sSubPr>
                        <m:ctrlPr>
                          <w:rPr>
                            <w:rFonts w:ascii="Cambria Math" w:eastAsia="Cambria Math" w:hAnsi="Cambria Math" w:cs="Cambria Math"/>
                          </w:rPr>
                        </m:ctrlPr>
                      </m:sSubPr>
                      <m:e>
                        <m:r>
                          <w:rPr>
                            <w:rFonts w:ascii="Cambria Math" w:eastAsia="Cambria Math" w:hAnsi="Cambria Math" w:cs="Cambria Math"/>
                          </w:rPr>
                          <m:t>x</m:t>
                        </m:r>
                      </m:e>
                      <m:sub>
                        <m:r>
                          <w:rPr>
                            <w:rFonts w:ascii="Cambria Math" w:eastAsia="Cambria Math" w:hAnsi="Cambria Math" w:cs="Cambria Math"/>
                          </w:rPr>
                          <m:t>1</m:t>
                        </m:r>
                      </m:sub>
                    </m:sSub>
                  </m:e>
                  <m:sup>
                    <m:r>
                      <w:rPr>
                        <w:rFonts w:ascii="Cambria Math" w:eastAsia="Cambria Math" w:hAnsi="Cambria Math" w:cs="Cambria Math"/>
                      </w:rPr>
                      <m:t>2</m:t>
                    </m:r>
                  </m:sup>
                </m:sSup>
                <m:r>
                  <m:rPr>
                    <m:sty m:val="p"/>
                  </m:rPr>
                  <w:rPr>
                    <w:rFonts w:ascii="Cambria Math" w:eastAsia="Arial" w:hAnsi="Cambria Math" w:cs="Arial"/>
                  </w:rPr>
                  <m:t>+b</m:t>
                </m:r>
                <m:sSub>
                  <m:sSubPr>
                    <m:ctrlPr>
                      <w:rPr>
                        <w:rFonts w:ascii="Cambria Math" w:eastAsia="Cambria Math" w:hAnsi="Cambria Math" w:cs="Cambria Math"/>
                      </w:rPr>
                    </m:ctrlPr>
                  </m:sSubPr>
                  <m:e>
                    <m:r>
                      <w:rPr>
                        <w:rFonts w:ascii="Cambria Math" w:eastAsia="Cambria Math" w:hAnsi="Cambria Math" w:cs="Cambria Math"/>
                      </w:rPr>
                      <m:t>x</m:t>
                    </m:r>
                  </m:e>
                  <m:sub>
                    <m:r>
                      <w:rPr>
                        <w:rFonts w:ascii="Cambria Math" w:eastAsia="Cambria Math" w:hAnsi="Cambria Math" w:cs="Cambria Math"/>
                      </w:rPr>
                      <m:t>1</m:t>
                    </m:r>
                  </m:sub>
                </m:sSub>
                <m:r>
                  <w:rPr>
                    <w:rFonts w:ascii="Cambria Math" w:eastAsia="Cambria Math" w:hAnsi="Cambria Math" w:cs="Cambria Math"/>
                  </w:rPr>
                  <m:t>+c</m:t>
                </m:r>
              </m:oMath>
            </m:oMathPara>
          </w:p>
        </w:tc>
        <w:tc>
          <w:tcPr>
            <w:tcW w:w="63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6B26E49" w14:textId="77777777" w:rsidR="007B5160" w:rsidRPr="007B5160" w:rsidRDefault="007B5160" w:rsidP="007B5160">
            <w:pPr>
              <w:pStyle w:val="NoSpacing"/>
              <w:jc w:val="center"/>
              <w:rPr>
                <w:rFonts w:ascii="Arial" w:hAnsi="Arial" w:cs="Arial"/>
              </w:rPr>
            </w:pPr>
          </w:p>
        </w:tc>
        <w:tc>
          <w:tcPr>
            <w:tcW w:w="4389"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63DA77B" w14:textId="77777777" w:rsidR="007B5160" w:rsidRPr="007B5160" w:rsidRDefault="007B5160" w:rsidP="007B5160">
            <w:pPr>
              <w:pStyle w:val="NoSpacing"/>
              <w:jc w:val="center"/>
              <w:rPr>
                <w:rFonts w:ascii="Arial" w:hAnsi="Arial" w:cs="Arial"/>
              </w:rPr>
            </w:pPr>
          </w:p>
        </w:tc>
      </w:tr>
      <w:tr w:rsidR="007B5160" w:rsidRPr="00C34159" w14:paraId="124CEC90" w14:textId="77777777" w:rsidTr="00127A2F">
        <w:trPr>
          <w:trHeight w:val="288"/>
        </w:trPr>
        <w:tc>
          <w:tcPr>
            <w:tcW w:w="2181"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vAlign w:val="center"/>
          </w:tcPr>
          <w:p w14:paraId="10A72D90" w14:textId="77777777" w:rsidR="007B5160" w:rsidRPr="007B5160" w:rsidRDefault="007B5160" w:rsidP="007B5160">
            <w:pPr>
              <w:pStyle w:val="NoSpacing"/>
              <w:jc w:val="center"/>
              <w:rPr>
                <w:rFonts w:ascii="Arial" w:hAnsi="Arial" w:cs="Arial"/>
              </w:rPr>
            </w:pPr>
            <w:r>
              <w:rPr>
                <w:rFonts w:ascii="Arial" w:hAnsi="Arial" w:cs="Arial"/>
              </w:rPr>
              <w:t>Cubic</w:t>
            </w:r>
          </w:p>
        </w:tc>
        <w:tc>
          <w:tcPr>
            <w:tcW w:w="3600" w:type="dxa"/>
            <w:tcBorders>
              <w:top w:val="single" w:sz="12" w:space="0" w:color="000000"/>
              <w:left w:val="single" w:sz="12" w:space="0" w:color="000000"/>
              <w:bottom w:val="single" w:sz="12" w:space="0" w:color="000000"/>
              <w:right w:val="single" w:sz="12" w:space="0" w:color="000000"/>
            </w:tcBorders>
            <w:shd w:val="clear" w:color="auto" w:fill="auto"/>
          </w:tcPr>
          <w:p w14:paraId="788B99D1" w14:textId="77777777" w:rsidR="007B5160" w:rsidRDefault="00000000" w:rsidP="007B5160">
            <w:pPr>
              <w:jc w:val="center"/>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eastAsia="Cambria Math" w:hAnsi="Cambria Math" w:cs="Cambria Math"/>
                      </w:rPr>
                      <m:t>y</m:t>
                    </m:r>
                  </m:e>
                  <m:sub>
                    <m:r>
                      <w:rPr>
                        <w:rFonts w:ascii="Cambria Math" w:eastAsia="Cambria Math" w:hAnsi="Cambria Math" w:cs="Cambria Math"/>
                      </w:rPr>
                      <m:t>1</m:t>
                    </m:r>
                  </m:sub>
                </m:sSub>
                <m:r>
                  <w:rPr>
                    <w:rFonts w:ascii="Cambria Math" w:eastAsia="Cambria Math" w:hAnsi="Cambria Math" w:cs="Cambria Math"/>
                  </w:rPr>
                  <m:t>~a</m:t>
                </m:r>
                <m:sSup>
                  <m:sSupPr>
                    <m:ctrlPr>
                      <w:rPr>
                        <w:rFonts w:ascii="Cambria Math" w:eastAsia="Cambria Math" w:hAnsi="Cambria Math" w:cs="Cambria Math"/>
                      </w:rPr>
                    </m:ctrlPr>
                  </m:sSupPr>
                  <m:e>
                    <m:sSub>
                      <m:sSubPr>
                        <m:ctrlPr>
                          <w:rPr>
                            <w:rFonts w:ascii="Cambria Math" w:eastAsia="Cambria Math" w:hAnsi="Cambria Math" w:cs="Cambria Math"/>
                          </w:rPr>
                        </m:ctrlPr>
                      </m:sSubPr>
                      <m:e>
                        <m:r>
                          <w:rPr>
                            <w:rFonts w:ascii="Cambria Math" w:eastAsia="Cambria Math" w:hAnsi="Cambria Math" w:cs="Cambria Math"/>
                          </w:rPr>
                          <m:t>x</m:t>
                        </m:r>
                      </m:e>
                      <m:sub>
                        <m:r>
                          <w:rPr>
                            <w:rFonts w:ascii="Cambria Math" w:eastAsia="Cambria Math" w:hAnsi="Cambria Math" w:cs="Cambria Math"/>
                          </w:rPr>
                          <m:t>1</m:t>
                        </m:r>
                      </m:sub>
                    </m:sSub>
                  </m:e>
                  <m:sup>
                    <m:r>
                      <w:rPr>
                        <w:rFonts w:ascii="Cambria Math" w:eastAsia="Cambria Math" w:hAnsi="Cambria Math" w:cs="Cambria Math"/>
                      </w:rPr>
                      <m:t>3</m:t>
                    </m:r>
                  </m:sup>
                </m:sSup>
                <m:r>
                  <w:rPr>
                    <w:rFonts w:ascii="Cambria Math" w:eastAsia="Cambria Math" w:hAnsi="Cambria Math" w:cs="Cambria Math"/>
                  </w:rPr>
                  <m:t>+b</m:t>
                </m:r>
                <m:sSup>
                  <m:sSupPr>
                    <m:ctrlPr>
                      <w:rPr>
                        <w:rFonts w:ascii="Cambria Math" w:eastAsia="Cambria Math" w:hAnsi="Cambria Math" w:cs="Cambria Math"/>
                      </w:rPr>
                    </m:ctrlPr>
                  </m:sSupPr>
                  <m:e>
                    <m:sSub>
                      <m:sSubPr>
                        <m:ctrlPr>
                          <w:rPr>
                            <w:rFonts w:ascii="Cambria Math" w:eastAsia="Cambria Math" w:hAnsi="Cambria Math" w:cs="Cambria Math"/>
                          </w:rPr>
                        </m:ctrlPr>
                      </m:sSubPr>
                      <m:e>
                        <m:r>
                          <w:rPr>
                            <w:rFonts w:ascii="Cambria Math" w:eastAsia="Cambria Math" w:hAnsi="Cambria Math" w:cs="Cambria Math"/>
                          </w:rPr>
                          <m:t>x</m:t>
                        </m:r>
                      </m:e>
                      <m:sub>
                        <m:r>
                          <w:rPr>
                            <w:rFonts w:ascii="Cambria Math" w:eastAsia="Cambria Math" w:hAnsi="Cambria Math" w:cs="Cambria Math"/>
                          </w:rPr>
                          <m:t>1</m:t>
                        </m:r>
                      </m:sub>
                    </m:sSub>
                  </m:e>
                  <m:sup>
                    <m:r>
                      <w:rPr>
                        <w:rFonts w:ascii="Cambria Math" w:eastAsia="Cambria Math" w:hAnsi="Cambria Math" w:cs="Cambria Math"/>
                      </w:rPr>
                      <m:t>2</m:t>
                    </m:r>
                  </m:sup>
                </m:sSup>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cx</m:t>
                    </m:r>
                  </m:e>
                  <m:sub>
                    <m:r>
                      <w:rPr>
                        <w:rFonts w:ascii="Cambria Math" w:eastAsia="Cambria Math" w:hAnsi="Cambria Math" w:cs="Cambria Math"/>
                      </w:rPr>
                      <m:t>1</m:t>
                    </m:r>
                  </m:sub>
                </m:sSub>
                <m:r>
                  <w:rPr>
                    <w:rFonts w:ascii="Cambria Math" w:eastAsia="Cambria Math" w:hAnsi="Cambria Math" w:cs="Cambria Math"/>
                  </w:rPr>
                  <m:t>+d</m:t>
                </m:r>
              </m:oMath>
            </m:oMathPara>
          </w:p>
        </w:tc>
        <w:tc>
          <w:tcPr>
            <w:tcW w:w="63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E98E316" w14:textId="77777777" w:rsidR="007B5160" w:rsidRPr="007B5160" w:rsidRDefault="007B5160" w:rsidP="007B5160">
            <w:pPr>
              <w:pStyle w:val="NoSpacing"/>
              <w:jc w:val="center"/>
              <w:rPr>
                <w:rFonts w:ascii="Arial" w:hAnsi="Arial" w:cs="Arial"/>
              </w:rPr>
            </w:pPr>
          </w:p>
        </w:tc>
        <w:tc>
          <w:tcPr>
            <w:tcW w:w="4389"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A4C75B7" w14:textId="77777777" w:rsidR="007B5160" w:rsidRPr="007B5160" w:rsidRDefault="007B5160" w:rsidP="007B5160">
            <w:pPr>
              <w:pStyle w:val="NoSpacing"/>
              <w:jc w:val="center"/>
              <w:rPr>
                <w:rFonts w:ascii="Arial" w:hAnsi="Arial" w:cs="Arial"/>
              </w:rPr>
            </w:pPr>
          </w:p>
        </w:tc>
      </w:tr>
      <w:tr w:rsidR="007B5160" w:rsidRPr="00C34159" w14:paraId="0B14986C" w14:textId="77777777" w:rsidTr="00127A2F">
        <w:trPr>
          <w:trHeight w:val="288"/>
        </w:trPr>
        <w:tc>
          <w:tcPr>
            <w:tcW w:w="2181"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vAlign w:val="center"/>
          </w:tcPr>
          <w:p w14:paraId="2C1C0630" w14:textId="77777777" w:rsidR="007B5160" w:rsidRPr="007B5160" w:rsidRDefault="007B5160" w:rsidP="007B5160">
            <w:pPr>
              <w:pStyle w:val="NoSpacing"/>
              <w:jc w:val="center"/>
              <w:rPr>
                <w:rFonts w:ascii="Arial" w:hAnsi="Arial" w:cs="Arial"/>
              </w:rPr>
            </w:pPr>
            <w:r>
              <w:rPr>
                <w:rFonts w:ascii="Arial" w:hAnsi="Arial" w:cs="Arial"/>
              </w:rPr>
              <w:t>Quartic</w:t>
            </w:r>
          </w:p>
        </w:tc>
        <w:tc>
          <w:tcPr>
            <w:tcW w:w="3600" w:type="dxa"/>
            <w:tcBorders>
              <w:top w:val="single" w:sz="12" w:space="0" w:color="000000"/>
              <w:left w:val="single" w:sz="12" w:space="0" w:color="000000"/>
              <w:bottom w:val="single" w:sz="12" w:space="0" w:color="000000"/>
              <w:right w:val="single" w:sz="12" w:space="0" w:color="000000"/>
            </w:tcBorders>
            <w:shd w:val="clear" w:color="auto" w:fill="auto"/>
          </w:tcPr>
          <w:p w14:paraId="4A2629EA" w14:textId="77777777" w:rsidR="007B5160" w:rsidRDefault="00000000" w:rsidP="007B5160">
            <w:pPr>
              <w:jc w:val="center"/>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eastAsia="Cambria Math" w:hAnsi="Cambria Math" w:cs="Cambria Math"/>
                      </w:rPr>
                      <m:t>y</m:t>
                    </m:r>
                  </m:e>
                  <m:sub>
                    <m:r>
                      <w:rPr>
                        <w:rFonts w:ascii="Cambria Math" w:eastAsia="Cambria Math" w:hAnsi="Cambria Math" w:cs="Cambria Math"/>
                      </w:rPr>
                      <m:t>1</m:t>
                    </m:r>
                  </m:sub>
                </m:sSub>
                <m:r>
                  <w:rPr>
                    <w:rFonts w:ascii="Cambria Math" w:eastAsia="Cambria Math" w:hAnsi="Cambria Math" w:cs="Cambria Math"/>
                  </w:rPr>
                  <m:t>~a</m:t>
                </m:r>
                <m:sSup>
                  <m:sSupPr>
                    <m:ctrlPr>
                      <w:rPr>
                        <w:rFonts w:ascii="Cambria Math" w:eastAsia="Cambria Math" w:hAnsi="Cambria Math" w:cs="Cambria Math"/>
                      </w:rPr>
                    </m:ctrlPr>
                  </m:sSupPr>
                  <m:e>
                    <m:sSub>
                      <m:sSubPr>
                        <m:ctrlPr>
                          <w:rPr>
                            <w:rFonts w:ascii="Cambria Math" w:eastAsia="Cambria Math" w:hAnsi="Cambria Math" w:cs="Cambria Math"/>
                          </w:rPr>
                        </m:ctrlPr>
                      </m:sSubPr>
                      <m:e>
                        <m:r>
                          <w:rPr>
                            <w:rFonts w:ascii="Cambria Math" w:eastAsia="Cambria Math" w:hAnsi="Cambria Math" w:cs="Cambria Math"/>
                          </w:rPr>
                          <m:t>x</m:t>
                        </m:r>
                      </m:e>
                      <m:sub>
                        <m:r>
                          <w:rPr>
                            <w:rFonts w:ascii="Cambria Math" w:eastAsia="Cambria Math" w:hAnsi="Cambria Math" w:cs="Cambria Math"/>
                          </w:rPr>
                          <m:t>1</m:t>
                        </m:r>
                      </m:sub>
                    </m:sSub>
                  </m:e>
                  <m:sup>
                    <m:r>
                      <w:rPr>
                        <w:rFonts w:ascii="Cambria Math" w:eastAsia="Cambria Math" w:hAnsi="Cambria Math" w:cs="Cambria Math"/>
                      </w:rPr>
                      <m:t>4</m:t>
                    </m:r>
                  </m:sup>
                </m:sSup>
                <m:r>
                  <w:rPr>
                    <w:rFonts w:ascii="Cambria Math" w:eastAsia="Cambria Math" w:hAnsi="Cambria Math" w:cs="Cambria Math"/>
                  </w:rPr>
                  <m:t>+b</m:t>
                </m:r>
                <m:sSup>
                  <m:sSupPr>
                    <m:ctrlPr>
                      <w:rPr>
                        <w:rFonts w:ascii="Cambria Math" w:eastAsia="Cambria Math" w:hAnsi="Cambria Math" w:cs="Cambria Math"/>
                      </w:rPr>
                    </m:ctrlPr>
                  </m:sSupPr>
                  <m:e>
                    <m:sSub>
                      <m:sSubPr>
                        <m:ctrlPr>
                          <w:rPr>
                            <w:rFonts w:ascii="Cambria Math" w:eastAsia="Cambria Math" w:hAnsi="Cambria Math" w:cs="Cambria Math"/>
                          </w:rPr>
                        </m:ctrlPr>
                      </m:sSubPr>
                      <m:e>
                        <m:r>
                          <w:rPr>
                            <w:rFonts w:ascii="Cambria Math" w:eastAsia="Cambria Math" w:hAnsi="Cambria Math" w:cs="Cambria Math"/>
                          </w:rPr>
                          <m:t>x</m:t>
                        </m:r>
                      </m:e>
                      <m:sub>
                        <m:r>
                          <w:rPr>
                            <w:rFonts w:ascii="Cambria Math" w:eastAsia="Cambria Math" w:hAnsi="Cambria Math" w:cs="Cambria Math"/>
                          </w:rPr>
                          <m:t>1</m:t>
                        </m:r>
                      </m:sub>
                    </m:sSub>
                  </m:e>
                  <m:sup>
                    <m:r>
                      <w:rPr>
                        <w:rFonts w:ascii="Cambria Math" w:eastAsia="Cambria Math" w:hAnsi="Cambria Math" w:cs="Cambria Math"/>
                      </w:rPr>
                      <m:t>3</m:t>
                    </m:r>
                  </m:sup>
                </m:sSup>
                <m:r>
                  <w:rPr>
                    <w:rFonts w:ascii="Cambria Math" w:eastAsia="Cambria Math" w:hAnsi="Cambria Math" w:cs="Cambria Math"/>
                  </w:rPr>
                  <m:t>+c</m:t>
                </m:r>
                <m:sSup>
                  <m:sSupPr>
                    <m:ctrlPr>
                      <w:rPr>
                        <w:rFonts w:ascii="Cambria Math" w:eastAsia="Cambria Math" w:hAnsi="Cambria Math" w:cs="Cambria Math"/>
                      </w:rPr>
                    </m:ctrlPr>
                  </m:sSupPr>
                  <m:e>
                    <m:sSub>
                      <m:sSubPr>
                        <m:ctrlPr>
                          <w:rPr>
                            <w:rFonts w:ascii="Cambria Math" w:eastAsia="Cambria Math" w:hAnsi="Cambria Math" w:cs="Cambria Math"/>
                          </w:rPr>
                        </m:ctrlPr>
                      </m:sSubPr>
                      <m:e>
                        <m:r>
                          <w:rPr>
                            <w:rFonts w:ascii="Cambria Math" w:eastAsia="Cambria Math" w:hAnsi="Cambria Math" w:cs="Cambria Math"/>
                          </w:rPr>
                          <m:t>x</m:t>
                        </m:r>
                      </m:e>
                      <m:sub>
                        <m:r>
                          <w:rPr>
                            <w:rFonts w:ascii="Cambria Math" w:eastAsia="Cambria Math" w:hAnsi="Cambria Math" w:cs="Cambria Math"/>
                          </w:rPr>
                          <m:t>1</m:t>
                        </m:r>
                      </m:sub>
                    </m:sSub>
                  </m:e>
                  <m:sup>
                    <m:r>
                      <w:rPr>
                        <w:rFonts w:ascii="Cambria Math" w:eastAsia="Cambria Math" w:hAnsi="Cambria Math" w:cs="Cambria Math"/>
                      </w:rPr>
                      <m:t>2</m:t>
                    </m:r>
                  </m:sup>
                </m:sSup>
                <m:r>
                  <w:rPr>
                    <w:rFonts w:ascii="Cambria Math" w:eastAsia="Cambria Math" w:hAnsi="Cambria Math" w:cs="Cambria Math"/>
                  </w:rPr>
                  <m:t>+d</m:t>
                </m:r>
                <m:sSub>
                  <m:sSubPr>
                    <m:ctrlPr>
                      <w:rPr>
                        <w:rFonts w:ascii="Cambria Math" w:eastAsia="Cambria Math" w:hAnsi="Cambria Math" w:cs="Cambria Math"/>
                      </w:rPr>
                    </m:ctrlPr>
                  </m:sSubPr>
                  <m:e>
                    <m:r>
                      <w:rPr>
                        <w:rFonts w:ascii="Cambria Math" w:eastAsia="Cambria Math" w:hAnsi="Cambria Math" w:cs="Cambria Math"/>
                      </w:rPr>
                      <m:t>x</m:t>
                    </m:r>
                  </m:e>
                  <m:sub>
                    <m:r>
                      <w:rPr>
                        <w:rFonts w:ascii="Cambria Math" w:eastAsia="Cambria Math" w:hAnsi="Cambria Math" w:cs="Cambria Math"/>
                      </w:rPr>
                      <m:t>1</m:t>
                    </m:r>
                  </m:sub>
                </m:sSub>
                <m:r>
                  <w:rPr>
                    <w:rFonts w:ascii="Cambria Math" w:eastAsia="Cambria Math" w:hAnsi="Cambria Math" w:cs="Cambria Math"/>
                  </w:rPr>
                  <m:t>+e</m:t>
                </m:r>
              </m:oMath>
            </m:oMathPara>
          </w:p>
        </w:tc>
        <w:tc>
          <w:tcPr>
            <w:tcW w:w="63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522E4FA" w14:textId="77777777" w:rsidR="007B5160" w:rsidRPr="007B5160" w:rsidRDefault="007B5160" w:rsidP="007B5160">
            <w:pPr>
              <w:pStyle w:val="NoSpacing"/>
              <w:jc w:val="center"/>
              <w:rPr>
                <w:rFonts w:ascii="Arial" w:hAnsi="Arial" w:cs="Arial"/>
              </w:rPr>
            </w:pPr>
          </w:p>
        </w:tc>
        <w:tc>
          <w:tcPr>
            <w:tcW w:w="4389"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6B72509" w14:textId="77777777" w:rsidR="007B5160" w:rsidRPr="007B5160" w:rsidRDefault="007B5160" w:rsidP="007B5160">
            <w:pPr>
              <w:pStyle w:val="NoSpacing"/>
              <w:jc w:val="center"/>
              <w:rPr>
                <w:rFonts w:ascii="Arial" w:hAnsi="Arial" w:cs="Arial"/>
              </w:rPr>
            </w:pPr>
          </w:p>
        </w:tc>
      </w:tr>
      <w:tr w:rsidR="007B5160" w:rsidRPr="00C34159" w14:paraId="50B3AD85" w14:textId="77777777" w:rsidTr="00127A2F">
        <w:trPr>
          <w:trHeight w:val="288"/>
        </w:trPr>
        <w:tc>
          <w:tcPr>
            <w:tcW w:w="2181"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vAlign w:val="center"/>
          </w:tcPr>
          <w:p w14:paraId="30282C05" w14:textId="77777777" w:rsidR="007B5160" w:rsidRPr="007B5160" w:rsidRDefault="007B5160" w:rsidP="007B5160">
            <w:pPr>
              <w:pStyle w:val="NoSpacing"/>
              <w:jc w:val="center"/>
              <w:rPr>
                <w:rFonts w:ascii="Arial" w:hAnsi="Arial" w:cs="Arial"/>
              </w:rPr>
            </w:pPr>
            <w:r>
              <w:rPr>
                <w:rFonts w:ascii="Arial" w:hAnsi="Arial" w:cs="Arial"/>
              </w:rPr>
              <w:t>Exponential</w:t>
            </w:r>
          </w:p>
        </w:tc>
        <w:tc>
          <w:tcPr>
            <w:tcW w:w="3600" w:type="dxa"/>
            <w:tcBorders>
              <w:top w:val="single" w:sz="12" w:space="0" w:color="000000"/>
              <w:left w:val="single" w:sz="12" w:space="0" w:color="000000"/>
              <w:bottom w:val="single" w:sz="12" w:space="0" w:color="000000"/>
              <w:right w:val="single" w:sz="12" w:space="0" w:color="000000"/>
            </w:tcBorders>
            <w:shd w:val="clear" w:color="auto" w:fill="auto"/>
          </w:tcPr>
          <w:p w14:paraId="102D8BEB" w14:textId="77777777" w:rsidR="007B5160" w:rsidRDefault="00000000" w:rsidP="007B5160">
            <w:pPr>
              <w:jc w:val="center"/>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eastAsia="Cambria Math" w:hAnsi="Cambria Math" w:cs="Cambria Math"/>
                      </w:rPr>
                      <m:t>y</m:t>
                    </m:r>
                  </m:e>
                  <m:sub>
                    <m:r>
                      <w:rPr>
                        <w:rFonts w:ascii="Cambria Math" w:eastAsia="Cambria Math" w:hAnsi="Cambria Math" w:cs="Cambria Math"/>
                      </w:rPr>
                      <m:t>1</m:t>
                    </m:r>
                  </m:sub>
                </m:sSub>
                <m:r>
                  <w:rPr>
                    <w:rFonts w:ascii="Cambria Math" w:eastAsia="Cambria Math" w:hAnsi="Cambria Math" w:cs="Cambria Math"/>
                  </w:rPr>
                  <m:t>~a</m:t>
                </m:r>
                <m:sSup>
                  <m:sSupPr>
                    <m:ctrlPr>
                      <w:rPr>
                        <w:rFonts w:ascii="Cambria Math" w:eastAsia="Cambria Math" w:hAnsi="Cambria Math" w:cs="Cambria Math"/>
                      </w:rPr>
                    </m:ctrlPr>
                  </m:sSupPr>
                  <m:e>
                    <m:r>
                      <w:rPr>
                        <w:rFonts w:ascii="Cambria Math" w:eastAsia="Cambria Math" w:hAnsi="Cambria Math" w:cs="Cambria Math"/>
                      </w:rPr>
                      <m:t>b</m:t>
                    </m:r>
                  </m:e>
                  <m:sup>
                    <m:sSub>
                      <m:sSubPr>
                        <m:ctrlPr>
                          <w:rPr>
                            <w:rFonts w:ascii="Cambria Math" w:eastAsia="Cambria Math" w:hAnsi="Cambria Math" w:cs="Cambria Math"/>
                          </w:rPr>
                        </m:ctrlPr>
                      </m:sSubPr>
                      <m:e>
                        <m:r>
                          <w:rPr>
                            <w:rFonts w:ascii="Cambria Math" w:eastAsia="Cambria Math" w:hAnsi="Cambria Math" w:cs="Cambria Math"/>
                          </w:rPr>
                          <m:t>x</m:t>
                        </m:r>
                      </m:e>
                      <m:sub>
                        <m:r>
                          <w:rPr>
                            <w:rFonts w:ascii="Cambria Math" w:eastAsia="Cambria Math" w:hAnsi="Cambria Math" w:cs="Cambria Math"/>
                          </w:rPr>
                          <m:t>1</m:t>
                        </m:r>
                      </m:sub>
                    </m:sSub>
                  </m:sup>
                </m:sSup>
                <m:r>
                  <w:rPr>
                    <w:rFonts w:ascii="Cambria Math" w:eastAsia="Cambria Math" w:hAnsi="Cambria Math" w:cs="Cambria Math"/>
                  </w:rPr>
                  <m:t>+c</m:t>
                </m:r>
              </m:oMath>
            </m:oMathPara>
          </w:p>
        </w:tc>
        <w:tc>
          <w:tcPr>
            <w:tcW w:w="63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E5D7084" w14:textId="77777777" w:rsidR="007B5160" w:rsidRPr="007B5160" w:rsidRDefault="007B5160" w:rsidP="007B5160">
            <w:pPr>
              <w:pStyle w:val="NoSpacing"/>
              <w:jc w:val="center"/>
              <w:rPr>
                <w:rFonts w:ascii="Arial" w:hAnsi="Arial" w:cs="Arial"/>
              </w:rPr>
            </w:pPr>
          </w:p>
        </w:tc>
        <w:tc>
          <w:tcPr>
            <w:tcW w:w="4389"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1B24FFF" w14:textId="77777777" w:rsidR="007B5160" w:rsidRPr="007B5160" w:rsidRDefault="007B5160" w:rsidP="007B5160">
            <w:pPr>
              <w:pStyle w:val="NoSpacing"/>
              <w:jc w:val="center"/>
              <w:rPr>
                <w:rFonts w:ascii="Arial" w:hAnsi="Arial" w:cs="Arial"/>
              </w:rPr>
            </w:pPr>
          </w:p>
        </w:tc>
      </w:tr>
      <w:tr w:rsidR="007B5160" w:rsidRPr="00C34159" w14:paraId="1139D13D" w14:textId="77777777" w:rsidTr="00127A2F">
        <w:trPr>
          <w:trHeight w:val="288"/>
        </w:trPr>
        <w:tc>
          <w:tcPr>
            <w:tcW w:w="2181"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vAlign w:val="center"/>
          </w:tcPr>
          <w:p w14:paraId="1814B6E3" w14:textId="77777777" w:rsidR="007B5160" w:rsidRPr="007B5160" w:rsidRDefault="007B5160" w:rsidP="007B5160">
            <w:pPr>
              <w:pStyle w:val="NoSpacing"/>
              <w:jc w:val="center"/>
              <w:rPr>
                <w:rFonts w:ascii="Arial" w:hAnsi="Arial" w:cs="Arial"/>
              </w:rPr>
            </w:pPr>
            <w:r>
              <w:rPr>
                <w:rFonts w:ascii="Arial" w:hAnsi="Arial" w:cs="Arial"/>
              </w:rPr>
              <w:t>Logarithmic</w:t>
            </w:r>
          </w:p>
        </w:tc>
        <w:tc>
          <w:tcPr>
            <w:tcW w:w="3600" w:type="dxa"/>
            <w:tcBorders>
              <w:top w:val="single" w:sz="12" w:space="0" w:color="000000"/>
              <w:left w:val="single" w:sz="12" w:space="0" w:color="000000"/>
              <w:bottom w:val="single" w:sz="12" w:space="0" w:color="000000"/>
              <w:right w:val="single" w:sz="12" w:space="0" w:color="000000"/>
            </w:tcBorders>
            <w:shd w:val="clear" w:color="auto" w:fill="auto"/>
          </w:tcPr>
          <w:p w14:paraId="6DB8E7B2" w14:textId="77777777" w:rsidR="007B5160" w:rsidRDefault="00000000" w:rsidP="007B5160">
            <w:pPr>
              <w:jc w:val="center"/>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eastAsia="Cambria Math" w:hAnsi="Cambria Math" w:cs="Cambria Math"/>
                      </w:rPr>
                      <m:t>y</m:t>
                    </m:r>
                  </m:e>
                  <m:sub>
                    <m:r>
                      <w:rPr>
                        <w:rFonts w:ascii="Cambria Math" w:eastAsia="Cambria Math" w:hAnsi="Cambria Math" w:cs="Cambria Math"/>
                      </w:rPr>
                      <m:t>1</m:t>
                    </m:r>
                  </m:sub>
                </m:sSub>
                <m:r>
                  <w:rPr>
                    <w:rFonts w:ascii="Cambria Math" w:eastAsia="Cambria Math" w:hAnsi="Cambria Math" w:cs="Cambria Math"/>
                  </w:rPr>
                  <m:t>~alog</m:t>
                </m:r>
                <m:d>
                  <m:dPr>
                    <m:ctrlPr>
                      <w:rPr>
                        <w:rFonts w:ascii="Cambria Math" w:eastAsia="Cambria Math" w:hAnsi="Cambria Math" w:cs="Cambria Math"/>
                      </w:rPr>
                    </m:ctrlPr>
                  </m:dPr>
                  <m:e>
                    <m:sSub>
                      <m:sSubPr>
                        <m:ctrlPr>
                          <w:rPr>
                            <w:rFonts w:ascii="Cambria Math" w:eastAsia="Cambria Math" w:hAnsi="Cambria Math" w:cs="Cambria Math"/>
                          </w:rPr>
                        </m:ctrlPr>
                      </m:sSubPr>
                      <m:e>
                        <m:r>
                          <w:rPr>
                            <w:rFonts w:ascii="Cambria Math" w:eastAsia="Cambria Math" w:hAnsi="Cambria Math" w:cs="Cambria Math"/>
                          </w:rPr>
                          <m:t>x</m:t>
                        </m:r>
                      </m:e>
                      <m:sub>
                        <m:r>
                          <w:rPr>
                            <w:rFonts w:ascii="Cambria Math" w:eastAsia="Cambria Math" w:hAnsi="Cambria Math" w:cs="Cambria Math"/>
                          </w:rPr>
                          <m:t>1</m:t>
                        </m:r>
                      </m:sub>
                    </m:sSub>
                  </m:e>
                </m:d>
                <m:r>
                  <w:rPr>
                    <w:rFonts w:ascii="Cambria Math" w:eastAsia="Cambria Math" w:hAnsi="Cambria Math" w:cs="Cambria Math"/>
                  </w:rPr>
                  <m:t>+b</m:t>
                </m:r>
              </m:oMath>
            </m:oMathPara>
          </w:p>
        </w:tc>
        <w:tc>
          <w:tcPr>
            <w:tcW w:w="63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99D9192" w14:textId="77777777" w:rsidR="007B5160" w:rsidRPr="007B5160" w:rsidRDefault="007B5160" w:rsidP="007B5160">
            <w:pPr>
              <w:pStyle w:val="NoSpacing"/>
              <w:jc w:val="center"/>
              <w:rPr>
                <w:rFonts w:ascii="Arial" w:hAnsi="Arial" w:cs="Arial"/>
              </w:rPr>
            </w:pPr>
          </w:p>
        </w:tc>
        <w:tc>
          <w:tcPr>
            <w:tcW w:w="4389"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CE67C42" w14:textId="77777777" w:rsidR="007B5160" w:rsidRPr="007B5160" w:rsidRDefault="007B5160" w:rsidP="007B5160">
            <w:pPr>
              <w:pStyle w:val="NoSpacing"/>
              <w:jc w:val="center"/>
              <w:rPr>
                <w:rFonts w:ascii="Arial" w:hAnsi="Arial" w:cs="Arial"/>
              </w:rPr>
            </w:pPr>
          </w:p>
        </w:tc>
      </w:tr>
    </w:tbl>
    <w:p w14:paraId="721CBBCB" w14:textId="77777777" w:rsidR="00A733FE" w:rsidRDefault="00A733FE"/>
    <w:p w14:paraId="535D4225" w14:textId="4B645BD4" w:rsidR="006D2EBD" w:rsidRDefault="00902F49">
      <w:pPr>
        <w:numPr>
          <w:ilvl w:val="0"/>
          <w:numId w:val="2"/>
        </w:numPr>
        <w:pBdr>
          <w:top w:val="nil"/>
          <w:left w:val="nil"/>
          <w:bottom w:val="nil"/>
          <w:right w:val="nil"/>
          <w:between w:val="nil"/>
        </w:pBdr>
        <w:spacing w:after="160"/>
        <w:rPr>
          <w:color w:val="000000"/>
        </w:rPr>
      </w:pPr>
      <w:r>
        <w:rPr>
          <w:color w:val="000000"/>
        </w:rPr>
        <w:t>Convert your light touch, medium touc</w:t>
      </w:r>
      <w:r w:rsidR="006D2EBD">
        <w:rPr>
          <w:color w:val="000000"/>
        </w:rPr>
        <w:t xml:space="preserve">h, and hard press values into </w:t>
      </w:r>
      <w:r>
        <w:rPr>
          <w:color w:val="000000"/>
        </w:rPr>
        <w:t>force value</w:t>
      </w:r>
      <w:r w:rsidR="006D2EBD">
        <w:rPr>
          <w:color w:val="000000"/>
        </w:rPr>
        <w:t>s</w:t>
      </w:r>
      <w:r>
        <w:rPr>
          <w:color w:val="000000"/>
        </w:rPr>
        <w:t>.</w:t>
      </w:r>
      <w:r w:rsidR="00745A13">
        <w:rPr>
          <w:color w:val="000000"/>
        </w:rPr>
        <w:t xml:space="preserve"> </w:t>
      </w:r>
      <w:r>
        <w:rPr>
          <w:color w:val="000000"/>
        </w:rPr>
        <w:t xml:space="preserve">Use your regression function, the voltages recorded </w:t>
      </w:r>
      <w:r w:rsidR="006D2EBD">
        <w:rPr>
          <w:color w:val="000000"/>
        </w:rPr>
        <w:t>in step 5, and the gram-Newton conversion information.</w:t>
      </w:r>
      <w:r>
        <w:rPr>
          <w:color w:val="000000"/>
        </w:rPr>
        <w:br/>
        <w:t>NOTE:</w:t>
      </w:r>
      <w:r w:rsidR="00745A13">
        <w:rPr>
          <w:color w:val="000000"/>
        </w:rPr>
        <w:t xml:space="preserve"> </w:t>
      </w:r>
      <m:oMath>
        <m:r>
          <w:rPr>
            <w:rFonts w:ascii="Cambria Math" w:eastAsia="Cambria Math" w:hAnsi="Cambria Math" w:cs="Cambria Math"/>
            <w:color w:val="000000"/>
          </w:rPr>
          <m:t>1 gram=0.00980665 Newtons</m:t>
        </m:r>
      </m:oMath>
    </w:p>
    <w:tbl>
      <w:tblPr>
        <w:tblStyle w:val="a6"/>
        <w:tblW w:w="10800"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2700"/>
        <w:gridCol w:w="2700"/>
        <w:gridCol w:w="2700"/>
      </w:tblGrid>
      <w:tr w:rsidR="006D2EBD" w:rsidRPr="00C34159" w14:paraId="3B8872DC" w14:textId="77777777" w:rsidTr="00783DF2">
        <w:tc>
          <w:tcPr>
            <w:tcW w:w="10800" w:type="dxa"/>
            <w:gridSpan w:val="4"/>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3BBF78C2" w14:textId="77777777" w:rsidR="006D2EBD" w:rsidRPr="00C34159" w:rsidRDefault="003C5F5A" w:rsidP="00783DF2">
            <w:pPr>
              <w:widowControl w:val="0"/>
              <w:pBdr>
                <w:top w:val="nil"/>
                <w:left w:val="nil"/>
                <w:bottom w:val="nil"/>
                <w:right w:val="nil"/>
                <w:between w:val="nil"/>
              </w:pBdr>
              <w:jc w:val="center"/>
              <w:rPr>
                <w:rFonts w:ascii="Arial" w:hAnsi="Arial" w:cs="Arial"/>
                <w:b/>
                <w:color w:val="FFFFFF"/>
              </w:rPr>
            </w:pPr>
            <w:r>
              <w:rPr>
                <w:rFonts w:ascii="Arial" w:hAnsi="Arial" w:cs="Arial"/>
                <w:b/>
                <w:color w:val="FFFFFF"/>
              </w:rPr>
              <w:t>Approximate pressure v</w:t>
            </w:r>
            <w:r w:rsidR="006D2EBD">
              <w:rPr>
                <w:rFonts w:ascii="Arial" w:hAnsi="Arial" w:cs="Arial"/>
                <w:b/>
                <w:color w:val="FFFFFF"/>
              </w:rPr>
              <w:t>alues.</w:t>
            </w:r>
          </w:p>
        </w:tc>
      </w:tr>
      <w:tr w:rsidR="006D2EBD" w:rsidRPr="00C34159" w14:paraId="56E50ACB" w14:textId="77777777" w:rsidTr="006D2EBD">
        <w:trPr>
          <w:trHeight w:val="288"/>
        </w:trPr>
        <w:tc>
          <w:tcPr>
            <w:tcW w:w="27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vAlign w:val="center"/>
          </w:tcPr>
          <w:p w14:paraId="7CAB273A" w14:textId="77777777" w:rsidR="006D2EBD" w:rsidRPr="00DD1185" w:rsidRDefault="00DD1185" w:rsidP="006D2EBD">
            <w:pPr>
              <w:pStyle w:val="NoSpacing"/>
              <w:jc w:val="center"/>
              <w:rPr>
                <w:rFonts w:ascii="Arial" w:hAnsi="Arial" w:cs="Arial"/>
                <w:b/>
              </w:rPr>
            </w:pPr>
            <w:r w:rsidRPr="00DD1185">
              <w:rPr>
                <w:rFonts w:ascii="Arial" w:hAnsi="Arial" w:cs="Arial"/>
                <w:b/>
              </w:rPr>
              <w:t>Pressure</w:t>
            </w:r>
          </w:p>
        </w:tc>
        <w:tc>
          <w:tcPr>
            <w:tcW w:w="270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D0CDCF2" w14:textId="77777777" w:rsidR="006D2EBD" w:rsidRPr="00DD1185" w:rsidRDefault="00DD1185" w:rsidP="006D2EBD">
            <w:pPr>
              <w:pStyle w:val="NoSpacing"/>
              <w:jc w:val="center"/>
              <w:rPr>
                <w:rFonts w:ascii="Arial" w:hAnsi="Arial" w:cs="Arial"/>
                <w:b/>
              </w:rPr>
            </w:pPr>
            <w:r>
              <w:rPr>
                <w:rFonts w:ascii="Arial" w:hAnsi="Arial" w:cs="Arial"/>
                <w:b/>
              </w:rPr>
              <w:t>Voltage</w:t>
            </w:r>
          </w:p>
        </w:tc>
        <w:tc>
          <w:tcPr>
            <w:tcW w:w="270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18519F1" w14:textId="77777777" w:rsidR="006D2EBD" w:rsidRPr="00DD1185" w:rsidRDefault="00DD1185" w:rsidP="006D2EBD">
            <w:pPr>
              <w:pStyle w:val="NoSpacing"/>
              <w:jc w:val="center"/>
              <w:rPr>
                <w:rFonts w:ascii="Arial" w:hAnsi="Arial" w:cs="Arial"/>
                <w:b/>
              </w:rPr>
            </w:pPr>
            <w:r>
              <w:rPr>
                <w:rFonts w:ascii="Arial" w:hAnsi="Arial" w:cs="Arial"/>
                <w:b/>
              </w:rPr>
              <w:t>Approximate grams</w:t>
            </w:r>
          </w:p>
        </w:tc>
        <w:tc>
          <w:tcPr>
            <w:tcW w:w="270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A40E6D9" w14:textId="77777777" w:rsidR="006D2EBD" w:rsidRPr="00DD1185" w:rsidRDefault="00DD1185" w:rsidP="006D2EBD">
            <w:pPr>
              <w:pStyle w:val="NoSpacing"/>
              <w:jc w:val="center"/>
              <w:rPr>
                <w:rFonts w:ascii="Arial" w:hAnsi="Arial" w:cs="Arial"/>
                <w:b/>
              </w:rPr>
            </w:pPr>
            <w:r>
              <w:rPr>
                <w:rFonts w:ascii="Arial" w:hAnsi="Arial" w:cs="Arial"/>
                <w:b/>
              </w:rPr>
              <w:t>Approximate Newtons</w:t>
            </w:r>
          </w:p>
        </w:tc>
      </w:tr>
      <w:tr w:rsidR="006D2EBD" w:rsidRPr="00C34159" w14:paraId="1CB72816" w14:textId="77777777" w:rsidTr="006D2EBD">
        <w:trPr>
          <w:trHeight w:val="288"/>
        </w:trPr>
        <w:tc>
          <w:tcPr>
            <w:tcW w:w="27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vAlign w:val="center"/>
          </w:tcPr>
          <w:p w14:paraId="2BDBEBA2" w14:textId="77777777" w:rsidR="006D2EBD" w:rsidRPr="00DD1185" w:rsidRDefault="00DD1185" w:rsidP="006D2EBD">
            <w:pPr>
              <w:pStyle w:val="NoSpacing"/>
              <w:jc w:val="center"/>
              <w:rPr>
                <w:rFonts w:ascii="Arial" w:hAnsi="Arial" w:cs="Arial"/>
              </w:rPr>
            </w:pPr>
            <w:r>
              <w:rPr>
                <w:rFonts w:ascii="Arial" w:hAnsi="Arial" w:cs="Arial"/>
              </w:rPr>
              <w:t>Light touch</w:t>
            </w:r>
          </w:p>
        </w:tc>
        <w:tc>
          <w:tcPr>
            <w:tcW w:w="270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EEB702F" w14:textId="77777777" w:rsidR="006D2EBD" w:rsidRPr="00DD1185" w:rsidRDefault="006D2EBD" w:rsidP="006D2EBD">
            <w:pPr>
              <w:pStyle w:val="NoSpacing"/>
              <w:jc w:val="center"/>
              <w:rPr>
                <w:rFonts w:ascii="Arial" w:hAnsi="Arial" w:cs="Arial"/>
              </w:rPr>
            </w:pPr>
          </w:p>
        </w:tc>
        <w:tc>
          <w:tcPr>
            <w:tcW w:w="270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93B75BF" w14:textId="77777777" w:rsidR="006D2EBD" w:rsidRPr="00DD1185" w:rsidRDefault="006D2EBD" w:rsidP="006D2EBD">
            <w:pPr>
              <w:pStyle w:val="NoSpacing"/>
              <w:jc w:val="center"/>
              <w:rPr>
                <w:rFonts w:ascii="Arial" w:hAnsi="Arial" w:cs="Arial"/>
              </w:rPr>
            </w:pPr>
          </w:p>
        </w:tc>
        <w:tc>
          <w:tcPr>
            <w:tcW w:w="270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920DC7B" w14:textId="77777777" w:rsidR="006D2EBD" w:rsidRPr="00DD1185" w:rsidRDefault="006D2EBD" w:rsidP="006D2EBD">
            <w:pPr>
              <w:pStyle w:val="NoSpacing"/>
              <w:jc w:val="center"/>
              <w:rPr>
                <w:rFonts w:ascii="Arial" w:hAnsi="Arial" w:cs="Arial"/>
              </w:rPr>
            </w:pPr>
          </w:p>
        </w:tc>
      </w:tr>
      <w:tr w:rsidR="006D2EBD" w:rsidRPr="00C34159" w14:paraId="44545A68" w14:textId="77777777" w:rsidTr="006D2EBD">
        <w:trPr>
          <w:trHeight w:val="288"/>
        </w:trPr>
        <w:tc>
          <w:tcPr>
            <w:tcW w:w="27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vAlign w:val="center"/>
          </w:tcPr>
          <w:p w14:paraId="39899FD2" w14:textId="77777777" w:rsidR="006D2EBD" w:rsidRPr="00DD1185" w:rsidRDefault="00DD1185" w:rsidP="006D2EBD">
            <w:pPr>
              <w:pStyle w:val="NoSpacing"/>
              <w:jc w:val="center"/>
              <w:rPr>
                <w:rFonts w:ascii="Arial" w:hAnsi="Arial" w:cs="Arial"/>
              </w:rPr>
            </w:pPr>
            <w:r>
              <w:rPr>
                <w:rFonts w:ascii="Arial" w:hAnsi="Arial" w:cs="Arial"/>
              </w:rPr>
              <w:t>Medium touch</w:t>
            </w:r>
          </w:p>
        </w:tc>
        <w:tc>
          <w:tcPr>
            <w:tcW w:w="270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FC50E3B" w14:textId="77777777" w:rsidR="006D2EBD" w:rsidRPr="00DD1185" w:rsidRDefault="006D2EBD" w:rsidP="006D2EBD">
            <w:pPr>
              <w:pStyle w:val="NoSpacing"/>
              <w:jc w:val="center"/>
              <w:rPr>
                <w:rFonts w:ascii="Arial" w:hAnsi="Arial" w:cs="Arial"/>
              </w:rPr>
            </w:pPr>
          </w:p>
        </w:tc>
        <w:tc>
          <w:tcPr>
            <w:tcW w:w="270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5BFF08E" w14:textId="77777777" w:rsidR="006D2EBD" w:rsidRPr="00DD1185" w:rsidRDefault="006D2EBD" w:rsidP="006D2EBD">
            <w:pPr>
              <w:pStyle w:val="NoSpacing"/>
              <w:jc w:val="center"/>
              <w:rPr>
                <w:rFonts w:ascii="Arial" w:hAnsi="Arial" w:cs="Arial"/>
              </w:rPr>
            </w:pPr>
          </w:p>
        </w:tc>
        <w:tc>
          <w:tcPr>
            <w:tcW w:w="270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F7C72FE" w14:textId="77777777" w:rsidR="006D2EBD" w:rsidRPr="00DD1185" w:rsidRDefault="006D2EBD" w:rsidP="006D2EBD">
            <w:pPr>
              <w:pStyle w:val="NoSpacing"/>
              <w:jc w:val="center"/>
              <w:rPr>
                <w:rFonts w:ascii="Arial" w:hAnsi="Arial" w:cs="Arial"/>
              </w:rPr>
            </w:pPr>
          </w:p>
        </w:tc>
      </w:tr>
      <w:tr w:rsidR="006D2EBD" w:rsidRPr="00C34159" w14:paraId="45BD7DE2" w14:textId="77777777" w:rsidTr="006D2EBD">
        <w:trPr>
          <w:trHeight w:val="288"/>
        </w:trPr>
        <w:tc>
          <w:tcPr>
            <w:tcW w:w="27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vAlign w:val="center"/>
          </w:tcPr>
          <w:p w14:paraId="731D2357" w14:textId="77777777" w:rsidR="006D2EBD" w:rsidRPr="00DD1185" w:rsidRDefault="00DD1185" w:rsidP="006D2EBD">
            <w:pPr>
              <w:pStyle w:val="NoSpacing"/>
              <w:jc w:val="center"/>
              <w:rPr>
                <w:rFonts w:ascii="Arial" w:hAnsi="Arial" w:cs="Arial"/>
              </w:rPr>
            </w:pPr>
            <w:r>
              <w:rPr>
                <w:rFonts w:ascii="Arial" w:hAnsi="Arial" w:cs="Arial"/>
              </w:rPr>
              <w:t>Hard press</w:t>
            </w:r>
          </w:p>
        </w:tc>
        <w:tc>
          <w:tcPr>
            <w:tcW w:w="270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FE1BF76" w14:textId="77777777" w:rsidR="006D2EBD" w:rsidRPr="00DD1185" w:rsidRDefault="006D2EBD" w:rsidP="006D2EBD">
            <w:pPr>
              <w:pStyle w:val="NoSpacing"/>
              <w:jc w:val="center"/>
              <w:rPr>
                <w:rFonts w:ascii="Arial" w:hAnsi="Arial" w:cs="Arial"/>
              </w:rPr>
            </w:pPr>
          </w:p>
        </w:tc>
        <w:tc>
          <w:tcPr>
            <w:tcW w:w="270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27AD946" w14:textId="77777777" w:rsidR="006D2EBD" w:rsidRPr="00DD1185" w:rsidRDefault="006D2EBD" w:rsidP="006D2EBD">
            <w:pPr>
              <w:pStyle w:val="NoSpacing"/>
              <w:jc w:val="center"/>
              <w:rPr>
                <w:rFonts w:ascii="Arial" w:hAnsi="Arial" w:cs="Arial"/>
              </w:rPr>
            </w:pPr>
          </w:p>
        </w:tc>
        <w:tc>
          <w:tcPr>
            <w:tcW w:w="270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DEE303D" w14:textId="77777777" w:rsidR="006D2EBD" w:rsidRPr="00DD1185" w:rsidRDefault="006D2EBD" w:rsidP="006D2EBD">
            <w:pPr>
              <w:pStyle w:val="NoSpacing"/>
              <w:jc w:val="center"/>
              <w:rPr>
                <w:rFonts w:ascii="Arial" w:hAnsi="Arial" w:cs="Arial"/>
              </w:rPr>
            </w:pPr>
          </w:p>
        </w:tc>
      </w:tr>
    </w:tbl>
    <w:p w14:paraId="11932C42" w14:textId="77777777" w:rsidR="00A733FE" w:rsidRDefault="00A733FE" w:rsidP="00725E96">
      <w:pPr>
        <w:ind w:right="-720"/>
      </w:pPr>
    </w:p>
    <w:sectPr w:rsidR="00A733FE">
      <w:headerReference w:type="default" r:id="rId11"/>
      <w:footerReference w:type="default" r:id="rId12"/>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97FAF" w14:textId="77777777" w:rsidR="001846F2" w:rsidRDefault="001846F2">
      <w:pPr>
        <w:spacing w:line="240" w:lineRule="auto"/>
      </w:pPr>
      <w:r>
        <w:separator/>
      </w:r>
    </w:p>
  </w:endnote>
  <w:endnote w:type="continuationSeparator" w:id="0">
    <w:p w14:paraId="5D2F61B3" w14:textId="77777777" w:rsidR="001846F2" w:rsidRDefault="001846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Open Sans">
    <w:altName w:val="Open Sans"/>
    <w:panose1 w:val="020B08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DB8E4" w14:textId="079FF95B" w:rsidR="00A733FE" w:rsidRDefault="005B774B">
    <w:pPr>
      <w:ind w:left="-720" w:right="-720"/>
      <w:jc w:val="center"/>
    </w:pPr>
    <w:r>
      <w:rPr>
        <w:noProof/>
      </w:rPr>
      <w:drawing>
        <wp:inline distT="0" distB="0" distL="0" distR="0" wp14:anchorId="5D17F6E4" wp14:editId="06D75565">
          <wp:extent cx="594360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33400"/>
                  </a:xfrm>
                  <a:prstGeom prst="rect">
                    <a:avLst/>
                  </a:prstGeom>
                  <a:noFill/>
                  <a:ln>
                    <a:noFill/>
                  </a:ln>
                </pic:spPr>
              </pic:pic>
            </a:graphicData>
          </a:graphic>
        </wp:inline>
      </w:drawing>
    </w:r>
  </w:p>
  <w:p w14:paraId="2BAAB841" w14:textId="77777777" w:rsidR="00A733FE" w:rsidRDefault="00A733FE">
    <w:pPr>
      <w:ind w:left="-720" w:right="-720"/>
      <w:jc w:val="center"/>
      <w:rPr>
        <w:sz w:val="8"/>
        <w:szCs w:val="8"/>
      </w:rPr>
    </w:pPr>
  </w:p>
  <w:p w14:paraId="4F6B5CA5" w14:textId="50C0F71D" w:rsidR="00A733FE" w:rsidRDefault="00003334" w:rsidP="00003334">
    <w:pPr>
      <w:ind w:left="-720" w:right="-720"/>
    </w:pPr>
    <w:r>
      <w:rPr>
        <w:rFonts w:ascii="Open Sans" w:eastAsia="Open Sans" w:hAnsi="Open Sans" w:cs="Open Sans"/>
        <w:color w:val="6091BA"/>
        <w:sz w:val="16"/>
        <w:szCs w:val="16"/>
        <w:u w:val="single"/>
      </w:rPr>
      <w:t>Oh Baby!</w:t>
    </w:r>
    <w:r w:rsidR="00745A13">
      <w:rPr>
        <w:rFonts w:ascii="Open Sans" w:eastAsia="Open Sans" w:hAnsi="Open Sans" w:cs="Open Sans"/>
        <w:color w:val="6091BA"/>
        <w:sz w:val="16"/>
        <w:szCs w:val="16"/>
        <w:u w:val="single"/>
      </w:rPr>
      <w:t xml:space="preserve"> </w:t>
    </w:r>
    <w:r>
      <w:rPr>
        <w:rFonts w:ascii="Open Sans" w:eastAsia="Open Sans" w:hAnsi="Open Sans" w:cs="Open Sans"/>
        <w:color w:val="6091BA"/>
        <w:sz w:val="16"/>
        <w:szCs w:val="16"/>
        <w:u w:val="single"/>
      </w:rPr>
      <w:t>Contractions and Calculations</w:t>
    </w:r>
    <w:r w:rsidR="00093E48">
      <w:rPr>
        <w:rFonts w:ascii="Open Sans" w:eastAsia="Open Sans" w:hAnsi="Open Sans" w:cs="Open Sans"/>
        <w:color w:val="6091BA"/>
        <w:sz w:val="16"/>
        <w:szCs w:val="16"/>
        <w:u w:val="single"/>
      </w:rPr>
      <w:t xml:space="preserve"> Activity – Activity Part 2 Worksheet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3080B" w14:textId="77777777" w:rsidR="001846F2" w:rsidRDefault="001846F2">
      <w:pPr>
        <w:spacing w:line="240" w:lineRule="auto"/>
      </w:pPr>
      <w:r>
        <w:separator/>
      </w:r>
    </w:p>
  </w:footnote>
  <w:footnote w:type="continuationSeparator" w:id="0">
    <w:p w14:paraId="51AFEF01" w14:textId="77777777" w:rsidR="001846F2" w:rsidRDefault="001846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B5A42" w14:textId="77777777" w:rsidR="00A733FE" w:rsidRDefault="00A733FE">
    <w:pPr>
      <w:ind w:left="-720" w:right="-720"/>
      <w:rPr>
        <w:rFonts w:ascii="Open Sans" w:eastAsia="Open Sans" w:hAnsi="Open Sans" w:cs="Open Sans"/>
        <w:b/>
        <w:color w:val="6091BA"/>
        <w:sz w:val="16"/>
        <w:szCs w:val="16"/>
      </w:rPr>
    </w:pPr>
  </w:p>
  <w:p w14:paraId="435286D2" w14:textId="77777777" w:rsidR="00A733FE" w:rsidRDefault="00A733FE">
    <w:pPr>
      <w:ind w:left="-720" w:right="-720"/>
      <w:rPr>
        <w:b/>
        <w:color w:val="6091BA"/>
        <w:sz w:val="16"/>
        <w:szCs w:val="16"/>
      </w:rPr>
    </w:pPr>
  </w:p>
  <w:p w14:paraId="500AEF0B" w14:textId="2A8F2667" w:rsidR="00A733FE" w:rsidRDefault="00902F49">
    <w:pPr>
      <w:ind w:left="-720" w:right="-720"/>
      <w:rPr>
        <w:b/>
        <w:color w:val="6091BA"/>
      </w:rPr>
    </w:pPr>
    <w:r>
      <w:rPr>
        <w:b/>
        <w:color w:val="6091BA"/>
      </w:rPr>
      <w:t xml:space="preserve">Name: </w:t>
    </w:r>
    <w:r>
      <w:rPr>
        <w:b/>
        <w:color w:val="6091BA"/>
      </w:rPr>
      <w:tab/>
    </w:r>
    <w:r>
      <w:rPr>
        <w:b/>
        <w:color w:val="6091BA"/>
      </w:rPr>
      <w:tab/>
    </w:r>
    <w:r>
      <w:rPr>
        <w:b/>
        <w:color w:val="6091BA"/>
      </w:rPr>
      <w:tab/>
    </w:r>
    <w:r>
      <w:rPr>
        <w:b/>
        <w:color w:val="6091BA"/>
      </w:rPr>
      <w:tab/>
    </w:r>
    <w:r>
      <w:rPr>
        <w:b/>
        <w:color w:val="6091BA"/>
      </w:rPr>
      <w:tab/>
    </w:r>
    <w:r>
      <w:rPr>
        <w:b/>
        <w:color w:val="6091BA"/>
      </w:rPr>
      <w:tab/>
      <w:t>Date:</w:t>
    </w:r>
    <w:r>
      <w:rPr>
        <w:b/>
        <w:color w:val="6091BA"/>
      </w:rPr>
      <w:tab/>
    </w:r>
    <w:r>
      <w:rPr>
        <w:b/>
        <w:color w:val="6091BA"/>
      </w:rPr>
      <w:tab/>
    </w:r>
    <w:r>
      <w:rPr>
        <w:b/>
        <w:color w:val="6091BA"/>
      </w:rPr>
      <w:tab/>
    </w:r>
    <w:r w:rsidR="00745A13">
      <w:rPr>
        <w:b/>
        <w:color w:val="6091BA"/>
      </w:rPr>
      <w:t xml:space="preserve">     </w:t>
    </w:r>
    <w:r>
      <w:rPr>
        <w:b/>
        <w:color w:val="6091BA"/>
      </w:rPr>
      <w:t xml:space="preserve"> Class:</w:t>
    </w:r>
  </w:p>
  <w:p w14:paraId="4E816125" w14:textId="77777777" w:rsidR="00A733FE" w:rsidRDefault="00A733FE">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97FEA"/>
    <w:multiLevelType w:val="hybridMultilevel"/>
    <w:tmpl w:val="16DAE9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B47035A"/>
    <w:multiLevelType w:val="multilevel"/>
    <w:tmpl w:val="718A53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C955293"/>
    <w:multiLevelType w:val="multilevel"/>
    <w:tmpl w:val="315847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F4B72BB"/>
    <w:multiLevelType w:val="multilevel"/>
    <w:tmpl w:val="82BA7B26"/>
    <w:lvl w:ilvl="0">
      <w:start w:val="3"/>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65845823"/>
    <w:multiLevelType w:val="multilevel"/>
    <w:tmpl w:val="E354BF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752A1148"/>
    <w:multiLevelType w:val="hybridMultilevel"/>
    <w:tmpl w:val="6ED433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E0B524A"/>
    <w:multiLevelType w:val="hybridMultilevel"/>
    <w:tmpl w:val="42D2C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6011720">
    <w:abstractNumId w:val="3"/>
  </w:num>
  <w:num w:numId="2" w16cid:durableId="2080709935">
    <w:abstractNumId w:val="4"/>
  </w:num>
  <w:num w:numId="3" w16cid:durableId="2059815909">
    <w:abstractNumId w:val="1"/>
  </w:num>
  <w:num w:numId="4" w16cid:durableId="1671059277">
    <w:abstractNumId w:val="2"/>
  </w:num>
  <w:num w:numId="5" w16cid:durableId="1287085438">
    <w:abstractNumId w:val="5"/>
  </w:num>
  <w:num w:numId="6" w16cid:durableId="588003104">
    <w:abstractNumId w:val="0"/>
  </w:num>
  <w:num w:numId="7" w16cid:durableId="13396981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3FE"/>
    <w:rsid w:val="00003334"/>
    <w:rsid w:val="00093E48"/>
    <w:rsid w:val="000B0318"/>
    <w:rsid w:val="000C66A3"/>
    <w:rsid w:val="000E3C34"/>
    <w:rsid w:val="000F2EE9"/>
    <w:rsid w:val="000F78DC"/>
    <w:rsid w:val="00127A2F"/>
    <w:rsid w:val="001846F2"/>
    <w:rsid w:val="001A0D2C"/>
    <w:rsid w:val="001F4695"/>
    <w:rsid w:val="002524BE"/>
    <w:rsid w:val="002D6588"/>
    <w:rsid w:val="00330A68"/>
    <w:rsid w:val="003425E6"/>
    <w:rsid w:val="003C5F5A"/>
    <w:rsid w:val="00436921"/>
    <w:rsid w:val="00467114"/>
    <w:rsid w:val="00496670"/>
    <w:rsid w:val="005011A6"/>
    <w:rsid w:val="00560A00"/>
    <w:rsid w:val="00580224"/>
    <w:rsid w:val="00584747"/>
    <w:rsid w:val="005A7CFF"/>
    <w:rsid w:val="005B774B"/>
    <w:rsid w:val="00600689"/>
    <w:rsid w:val="00637DB2"/>
    <w:rsid w:val="00650936"/>
    <w:rsid w:val="00660BBF"/>
    <w:rsid w:val="006D2EBD"/>
    <w:rsid w:val="00725E96"/>
    <w:rsid w:val="007353EB"/>
    <w:rsid w:val="00745A13"/>
    <w:rsid w:val="007B5160"/>
    <w:rsid w:val="007C0AAA"/>
    <w:rsid w:val="0081538C"/>
    <w:rsid w:val="008711F5"/>
    <w:rsid w:val="008F14B3"/>
    <w:rsid w:val="00902F49"/>
    <w:rsid w:val="00962535"/>
    <w:rsid w:val="009C48FB"/>
    <w:rsid w:val="00A733FE"/>
    <w:rsid w:val="00AC7A46"/>
    <w:rsid w:val="00B661CE"/>
    <w:rsid w:val="00BB1991"/>
    <w:rsid w:val="00C34159"/>
    <w:rsid w:val="00C45D9C"/>
    <w:rsid w:val="00C86A93"/>
    <w:rsid w:val="00CA2934"/>
    <w:rsid w:val="00CD7F80"/>
    <w:rsid w:val="00D40479"/>
    <w:rsid w:val="00D42434"/>
    <w:rsid w:val="00D5052E"/>
    <w:rsid w:val="00DB2A60"/>
    <w:rsid w:val="00DD1185"/>
    <w:rsid w:val="00E65B53"/>
    <w:rsid w:val="00E81BE1"/>
    <w:rsid w:val="00EE3BE9"/>
    <w:rsid w:val="00EE693B"/>
    <w:rsid w:val="00F13243"/>
    <w:rsid w:val="00F15B65"/>
    <w:rsid w:val="00F41162"/>
    <w:rsid w:val="00FC59C0"/>
    <w:rsid w:val="00FE17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7D575"/>
  <w15:docId w15:val="{8C3D386F-25F4-41A2-BAA7-B3F19C224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styleId="ListParagraph">
    <w:name w:val="List Paragraph"/>
    <w:basedOn w:val="Normal"/>
    <w:uiPriority w:val="34"/>
    <w:qFormat/>
    <w:rsid w:val="007E6584"/>
    <w:pPr>
      <w:spacing w:after="160" w:line="259" w:lineRule="auto"/>
      <w:ind w:left="720"/>
      <w:contextualSpacing/>
    </w:pPr>
    <w:rPr>
      <w:rFonts w:asciiTheme="minorHAnsi" w:eastAsiaTheme="minorHAnsi" w:hAnsiTheme="minorHAnsi" w:cstheme="minorBidi"/>
    </w:rPr>
  </w:style>
  <w:style w:type="table" w:styleId="TableGrid">
    <w:name w:val="Table Grid"/>
    <w:basedOn w:val="TableNormal"/>
    <w:uiPriority w:val="39"/>
    <w:rsid w:val="007E6584"/>
    <w:pPr>
      <w:spacing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F1045"/>
    <w:pPr>
      <w:spacing w:line="240" w:lineRule="auto"/>
    </w:pPr>
  </w:style>
  <w:style w:type="table" w:customStyle="1" w:styleId="a0">
    <w:basedOn w:val="TableNormal"/>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1">
    <w:basedOn w:val="TableNormal"/>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2">
    <w:basedOn w:val="TableNormal"/>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3">
    <w:basedOn w:val="TableNormal"/>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4">
    <w:basedOn w:val="TableNormal"/>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5">
    <w:basedOn w:val="TableNormal"/>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6">
    <w:basedOn w:val="TableNormal"/>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9C48FB"/>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9C48FB"/>
    <w:rPr>
      <w:color w:val="808080"/>
    </w:rPr>
  </w:style>
  <w:style w:type="paragraph" w:styleId="Revision">
    <w:name w:val="Revision"/>
    <w:hidden/>
    <w:uiPriority w:val="99"/>
    <w:semiHidden/>
    <w:rsid w:val="00FE1709"/>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3521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41Ny/6zhdewooYD3Hv0RodaP/w==">AMUW2mUi4NmQAAPWWbxxEbMFyx9R9yn6d5KR8JC/4zTC8rMtwOOhcZH28i4S2U/ygEIr8n+uVNKDPRb1D37mJPVBsDYo2dDfwaVMGsr1G1Sjz+QeBtY8xRYJiBs3s/T0v2VdAgan/IWc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941</Words>
  <Characters>5366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Walsh, Diane</dc:creator>
  <cp:lastModifiedBy>Zain Alexander Iqbal</cp:lastModifiedBy>
  <cp:revision>8</cp:revision>
  <dcterms:created xsi:type="dcterms:W3CDTF">2022-10-12T21:05:00Z</dcterms:created>
  <dcterms:modified xsi:type="dcterms:W3CDTF">2022-12-21T20:10:00Z</dcterms:modified>
</cp:coreProperties>
</file>