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0CC1" w:rsidRPr="00353BEF" w:rsidRDefault="00C95C0A" w:rsidP="00B1320C">
      <w:pPr>
        <w:spacing w:after="240"/>
        <w:ind w:left="-450"/>
        <w:jc w:val="center"/>
        <w:rPr>
          <w:rFonts w:ascii="Calibri" w:hAnsi="Calibri"/>
          <w:sz w:val="36"/>
          <w:szCs w:val="36"/>
        </w:rPr>
      </w:pPr>
      <w:bookmarkStart w:id="0" w:name="_GoBack"/>
      <w:bookmarkEnd w:id="0"/>
      <w:r>
        <w:rPr>
          <w:rFonts w:ascii="Calibri" w:eastAsia="Garamond" w:hAnsi="Calibri" w:cs="Garamond"/>
          <w:b/>
          <w:sz w:val="36"/>
          <w:szCs w:val="36"/>
        </w:rPr>
        <w:t>Glider</w:t>
      </w:r>
      <w:r w:rsidR="00353BEF">
        <w:rPr>
          <w:rFonts w:ascii="Calibri" w:eastAsia="Garamond" w:hAnsi="Calibri" w:cs="Garamond"/>
          <w:b/>
          <w:sz w:val="36"/>
          <w:szCs w:val="36"/>
        </w:rPr>
        <w:t xml:space="preserve"> Rubric</w:t>
      </w:r>
    </w:p>
    <w:p w:rsidR="00B1320C" w:rsidRPr="00B1320C" w:rsidRDefault="00B1320C" w:rsidP="00B1320C">
      <w:pPr>
        <w:rPr>
          <w:rFonts w:asciiTheme="minorHAnsi" w:eastAsia="Garamond" w:hAnsiTheme="minorHAnsi" w:cs="Garamond"/>
          <w:b/>
          <w:sz w:val="22"/>
          <w:szCs w:val="22"/>
        </w:rPr>
      </w:pPr>
      <w:bookmarkStart w:id="1" w:name="h.cpkfmzilhybr" w:colFirst="0" w:colLast="0"/>
      <w:bookmarkEnd w:id="1"/>
      <w:r w:rsidRPr="00B1320C">
        <w:rPr>
          <w:rFonts w:asciiTheme="minorHAnsi" w:eastAsia="Garamond" w:hAnsiTheme="minorHAnsi" w:cs="Garamond"/>
          <w:b/>
          <w:sz w:val="22"/>
          <w:szCs w:val="22"/>
        </w:rPr>
        <w:t>Team name: ________________________________________</w:t>
      </w:r>
      <w:r>
        <w:rPr>
          <w:rFonts w:asciiTheme="minorHAnsi" w:eastAsia="Garamond" w:hAnsiTheme="minorHAnsi" w:cs="Garamond"/>
          <w:b/>
          <w:sz w:val="22"/>
          <w:szCs w:val="22"/>
        </w:rPr>
        <w:t>_______</w:t>
      </w:r>
      <w:r w:rsidRPr="00B1320C">
        <w:rPr>
          <w:rFonts w:asciiTheme="minorHAnsi" w:eastAsia="Garamond" w:hAnsiTheme="minorHAnsi" w:cs="Garamond"/>
          <w:b/>
          <w:sz w:val="22"/>
          <w:szCs w:val="22"/>
        </w:rPr>
        <w:t>___________________________</w:t>
      </w:r>
    </w:p>
    <w:p w:rsidR="00B1320C" w:rsidRDefault="00B1320C" w:rsidP="00B1320C">
      <w:pPr>
        <w:rPr>
          <w:rFonts w:asciiTheme="minorHAnsi" w:eastAsia="Garamond" w:hAnsiTheme="minorHAnsi" w:cs="Garamond"/>
          <w:b/>
          <w:sz w:val="22"/>
          <w:szCs w:val="22"/>
        </w:rPr>
      </w:pPr>
    </w:p>
    <w:p w:rsidR="00B1320C" w:rsidRPr="00B1320C" w:rsidRDefault="00B1320C" w:rsidP="00B1320C">
      <w:pPr>
        <w:rPr>
          <w:rFonts w:asciiTheme="minorHAnsi" w:eastAsia="Garamond" w:hAnsiTheme="minorHAnsi" w:cs="Garamond"/>
          <w:b/>
          <w:sz w:val="22"/>
          <w:szCs w:val="22"/>
        </w:rPr>
      </w:pPr>
      <w:r w:rsidRPr="00B1320C">
        <w:rPr>
          <w:rFonts w:asciiTheme="minorHAnsi" w:eastAsia="Garamond" w:hAnsiTheme="minorHAnsi" w:cs="Garamond"/>
          <w:b/>
          <w:sz w:val="22"/>
          <w:szCs w:val="22"/>
        </w:rPr>
        <w:t>Team members: ____________________________________________</w:t>
      </w:r>
      <w:r>
        <w:rPr>
          <w:rFonts w:asciiTheme="minorHAnsi" w:eastAsia="Garamond" w:hAnsiTheme="minorHAnsi" w:cs="Garamond"/>
          <w:b/>
          <w:sz w:val="22"/>
          <w:szCs w:val="22"/>
        </w:rPr>
        <w:t>__</w:t>
      </w:r>
      <w:r w:rsidRPr="00B1320C">
        <w:rPr>
          <w:rFonts w:asciiTheme="minorHAnsi" w:eastAsia="Garamond" w:hAnsiTheme="minorHAnsi" w:cs="Garamond"/>
          <w:b/>
          <w:sz w:val="22"/>
          <w:szCs w:val="22"/>
        </w:rPr>
        <w:t>____</w:t>
      </w:r>
      <w:r>
        <w:rPr>
          <w:rFonts w:asciiTheme="minorHAnsi" w:eastAsia="Garamond" w:hAnsiTheme="minorHAnsi" w:cs="Garamond"/>
          <w:b/>
          <w:sz w:val="22"/>
          <w:szCs w:val="22"/>
        </w:rPr>
        <w:t>_____</w:t>
      </w:r>
      <w:r w:rsidRPr="00B1320C">
        <w:rPr>
          <w:rFonts w:asciiTheme="minorHAnsi" w:eastAsia="Garamond" w:hAnsiTheme="minorHAnsi" w:cs="Garamond"/>
          <w:b/>
          <w:sz w:val="22"/>
          <w:szCs w:val="22"/>
        </w:rPr>
        <w:t>________________</w:t>
      </w:r>
    </w:p>
    <w:p w:rsidR="00B1320C" w:rsidRDefault="00B1320C" w:rsidP="00B1320C">
      <w:pPr>
        <w:rPr>
          <w:rFonts w:asciiTheme="minorHAnsi" w:eastAsia="Garamond" w:hAnsiTheme="minorHAnsi" w:cs="Garamond"/>
          <w:b/>
          <w:sz w:val="22"/>
          <w:szCs w:val="22"/>
        </w:rPr>
      </w:pPr>
    </w:p>
    <w:p w:rsidR="00B1320C" w:rsidRPr="00B1320C" w:rsidRDefault="00B1320C" w:rsidP="00B1320C">
      <w:pPr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__</w:t>
      </w:r>
      <w:r w:rsidRPr="00B1320C">
        <w:rPr>
          <w:rFonts w:asciiTheme="minorHAnsi" w:eastAsia="Garamond" w:hAnsiTheme="minorHAnsi" w:cs="Garamond"/>
          <w:b/>
          <w:sz w:val="22"/>
          <w:szCs w:val="22"/>
        </w:rPr>
        <w:t>________________________________________________________________________</w:t>
      </w:r>
      <w:r>
        <w:rPr>
          <w:rFonts w:asciiTheme="minorHAnsi" w:eastAsia="Garamond" w:hAnsiTheme="minorHAnsi" w:cs="Garamond"/>
          <w:b/>
          <w:sz w:val="22"/>
          <w:szCs w:val="22"/>
        </w:rPr>
        <w:t>_____</w:t>
      </w:r>
      <w:r w:rsidRPr="00B1320C">
        <w:rPr>
          <w:rFonts w:asciiTheme="minorHAnsi" w:eastAsia="Garamond" w:hAnsiTheme="minorHAnsi" w:cs="Garamond"/>
          <w:b/>
          <w:sz w:val="22"/>
          <w:szCs w:val="22"/>
        </w:rPr>
        <w:t>______</w:t>
      </w:r>
    </w:p>
    <w:p w:rsidR="009B0CC1" w:rsidRPr="00B1320C" w:rsidRDefault="000508AD" w:rsidP="00B1320C">
      <w:pPr>
        <w:spacing w:before="120" w:after="120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1320C">
        <w:rPr>
          <w:rFonts w:ascii="Times New Roman" w:eastAsia="Garamond" w:hAnsi="Times New Roman" w:cs="Times New Roman"/>
          <w:i/>
          <w:sz w:val="20"/>
          <w:szCs w:val="22"/>
        </w:rPr>
        <w:t>Please submit this rubric with your glider</w:t>
      </w:r>
      <w:r w:rsidR="00B1320C" w:rsidRPr="00B1320C">
        <w:rPr>
          <w:rFonts w:ascii="Times New Roman" w:eastAsia="Garamond" w:hAnsi="Times New Roman" w:cs="Times New Roman"/>
          <w:i/>
          <w:sz w:val="20"/>
          <w:szCs w:val="22"/>
        </w:rPr>
        <w:t xml:space="preserve"> (one </w:t>
      </w:r>
      <w:r w:rsidRPr="00B1320C">
        <w:rPr>
          <w:rFonts w:ascii="Times New Roman" w:eastAsia="Garamond" w:hAnsi="Times New Roman" w:cs="Times New Roman"/>
          <w:i/>
          <w:sz w:val="20"/>
          <w:szCs w:val="22"/>
        </w:rPr>
        <w:t>per team</w:t>
      </w:r>
      <w:r w:rsidR="00B1320C" w:rsidRPr="00B1320C">
        <w:rPr>
          <w:rFonts w:ascii="Times New Roman" w:eastAsia="Garamond" w:hAnsi="Times New Roman" w:cs="Times New Roman"/>
          <w:i/>
          <w:sz w:val="20"/>
          <w:szCs w:val="22"/>
        </w:rPr>
        <w:t>)</w:t>
      </w:r>
      <w:r w:rsidRPr="00B1320C">
        <w:rPr>
          <w:rFonts w:ascii="Times New Roman" w:eastAsia="Garamond" w:hAnsi="Times New Roman" w:cs="Times New Roman"/>
          <w:i/>
          <w:sz w:val="20"/>
          <w:szCs w:val="22"/>
        </w:rPr>
        <w:t>.</w:t>
      </w:r>
    </w:p>
    <w:tbl>
      <w:tblPr>
        <w:tblStyle w:val="a"/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3420"/>
        <w:gridCol w:w="990"/>
        <w:gridCol w:w="1053"/>
        <w:gridCol w:w="2547"/>
      </w:tblGrid>
      <w:tr w:rsidR="009B0CC1" w:rsidRPr="00353BEF" w:rsidTr="002C5E49">
        <w:trPr>
          <w:trHeight w:val="532"/>
          <w:jc w:val="center"/>
        </w:trPr>
        <w:tc>
          <w:tcPr>
            <w:tcW w:w="1435" w:type="dxa"/>
            <w:shd w:val="clear" w:color="auto" w:fill="F2F2F2" w:themeFill="background1" w:themeFillShade="F2"/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Earned Points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Possible Points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Comments</w:t>
            </w:r>
          </w:p>
        </w:tc>
      </w:tr>
      <w:tr w:rsidR="009B0CC1" w:rsidRPr="00353BEF" w:rsidTr="002C5E49">
        <w:trPr>
          <w:trHeight w:val="710"/>
          <w:jc w:val="center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Launching</w:t>
            </w:r>
          </w:p>
        </w:tc>
        <w:tc>
          <w:tcPr>
            <w:tcW w:w="3420" w:type="dxa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Glider is able to launch using the standardized launching mechanism </w:t>
            </w:r>
          </w:p>
        </w:tc>
        <w:tc>
          <w:tcPr>
            <w:tcW w:w="990" w:type="dxa"/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9B0CC1" w:rsidRPr="005260A0" w:rsidRDefault="000508AD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10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CC1" w:rsidRPr="00353BEF" w:rsidTr="002C5E49">
        <w:trPr>
          <w:trHeight w:val="692"/>
          <w:jc w:val="center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Construction</w:t>
            </w:r>
          </w:p>
        </w:tc>
        <w:tc>
          <w:tcPr>
            <w:tcW w:w="3420" w:type="dxa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Glider is able to survive the launching process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u w:val="single"/>
              </w:rPr>
              <w:t>and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landing</w:t>
            </w:r>
          </w:p>
        </w:tc>
        <w:tc>
          <w:tcPr>
            <w:tcW w:w="990" w:type="dxa"/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9B0CC1" w:rsidRPr="005260A0" w:rsidRDefault="000508AD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10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CC1" w:rsidRPr="00353BEF" w:rsidTr="002C5E49">
        <w:trPr>
          <w:trHeight w:val="683"/>
          <w:jc w:val="center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Integrity</w:t>
            </w:r>
          </w:p>
        </w:tc>
        <w:tc>
          <w:tcPr>
            <w:tcW w:w="3420" w:type="dxa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Glider is able to survive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u w:val="single"/>
              </w:rPr>
              <w:t xml:space="preserve">multiple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launches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u w:val="single"/>
              </w:rPr>
              <w:t>and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landings</w:t>
            </w:r>
          </w:p>
        </w:tc>
        <w:tc>
          <w:tcPr>
            <w:tcW w:w="990" w:type="dxa"/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9B0CC1" w:rsidRPr="005260A0" w:rsidRDefault="000508AD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10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CC1" w:rsidRPr="00353BEF" w:rsidTr="002C5E49">
        <w:trPr>
          <w:trHeight w:val="1835"/>
          <w:jc w:val="center"/>
        </w:trPr>
        <w:tc>
          <w:tcPr>
            <w:tcW w:w="14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Flight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0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>-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20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cm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=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0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pts</w:t>
            </w:r>
          </w:p>
          <w:p w:rsidR="009B0CC1" w:rsidRPr="00353BEF" w:rsidRDefault="00041742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Garamond" w:hAnsiTheme="minorHAnsi" w:cs="Garamond"/>
                <w:sz w:val="22"/>
                <w:szCs w:val="22"/>
              </w:rPr>
              <w:t xml:space="preserve">20-60 = </w:t>
            </w:r>
            <w:r w:rsidR="000508AD" w:rsidRPr="00353BEF">
              <w:rPr>
                <w:rFonts w:asciiTheme="minorHAnsi" w:eastAsia="Garamond" w:hAnsiTheme="minorHAnsi" w:cs="Garamond"/>
                <w:sz w:val="22"/>
                <w:szCs w:val="22"/>
              </w:rPr>
              <w:t>2</w:t>
            </w:r>
            <w:r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="000508AD" w:rsidRPr="00353BEF">
              <w:rPr>
                <w:rFonts w:asciiTheme="minorHAnsi" w:eastAsia="Garamond" w:hAnsiTheme="minorHAnsi" w:cs="Garamond"/>
                <w:sz w:val="22"/>
                <w:szCs w:val="22"/>
              </w:rPr>
              <w:t>pts</w:t>
            </w:r>
          </w:p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60-100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cm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=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4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pts</w:t>
            </w:r>
          </w:p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1-1.5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m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=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6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pts</w:t>
            </w:r>
          </w:p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1.5-2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m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=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8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pts</w:t>
            </w:r>
          </w:p>
          <w:p w:rsidR="009B0CC1" w:rsidRPr="00353BEF" w:rsidRDefault="000508AD" w:rsidP="00041742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2+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m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=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10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pts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0CC1" w:rsidRPr="005260A0" w:rsidRDefault="000508AD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10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CC1" w:rsidRPr="00353BEF" w:rsidTr="002C5E49">
        <w:trPr>
          <w:trHeight w:val="665"/>
          <w:jc w:val="center"/>
        </w:trPr>
        <w:tc>
          <w:tcPr>
            <w:tcW w:w="14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i/>
                <w:sz w:val="22"/>
                <w:szCs w:val="22"/>
              </w:rPr>
              <w:t>Bonus</w:t>
            </w: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: Style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The glider has pizazz, personality, humor or is distinctly patriotic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0CC1" w:rsidRPr="005260A0" w:rsidRDefault="005260A0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10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CC1" w:rsidRPr="00353BEF" w:rsidTr="002C5E49">
        <w:trPr>
          <w:trHeight w:val="1007"/>
          <w:jc w:val="center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i/>
                <w:sz w:val="22"/>
                <w:szCs w:val="22"/>
              </w:rPr>
              <w:t>Bonus</w:t>
            </w: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: Maximized Ratio</w:t>
            </w:r>
            <w:r w:rsidR="00041742">
              <w:rPr>
                <w:rFonts w:asciiTheme="minorHAnsi" w:eastAsia="Garamond" w:hAnsiTheme="minorHAnsi" w:cs="Garamond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420" w:type="dxa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1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vertAlign w:val="superscript"/>
              </w:rPr>
              <w:t>st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p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lace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=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+5</w:t>
            </w:r>
          </w:p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2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vertAlign w:val="superscript"/>
              </w:rPr>
              <w:t>nd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place =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+3</w:t>
            </w:r>
          </w:p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3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vertAlign w:val="superscript"/>
              </w:rPr>
              <w:t>rd</w:t>
            </w:r>
            <w:r w:rsidR="00041742">
              <w:rPr>
                <w:rFonts w:asciiTheme="minorHAnsi" w:eastAsia="Garamond" w:hAnsiTheme="minorHAnsi" w:cs="Garamond"/>
                <w:sz w:val="22"/>
                <w:szCs w:val="22"/>
              </w:rPr>
              <w:t xml:space="preserve"> place =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+1</w:t>
            </w:r>
          </w:p>
        </w:tc>
        <w:tc>
          <w:tcPr>
            <w:tcW w:w="990" w:type="dxa"/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:rsidR="009B0CC1" w:rsidRPr="005260A0" w:rsidRDefault="005260A0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5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CC1" w:rsidRPr="00353BEF" w:rsidTr="002C5E49">
        <w:trPr>
          <w:trHeight w:val="917"/>
          <w:jc w:val="center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9B0CC1" w:rsidRPr="00353BEF" w:rsidRDefault="000508AD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i/>
                <w:sz w:val="22"/>
                <w:szCs w:val="22"/>
              </w:rPr>
              <w:t>Bonus</w:t>
            </w: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: Minimized Cost</w:t>
            </w:r>
            <w:r w:rsidR="00041742">
              <w:rPr>
                <w:rFonts w:asciiTheme="minorHAnsi" w:eastAsia="Garamond" w:hAnsiTheme="minorHAnsi" w:cs="Garamond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420" w:type="dxa"/>
            <w:vAlign w:val="center"/>
          </w:tcPr>
          <w:p w:rsidR="00041742" w:rsidRPr="00353BEF" w:rsidRDefault="00041742" w:rsidP="00041742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1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eastAsia="Garamond" w:hAnsiTheme="minorHAnsi" w:cs="Garamond"/>
                <w:sz w:val="22"/>
                <w:szCs w:val="22"/>
              </w:rPr>
              <w:t xml:space="preserve"> p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lace</w:t>
            </w:r>
            <w:r>
              <w:rPr>
                <w:rFonts w:asciiTheme="minorHAnsi" w:eastAsia="Garamond" w:hAnsiTheme="minorHAnsi" w:cs="Garamond"/>
                <w:sz w:val="22"/>
                <w:szCs w:val="22"/>
              </w:rPr>
              <w:t xml:space="preserve"> = 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+5</w:t>
            </w:r>
          </w:p>
          <w:p w:rsidR="00041742" w:rsidRPr="00353BEF" w:rsidRDefault="00041742" w:rsidP="00041742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2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eastAsia="Garamond" w:hAnsiTheme="minorHAnsi" w:cs="Garamond"/>
                <w:sz w:val="22"/>
                <w:szCs w:val="22"/>
              </w:rPr>
              <w:t xml:space="preserve"> place =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+3</w:t>
            </w:r>
          </w:p>
          <w:p w:rsidR="009B0CC1" w:rsidRPr="00353BEF" w:rsidRDefault="00041742" w:rsidP="00041742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>3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eastAsia="Garamond" w:hAnsiTheme="minorHAnsi" w:cs="Garamond"/>
                <w:sz w:val="22"/>
                <w:szCs w:val="22"/>
              </w:rPr>
              <w:t xml:space="preserve"> place =</w:t>
            </w:r>
            <w:r w:rsidRPr="00353BEF">
              <w:rPr>
                <w:rFonts w:asciiTheme="minorHAnsi" w:eastAsia="Garamond" w:hAnsiTheme="minorHAnsi" w:cs="Garamond"/>
                <w:sz w:val="22"/>
                <w:szCs w:val="22"/>
              </w:rPr>
              <w:t xml:space="preserve"> +1</w:t>
            </w:r>
          </w:p>
        </w:tc>
        <w:tc>
          <w:tcPr>
            <w:tcW w:w="990" w:type="dxa"/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B0CC1" w:rsidRPr="005260A0" w:rsidRDefault="005260A0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5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CC1" w:rsidRPr="00353BEF" w:rsidTr="002C5E49">
        <w:trPr>
          <w:trHeight w:val="458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CC1" w:rsidRPr="00353BEF" w:rsidRDefault="000508AD" w:rsidP="00041742">
            <w:pPr>
              <w:contextualSpacing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53BEF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Total Score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B0CC1" w:rsidRPr="005260A0" w:rsidRDefault="009B0CC1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CC1" w:rsidRPr="005260A0" w:rsidRDefault="005260A0" w:rsidP="005260A0">
            <w:pPr>
              <w:contextualSpacing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6</w:t>
            </w:r>
            <w:r w:rsidR="000508AD" w:rsidRPr="005260A0">
              <w:rPr>
                <w:rFonts w:asciiTheme="minorHAnsi" w:eastAsia="Garamond" w:hAnsiTheme="minorHAnsi" w:cs="Garamond"/>
                <w:b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9B0CC1" w:rsidRPr="00353BEF" w:rsidRDefault="009B0CC1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B0CC1" w:rsidRDefault="000508AD" w:rsidP="00041742">
      <w:pPr>
        <w:spacing w:before="120"/>
        <w:ind w:left="-90"/>
        <w:rPr>
          <w:rFonts w:ascii="Times New Roman" w:eastAsia="Garamond" w:hAnsi="Times New Roman" w:cs="Times New Roman"/>
          <w:sz w:val="20"/>
          <w:szCs w:val="22"/>
        </w:rPr>
      </w:pPr>
      <w:r w:rsidRPr="00041742">
        <w:rPr>
          <w:rFonts w:ascii="Times New Roman" w:eastAsia="Garamond" w:hAnsi="Times New Roman" w:cs="Times New Roman"/>
          <w:sz w:val="20"/>
          <w:szCs w:val="22"/>
        </w:rPr>
        <w:t xml:space="preserve">*Bonus points for the ratio and cost will be added following </w:t>
      </w:r>
      <w:r w:rsidR="00041742">
        <w:rPr>
          <w:rFonts w:ascii="Times New Roman" w:eastAsia="Garamond" w:hAnsi="Times New Roman" w:cs="Times New Roman"/>
          <w:sz w:val="20"/>
          <w:szCs w:val="22"/>
        </w:rPr>
        <w:t>report submission.</w:t>
      </w:r>
    </w:p>
    <w:p w:rsidR="00B1320C" w:rsidRPr="0043671B" w:rsidRDefault="00B1320C" w:rsidP="00B1320C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Additional n</w:t>
      </w:r>
      <w:r w:rsidRPr="0043671B">
        <w:rPr>
          <w:rFonts w:asciiTheme="minorHAnsi" w:hAnsiTheme="minorHAnsi"/>
          <w:b/>
        </w:rPr>
        <w:t>otes:</w:t>
      </w:r>
      <w:r w:rsidRPr="0043671B">
        <w:rPr>
          <w:i/>
          <w:noProof/>
          <w:u w:val="single"/>
        </w:rPr>
        <w:t xml:space="preserve"> </w:t>
      </w:r>
    </w:p>
    <w:p w:rsidR="00B1320C" w:rsidRPr="00041742" w:rsidRDefault="00B1320C" w:rsidP="00041742">
      <w:pPr>
        <w:spacing w:before="120"/>
        <w:ind w:left="-90"/>
        <w:rPr>
          <w:rFonts w:ascii="Times New Roman" w:hAnsi="Times New Roman" w:cs="Times New Roman"/>
          <w:sz w:val="22"/>
        </w:rPr>
      </w:pPr>
    </w:p>
    <w:sectPr w:rsidR="00B1320C" w:rsidRPr="00041742" w:rsidSect="00041742">
      <w:headerReference w:type="first" r:id="rId6"/>
      <w:footerReference w:type="first" r:id="rId7"/>
      <w:pgSz w:w="12240" w:h="15840"/>
      <w:pgMar w:top="1440" w:right="1440" w:bottom="1440" w:left="1440" w:header="1008" w:footer="10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C2" w:rsidRDefault="006E22C2">
      <w:r>
        <w:separator/>
      </w:r>
    </w:p>
  </w:endnote>
  <w:endnote w:type="continuationSeparator" w:id="0">
    <w:p w:rsidR="006E22C2" w:rsidRDefault="006E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EF" w:rsidRPr="00353BEF" w:rsidRDefault="00353BEF" w:rsidP="00353BEF">
    <w:pPr>
      <w:tabs>
        <w:tab w:val="center" w:pos="4680"/>
        <w:tab w:val="right" w:pos="9360"/>
      </w:tabs>
      <w:rPr>
        <w:rFonts w:asciiTheme="minorHAnsi" w:hAnsiTheme="minorHAnsi" w:cs="Times New Roman"/>
        <w:sz w:val="20"/>
        <w:szCs w:val="20"/>
      </w:rPr>
    </w:pPr>
    <w:r w:rsidRPr="00163DCC">
      <w:rPr>
        <w:rFonts w:asciiTheme="minorHAnsi" w:hAnsiTheme="minorHAnsi" w:cs="Times New Roman"/>
        <w:b/>
        <w:sz w:val="20"/>
        <w:szCs w:val="20"/>
      </w:rPr>
      <w:t>Inquiry and Engineering: Gliders</w:t>
    </w:r>
    <w:r w:rsidRPr="00163DCC">
      <w:rPr>
        <w:rFonts w:asciiTheme="minorHAnsi" w:hAnsiTheme="minorHAnsi" w:cs="Times New Roman"/>
        <w:sz w:val="20"/>
        <w:szCs w:val="20"/>
      </w:rPr>
      <w:t xml:space="preserve"> </w:t>
    </w:r>
    <w:r w:rsidR="00041742">
      <w:rPr>
        <w:rFonts w:asciiTheme="minorHAnsi" w:hAnsiTheme="minorHAnsi" w:cs="Times New Roman"/>
        <w:b/>
        <w:sz w:val="20"/>
        <w:szCs w:val="20"/>
      </w:rPr>
      <w:t>Activity</w:t>
    </w:r>
    <w:r w:rsidR="00041742" w:rsidRPr="00041742">
      <w:rPr>
        <w:rFonts w:asciiTheme="minorHAnsi" w:hAnsiTheme="minorHAnsi" w:cs="Times New Roman"/>
        <w:b/>
        <w:sz w:val="20"/>
        <w:szCs w:val="20"/>
      </w:rPr>
      <w:t>—</w:t>
    </w:r>
    <w:r w:rsidRPr="00041742">
      <w:rPr>
        <w:rFonts w:asciiTheme="minorHAnsi" w:hAnsiTheme="minorHAnsi" w:cs="Times New Roman"/>
        <w:b/>
        <w:sz w:val="20"/>
        <w:szCs w:val="20"/>
      </w:rPr>
      <w:t xml:space="preserve">Gliders </w:t>
    </w:r>
    <w:r w:rsidR="00041742" w:rsidRPr="00041742">
      <w:rPr>
        <w:rFonts w:asciiTheme="minorHAnsi" w:hAnsiTheme="minorHAnsi" w:cs="Times New Roman"/>
        <w:b/>
        <w:sz w:val="20"/>
        <w:szCs w:val="20"/>
      </w:rPr>
      <w:t>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C2" w:rsidRDefault="006E22C2">
      <w:r>
        <w:separator/>
      </w:r>
    </w:p>
  </w:footnote>
  <w:footnote w:type="continuationSeparator" w:id="0">
    <w:p w:rsidR="006E22C2" w:rsidRDefault="006E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42" w:rsidRPr="0043671B" w:rsidRDefault="00041742" w:rsidP="00B1320C">
    <w:pPr>
      <w:tabs>
        <w:tab w:val="center" w:pos="4680"/>
        <w:tab w:val="right" w:pos="9360"/>
      </w:tabs>
      <w:jc w:val="right"/>
      <w:rPr>
        <w:rFonts w:asciiTheme="majorHAnsi" w:hAnsiTheme="majorHAnsi"/>
        <w:bCs/>
        <w:sz w:val="20"/>
        <w:szCs w:val="20"/>
      </w:rPr>
    </w:pPr>
    <w:r>
      <w:rPr>
        <w:rFonts w:asciiTheme="majorHAnsi" w:hAnsiTheme="majorHAnsi"/>
        <w:bCs/>
        <w:sz w:val="20"/>
        <w:szCs w:val="20"/>
      </w:rPr>
      <w:t xml:space="preserve">Date: ____________________ </w:t>
    </w:r>
    <w:r w:rsidRPr="00163DCC">
      <w:rPr>
        <w:rFonts w:asciiTheme="majorHAnsi" w:hAnsiTheme="majorHAnsi"/>
        <w:bCs/>
        <w:sz w:val="20"/>
        <w:szCs w:val="20"/>
      </w:rPr>
      <w:t>Class: _</w:t>
    </w:r>
    <w:r>
      <w:rPr>
        <w:rFonts w:asciiTheme="majorHAnsi" w:hAnsiTheme="majorHAnsi"/>
        <w:bCs/>
        <w:sz w:val="20"/>
        <w:szCs w:val="20"/>
      </w:rPr>
      <w:t>___</w:t>
    </w:r>
    <w:r w:rsidRPr="00163DCC">
      <w:rPr>
        <w:rFonts w:asciiTheme="majorHAnsi" w:hAnsiTheme="majorHAnsi"/>
        <w:bCs/>
        <w:sz w:val="20"/>
        <w:szCs w:val="20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C1"/>
    <w:rsid w:val="00041742"/>
    <w:rsid w:val="000508AD"/>
    <w:rsid w:val="002C045C"/>
    <w:rsid w:val="002C5E49"/>
    <w:rsid w:val="00342293"/>
    <w:rsid w:val="00353BEF"/>
    <w:rsid w:val="005260A0"/>
    <w:rsid w:val="006E22C2"/>
    <w:rsid w:val="006E4EA5"/>
    <w:rsid w:val="009B0CC1"/>
    <w:rsid w:val="00B1320C"/>
    <w:rsid w:val="00BB61F3"/>
    <w:rsid w:val="00C95C0A"/>
    <w:rsid w:val="00E5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1C0BA-3144-428C-8823-FA2CCA3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EF"/>
  </w:style>
  <w:style w:type="paragraph" w:styleId="Footer">
    <w:name w:val="footer"/>
    <w:basedOn w:val="Normal"/>
    <w:link w:val="FooterChar"/>
    <w:uiPriority w:val="99"/>
    <w:unhideWhenUsed/>
    <w:rsid w:val="00353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</cp:revision>
  <cp:lastPrinted>2016-01-20T07:21:00Z</cp:lastPrinted>
  <dcterms:created xsi:type="dcterms:W3CDTF">2015-12-30T22:06:00Z</dcterms:created>
  <dcterms:modified xsi:type="dcterms:W3CDTF">2016-01-20T07:21:00Z</dcterms:modified>
</cp:coreProperties>
</file>