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F2DE" w14:textId="0AD73BB2" w:rsidR="00B374FC" w:rsidRDefault="00CB514E" w:rsidP="00E27F37">
      <w:pPr>
        <w:jc w:val="center"/>
        <w:rPr>
          <w:lang w:val="en-US"/>
        </w:rPr>
      </w:pPr>
      <w:bookmarkStart w:id="0" w:name="_Hlk197351083"/>
      <w:bookmarkEnd w:id="0"/>
      <w:r>
        <w:rPr>
          <w:b/>
          <w:bCs/>
          <w:sz w:val="36"/>
          <w:szCs w:val="36"/>
          <w:lang w:val="en-US"/>
        </w:rPr>
        <w:t xml:space="preserve">Handout </w:t>
      </w:r>
      <w:r w:rsidR="003D7B84">
        <w:rPr>
          <w:b/>
          <w:bCs/>
          <w:sz w:val="36"/>
          <w:szCs w:val="36"/>
          <w:lang w:val="en-US"/>
        </w:rPr>
        <w:t>3</w:t>
      </w:r>
      <w:r>
        <w:rPr>
          <w:b/>
          <w:bCs/>
          <w:sz w:val="36"/>
          <w:szCs w:val="36"/>
          <w:lang w:val="en-US"/>
        </w:rPr>
        <w:t xml:space="preserve">: </w:t>
      </w:r>
      <w:r w:rsidR="00E27F37" w:rsidRPr="00E27F37">
        <w:rPr>
          <w:b/>
          <w:bCs/>
          <w:sz w:val="36"/>
          <w:szCs w:val="36"/>
          <w:lang w:val="en-US"/>
        </w:rPr>
        <w:t xml:space="preserve">Drawing a </w:t>
      </w:r>
      <w:r w:rsidR="00E27F37">
        <w:rPr>
          <w:b/>
          <w:bCs/>
          <w:sz w:val="36"/>
          <w:szCs w:val="36"/>
          <w:lang w:val="en-US"/>
        </w:rPr>
        <w:t>H</w:t>
      </w:r>
      <w:r w:rsidR="00E27F37" w:rsidRPr="00E27F37">
        <w:rPr>
          <w:b/>
          <w:bCs/>
          <w:sz w:val="36"/>
          <w:szCs w:val="36"/>
          <w:lang w:val="en-US"/>
        </w:rPr>
        <w:t xml:space="preserve">omunculus and </w:t>
      </w:r>
      <w:r w:rsidR="00E27F37">
        <w:rPr>
          <w:b/>
          <w:bCs/>
          <w:sz w:val="36"/>
          <w:szCs w:val="36"/>
          <w:lang w:val="en-US"/>
        </w:rPr>
        <w:t>G</w:t>
      </w:r>
      <w:r w:rsidR="00E27F37" w:rsidRPr="00E27F37">
        <w:rPr>
          <w:b/>
          <w:bCs/>
          <w:sz w:val="36"/>
          <w:szCs w:val="36"/>
          <w:lang w:val="en-US"/>
        </w:rPr>
        <w:t xml:space="preserve">etting </w:t>
      </w:r>
      <w:r w:rsidR="00E27F37">
        <w:rPr>
          <w:b/>
          <w:bCs/>
          <w:sz w:val="36"/>
          <w:szCs w:val="36"/>
          <w:lang w:val="en-US"/>
        </w:rPr>
        <w:t>F</w:t>
      </w:r>
      <w:r w:rsidR="00E27F37" w:rsidRPr="00E27F37">
        <w:rPr>
          <w:b/>
          <w:bCs/>
          <w:sz w:val="36"/>
          <w:szCs w:val="36"/>
          <w:lang w:val="en-US"/>
        </w:rPr>
        <w:t xml:space="preserve">amiliar with the </w:t>
      </w:r>
      <w:r w:rsidR="00E27F37">
        <w:rPr>
          <w:b/>
          <w:bCs/>
          <w:sz w:val="36"/>
          <w:szCs w:val="36"/>
          <w:lang w:val="en-US"/>
        </w:rPr>
        <w:t>M</w:t>
      </w:r>
      <w:r w:rsidR="00E27F37" w:rsidRPr="00E27F37">
        <w:rPr>
          <w:b/>
          <w:bCs/>
          <w:sz w:val="36"/>
          <w:szCs w:val="36"/>
          <w:lang w:val="en-US"/>
        </w:rPr>
        <w:t>icro:bit</w:t>
      </w:r>
      <w:r w:rsidR="00AC7539">
        <w:rPr>
          <w:b/>
          <w:bCs/>
          <w:sz w:val="36"/>
          <w:szCs w:val="36"/>
          <w:lang w:val="en-US"/>
        </w:rPr>
        <w:t xml:space="preserve"> </w:t>
      </w:r>
      <w:r w:rsidR="00866327" w:rsidRPr="00866327">
        <w:rPr>
          <w:b/>
          <w:bCs/>
          <w:color w:val="FF0000"/>
          <w:sz w:val="36"/>
          <w:szCs w:val="36"/>
          <w:lang w:val="en-US"/>
        </w:rPr>
        <w:t>Answer Key</w:t>
      </w:r>
    </w:p>
    <w:p w14:paraId="1E65BD3B" w14:textId="77777777" w:rsidR="00E27F37" w:rsidRDefault="00E27F37" w:rsidP="00464703">
      <w:pPr>
        <w:ind w:left="-720"/>
        <w:rPr>
          <w:b/>
          <w:bCs/>
          <w:lang w:val="en-US"/>
        </w:rPr>
      </w:pPr>
    </w:p>
    <w:p w14:paraId="5A3E5C42" w14:textId="6A983D6D" w:rsidR="00AA5D79" w:rsidRDefault="00AA5D79" w:rsidP="00AA5D79">
      <w:pPr>
        <w:ind w:left="-720"/>
        <w:jc w:val="center"/>
        <w:rPr>
          <w:b/>
          <w:bCs/>
          <w:lang w:val="en-US"/>
        </w:rPr>
      </w:pPr>
      <w:r w:rsidRPr="00AA5D79">
        <w:rPr>
          <w:b/>
          <w:bCs/>
          <w:lang w:val="en-US"/>
        </w:rPr>
        <w:t>Draw a Homunculus</w:t>
      </w:r>
    </w:p>
    <w:p w14:paraId="371E0241" w14:textId="77777777" w:rsidR="00AA5D79" w:rsidRPr="00AA5D79" w:rsidRDefault="00AA5D79" w:rsidP="00AA5D79">
      <w:pPr>
        <w:ind w:left="-720"/>
        <w:jc w:val="center"/>
        <w:rPr>
          <w:b/>
          <w:bCs/>
          <w:lang w:val="en-US"/>
        </w:rPr>
      </w:pPr>
    </w:p>
    <w:p w14:paraId="5F05710D" w14:textId="3BAE40E5" w:rsidR="003D7B84" w:rsidRPr="00AA5D79" w:rsidRDefault="00A93FCD" w:rsidP="00AA5D79">
      <w:pPr>
        <w:ind w:left="-720"/>
      </w:pPr>
      <w:r w:rsidRPr="00AA5D79">
        <w:rPr>
          <w:b/>
          <w:bCs/>
          <w:lang w:val="en-US"/>
        </w:rPr>
        <w:t>Instructions:</w:t>
      </w:r>
      <w:r w:rsidRPr="00AA5D79">
        <w:rPr>
          <w:lang w:val="en-US"/>
        </w:rPr>
        <w:t xml:space="preserve"> </w:t>
      </w:r>
      <w:r w:rsidR="00795F15" w:rsidRPr="00AA5D79">
        <w:rPr>
          <w:lang w:val="en-US"/>
        </w:rPr>
        <w:t xml:space="preserve">In the </w:t>
      </w:r>
      <w:r w:rsidR="00E27F37" w:rsidRPr="00AA5D79">
        <w:rPr>
          <w:lang w:val="en-US"/>
        </w:rPr>
        <w:t xml:space="preserve">space below, draw a cross section of the brain and label the parts of the brain with the </w:t>
      </w:r>
      <w:r w:rsidR="00795F15" w:rsidRPr="00AA5D79">
        <w:t>muscle movement</w:t>
      </w:r>
      <w:r w:rsidR="00E27F37" w:rsidRPr="00AA5D79">
        <w:t xml:space="preserve"> they control</w:t>
      </w:r>
      <w:r w:rsidR="00795F15" w:rsidRPr="00AA5D79">
        <w:t>.</w:t>
      </w:r>
    </w:p>
    <w:p w14:paraId="3DC4505A" w14:textId="0A02E53B" w:rsidR="00AA5D79" w:rsidRPr="00866327" w:rsidRDefault="00866327" w:rsidP="00AA5D79">
      <w:pPr>
        <w:ind w:left="-720"/>
        <w:rPr>
          <w:color w:val="FF0000"/>
        </w:rPr>
      </w:pPr>
      <w:bookmarkStart w:id="1" w:name="_Hlk197352209"/>
      <w:r w:rsidRPr="00866327">
        <w:rPr>
          <w:color w:val="FF0000"/>
        </w:rPr>
        <w:t>Answers will vary. Try to have students get to a diagram such as the one below.</w:t>
      </w:r>
    </w:p>
    <w:p w14:paraId="00459AC4" w14:textId="094F0DD3" w:rsidR="00866327" w:rsidRPr="00AA5D79" w:rsidRDefault="00866327" w:rsidP="00866327">
      <w:pPr>
        <w:ind w:left="-720"/>
        <w:jc w:val="center"/>
      </w:pPr>
      <w:r w:rsidRPr="00492C74">
        <w:rPr>
          <w:noProof/>
          <w:lang w:val="en-US"/>
        </w:rPr>
        <w:drawing>
          <wp:inline distT="0" distB="0" distL="0" distR="0" wp14:anchorId="38D2091B" wp14:editId="6CB43487">
            <wp:extent cx="3045092" cy="3324225"/>
            <wp:effectExtent l="0" t="0" r="3175" b="0"/>
            <wp:docPr id="1447534598" name="Picture 2" descr="A diagram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human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62" cy="332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7F4A" w14:textId="77777777" w:rsidR="00AA5D79" w:rsidRPr="00AA5D79" w:rsidRDefault="00AA5D79" w:rsidP="00AA5D79">
      <w:pPr>
        <w:ind w:left="-720"/>
      </w:pPr>
    </w:p>
    <w:p w14:paraId="1196D7B2" w14:textId="77777777" w:rsidR="00866327" w:rsidRPr="00AC7539" w:rsidRDefault="00866327" w:rsidP="00AC7539">
      <w:pPr>
        <w:ind w:left="-720"/>
        <w:jc w:val="center"/>
        <w:rPr>
          <w:sz w:val="18"/>
          <w:szCs w:val="18"/>
        </w:rPr>
      </w:pPr>
      <w:hyperlink r:id="rId8" w:history="1">
        <w:r w:rsidRPr="00AC7539">
          <w:rPr>
            <w:rStyle w:val="Hyperlink"/>
            <w:sz w:val="18"/>
            <w:szCs w:val="18"/>
            <w:lang w:val="en-US"/>
          </w:rPr>
          <w:t>https://commons.wikimedia.org/wiki/File:Anatomytool_Sensory_homunculus_English.jpg</w:t>
        </w:r>
      </w:hyperlink>
    </w:p>
    <w:p w14:paraId="6974010C" w14:textId="77777777" w:rsidR="00AA5D79" w:rsidRDefault="00AA5D79" w:rsidP="00AA5D79">
      <w:pPr>
        <w:ind w:left="-720"/>
      </w:pPr>
    </w:p>
    <w:bookmarkEnd w:id="1"/>
    <w:p w14:paraId="3F82FC5E" w14:textId="425F8555" w:rsidR="00866327" w:rsidRPr="00866327" w:rsidRDefault="00866327" w:rsidP="00866327">
      <w:pPr>
        <w:ind w:left="-720"/>
        <w:rPr>
          <w:color w:val="FF0000"/>
        </w:rPr>
      </w:pPr>
      <w:r w:rsidRPr="00866327">
        <w:rPr>
          <w:color w:val="FF0000"/>
        </w:rPr>
        <w:t>Notes for the teacher: The main areas shown are the somatosensory cortex and the motor cortex.</w:t>
      </w:r>
    </w:p>
    <w:p w14:paraId="1F186DAE" w14:textId="77777777" w:rsidR="00866327" w:rsidRPr="00866327" w:rsidRDefault="00866327" w:rsidP="00866327">
      <w:pPr>
        <w:ind w:left="-720"/>
        <w:rPr>
          <w:color w:val="FF0000"/>
        </w:rPr>
      </w:pPr>
    </w:p>
    <w:p w14:paraId="07346349" w14:textId="27ADBDE2" w:rsidR="00866327" w:rsidRPr="00866327" w:rsidRDefault="00866327" w:rsidP="00866327">
      <w:pPr>
        <w:ind w:left="-720"/>
        <w:rPr>
          <w:color w:val="FF0000"/>
        </w:rPr>
      </w:pPr>
      <w:r w:rsidRPr="00866327">
        <w:rPr>
          <w:color w:val="FF0000"/>
        </w:rPr>
        <w:t>The somatosensory cortex is the part of the brain within the cerebral cortex</w:t>
      </w:r>
      <w:r w:rsidR="00AC7539">
        <w:rPr>
          <w:color w:val="FF0000"/>
        </w:rPr>
        <w:t>,</w:t>
      </w:r>
      <w:r w:rsidRPr="00866327">
        <w:rPr>
          <w:color w:val="FF0000"/>
        </w:rPr>
        <w:t xml:space="preserve"> which receives all sensory information from different parts of the body. Its function is to process somatic sensations from receptors throughout the body </w:t>
      </w:r>
      <w:r w:rsidRPr="00866327">
        <w:rPr>
          <w:color w:val="FF0000"/>
          <w:shd w:val="clear" w:color="auto" w:fill="FFFFFF"/>
        </w:rPr>
        <w:t>that are responsible for detecting touch, proprioception (i.e.</w:t>
      </w:r>
      <w:r w:rsidR="00AC7539">
        <w:rPr>
          <w:color w:val="FF0000"/>
          <w:shd w:val="clear" w:color="auto" w:fill="FFFFFF"/>
        </w:rPr>
        <w:t>,</w:t>
      </w:r>
      <w:r w:rsidRPr="00866327">
        <w:rPr>
          <w:color w:val="FF0000"/>
          <w:shd w:val="clear" w:color="auto" w:fill="FFFFFF"/>
        </w:rPr>
        <w:t xml:space="preserve"> the position of the body in space), nociception (i.e.</w:t>
      </w:r>
      <w:r w:rsidR="00AC7539">
        <w:rPr>
          <w:color w:val="FF0000"/>
          <w:shd w:val="clear" w:color="auto" w:fill="FFFFFF"/>
        </w:rPr>
        <w:t>,</w:t>
      </w:r>
      <w:r w:rsidRPr="00866327">
        <w:rPr>
          <w:color w:val="FF0000"/>
          <w:shd w:val="clear" w:color="auto" w:fill="FFFFFF"/>
        </w:rPr>
        <w:t xml:space="preserve"> pain), and temperature.</w:t>
      </w:r>
    </w:p>
    <w:p w14:paraId="7FD1AE66" w14:textId="77777777" w:rsidR="00866327" w:rsidRPr="00866327" w:rsidRDefault="00866327" w:rsidP="00866327">
      <w:pPr>
        <w:ind w:left="-720"/>
        <w:rPr>
          <w:color w:val="FF0000"/>
        </w:rPr>
      </w:pPr>
    </w:p>
    <w:p w14:paraId="2A1C78D1" w14:textId="3257EC08" w:rsidR="00866327" w:rsidRPr="00866327" w:rsidRDefault="00866327" w:rsidP="00866327">
      <w:pPr>
        <w:ind w:left="-720"/>
        <w:rPr>
          <w:rFonts w:asciiTheme="minorBidi" w:hAnsiTheme="minorBidi" w:cstheme="minorBidi"/>
          <w:color w:val="FF0000"/>
        </w:rPr>
      </w:pPr>
      <w:r w:rsidRPr="00866327">
        <w:rPr>
          <w:color w:val="FF0000"/>
        </w:rPr>
        <w:t>The motor cortex is an area of the frontal lobe and is the part of the brain that is involved in planning, control</w:t>
      </w:r>
      <w:r w:rsidR="00AC7539">
        <w:rPr>
          <w:color w:val="FF0000"/>
        </w:rPr>
        <w:t>,</w:t>
      </w:r>
      <w:r w:rsidRPr="00866327">
        <w:rPr>
          <w:color w:val="FF0000"/>
        </w:rPr>
        <w:t xml:space="preserve"> and execution of voluntary movements. Damage to the motor cortex results in the individual </w:t>
      </w:r>
      <w:r w:rsidRPr="00866327">
        <w:rPr>
          <w:rFonts w:asciiTheme="minorBidi" w:hAnsiTheme="minorBidi" w:cstheme="minorBidi"/>
          <w:color w:val="FF0000"/>
        </w:rPr>
        <w:t xml:space="preserve">being unable to move their fingers precisely to make individual movements such as writing, tying knots, etc. </w:t>
      </w:r>
    </w:p>
    <w:p w14:paraId="54F8E0C1" w14:textId="77777777" w:rsidR="00AC7539" w:rsidRDefault="00AC7539" w:rsidP="00AA5D79">
      <w:pPr>
        <w:ind w:left="-720"/>
        <w:jc w:val="center"/>
        <w:rPr>
          <w:b/>
          <w:lang w:val="en-US"/>
        </w:rPr>
      </w:pPr>
    </w:p>
    <w:p w14:paraId="168EBFB8" w14:textId="5673C4F6" w:rsidR="00E27F37" w:rsidRPr="00AA5D79" w:rsidRDefault="00E55525" w:rsidP="00AA5D79">
      <w:pPr>
        <w:ind w:left="-720"/>
        <w:jc w:val="center"/>
        <w:rPr>
          <w:b/>
          <w:lang w:val="en-US"/>
        </w:rPr>
      </w:pPr>
      <w:r w:rsidRPr="00AA5D79">
        <w:rPr>
          <w:b/>
          <w:lang w:val="en-US"/>
        </w:rPr>
        <w:lastRenderedPageBreak/>
        <w:t>G</w:t>
      </w:r>
      <w:r w:rsidR="00E27F37" w:rsidRPr="00AA5D79">
        <w:rPr>
          <w:b/>
          <w:lang w:val="en-US"/>
        </w:rPr>
        <w:t xml:space="preserve">et </w:t>
      </w:r>
      <w:r w:rsidR="00AC7539">
        <w:rPr>
          <w:b/>
          <w:lang w:val="en-US"/>
        </w:rPr>
        <w:t>F</w:t>
      </w:r>
      <w:r w:rsidR="00E27F37" w:rsidRPr="00AA5D79">
        <w:rPr>
          <w:b/>
          <w:lang w:val="en-US"/>
        </w:rPr>
        <w:t xml:space="preserve">amiliar </w:t>
      </w:r>
      <w:r w:rsidR="00AC7539">
        <w:rPr>
          <w:b/>
          <w:lang w:val="en-US"/>
        </w:rPr>
        <w:t>W</w:t>
      </w:r>
      <w:r w:rsidR="00E27F37" w:rsidRPr="00AA5D79">
        <w:rPr>
          <w:b/>
          <w:lang w:val="en-US"/>
        </w:rPr>
        <w:t xml:space="preserve">ith the </w:t>
      </w:r>
      <w:r w:rsidR="00AC7539">
        <w:rPr>
          <w:b/>
          <w:lang w:val="en-US"/>
        </w:rPr>
        <w:t>M</w:t>
      </w:r>
      <w:r w:rsidR="00E27F37" w:rsidRPr="00AA5D79">
        <w:rPr>
          <w:b/>
          <w:lang w:val="en-US"/>
        </w:rPr>
        <w:t>icro:bit</w:t>
      </w:r>
    </w:p>
    <w:p w14:paraId="69176BBB" w14:textId="77777777" w:rsidR="00AA5D79" w:rsidRPr="00AA5D79" w:rsidRDefault="00AA5D79" w:rsidP="00AA5D79">
      <w:pPr>
        <w:ind w:left="-720"/>
        <w:jc w:val="center"/>
        <w:rPr>
          <w:b/>
          <w:lang w:val="en-US"/>
        </w:rPr>
      </w:pPr>
    </w:p>
    <w:p w14:paraId="1F967E8A" w14:textId="4B65AC45" w:rsidR="00E27F37" w:rsidRPr="00AA5D79" w:rsidRDefault="00E27F37" w:rsidP="00AA5D79">
      <w:pPr>
        <w:ind w:left="-720"/>
        <w:rPr>
          <w:b/>
          <w:bCs/>
        </w:rPr>
      </w:pPr>
      <w:r w:rsidRPr="00AA5D79">
        <w:rPr>
          <w:b/>
          <w:bCs/>
        </w:rPr>
        <w:t xml:space="preserve">Group </w:t>
      </w:r>
      <w:r w:rsidR="00492C74" w:rsidRPr="00AA5D79">
        <w:rPr>
          <w:b/>
          <w:bCs/>
        </w:rPr>
        <w:t>Activity Instructions</w:t>
      </w:r>
    </w:p>
    <w:p w14:paraId="1C818228" w14:textId="7E9CADDD" w:rsidR="00E55525" w:rsidRPr="008C0AAD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z w:val="22"/>
          <w:szCs w:val="22"/>
        </w:rPr>
        <w:t xml:space="preserve">Gather your materials: 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computer or laptop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, 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1 micro:bit</w:t>
      </w:r>
      <w:r w:rsidR="00AC753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,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and </w:t>
      </w:r>
      <w:r w:rsidR="00AC753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a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timer. </w:t>
      </w:r>
    </w:p>
    <w:p w14:paraId="5C593C9C" w14:textId="22547E7C" w:rsidR="00E55525" w:rsidRPr="00AA5D79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Style w:val="PlaceholderText"/>
          <w:rFonts w:ascii="Arial" w:hAnsi="Arial" w:cs="Arial"/>
          <w:b/>
          <w:bCs/>
          <w:color w:val="auto"/>
          <w:sz w:val="22"/>
          <w:szCs w:val="22"/>
        </w:rPr>
      </w:pPr>
      <w:r w:rsidRPr="00AA5D79">
        <w:rPr>
          <w:rStyle w:val="PlaceholderText"/>
          <w:rFonts w:ascii="Arial" w:hAnsi="Arial" w:cs="Arial"/>
          <w:bCs/>
          <w:color w:val="000000" w:themeColor="text1"/>
          <w:sz w:val="22"/>
          <w:szCs w:val="22"/>
        </w:rPr>
        <w:t>Input the following code (either Python or MakeCode) on your computer or laptop to get the activity started.</w:t>
      </w:r>
    </w:p>
    <w:p w14:paraId="3050D7A2" w14:textId="77777777" w:rsidR="00AA5D79" w:rsidRPr="00AA5D79" w:rsidRDefault="00AA5D79" w:rsidP="00AA5D79">
      <w:pPr>
        <w:pStyle w:val="ListParagraph"/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</w:p>
    <w:p w14:paraId="71B33A8A" w14:textId="687AE1BB" w:rsidR="00E55525" w:rsidRPr="00AA5D79" w:rsidRDefault="00E55525" w:rsidP="00AA5D79">
      <w:pPr>
        <w:pStyle w:val="ListParagraph"/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AA5D7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32B8F2" wp14:editId="1D75593A">
            <wp:extent cx="2000250" cy="2733675"/>
            <wp:effectExtent l="0" t="0" r="0" b="9525"/>
            <wp:docPr id="164630439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04399" name="Picture 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9721" w14:textId="77777777" w:rsidR="00E55525" w:rsidRPr="00AA5D79" w:rsidRDefault="00E55525" w:rsidP="00AA5D79">
      <w:pPr>
        <w:ind w:left="-360"/>
        <w:rPr>
          <w:b/>
          <w:bCs/>
          <w:lang w:val="en-US"/>
        </w:rPr>
      </w:pPr>
    </w:p>
    <w:p w14:paraId="175FB7BF" w14:textId="69115536" w:rsidR="00E55525" w:rsidRPr="00AA5D79" w:rsidRDefault="00E55525" w:rsidP="00AA5D79">
      <w:pPr>
        <w:pStyle w:val="text-module--defaultlight--99b43"/>
        <w:numPr>
          <w:ilvl w:val="0"/>
          <w:numId w:val="6"/>
        </w:numPr>
        <w:spacing w:before="0" w:beforeAutospacing="0" w:after="0" w:afterAutospacing="0" w:line="276" w:lineRule="auto"/>
        <w:ind w:left="-360"/>
        <w:rPr>
          <w:rStyle w:val="HTMLCode"/>
          <w:rFonts w:ascii="Arial" w:hAnsi="Arial" w:cs="Arial"/>
          <w:color w:val="323232"/>
          <w:spacing w:val="3"/>
          <w:sz w:val="22"/>
          <w:szCs w:val="22"/>
        </w:rPr>
      </w:pPr>
      <w:r w:rsidRPr="00AA5D79">
        <w:rPr>
          <w:rStyle w:val="HTMLCode"/>
          <w:rFonts w:ascii="Arial" w:hAnsi="Arial" w:cs="Arial"/>
          <w:color w:val="262626"/>
          <w:sz w:val="22"/>
          <w:szCs w:val="22"/>
        </w:rPr>
        <w:t xml:space="preserve">Watch the following two videos of how to set up MakeCode coding guide and a demo of the working micro:bit: </w:t>
      </w:r>
      <w:hyperlink r:id="rId10" w:history="1">
        <w:r w:rsidRPr="00AA5D79">
          <w:rPr>
            <w:rStyle w:val="Hyperlink"/>
            <w:rFonts w:ascii="Arial" w:hAnsi="Arial" w:cs="Arial"/>
            <w:spacing w:val="3"/>
            <w:sz w:val="22"/>
            <w:szCs w:val="22"/>
          </w:rPr>
          <w:t>https://www.youtube.com/watch?v=2yzT7_QGLLc&amp;t=8s</w:t>
        </w:r>
      </w:hyperlink>
      <w:r w:rsidR="00AC7539">
        <w:t xml:space="preserve"> </w:t>
      </w:r>
      <w:r w:rsidR="00AC7539" w:rsidRPr="00AA5D79">
        <w:rPr>
          <w:rStyle w:val="HTMLCode"/>
          <w:rFonts w:ascii="Arial" w:hAnsi="Arial" w:cs="Arial"/>
          <w:color w:val="262626"/>
          <w:sz w:val="22"/>
          <w:szCs w:val="22"/>
        </w:rPr>
        <w:t>(1:36</w:t>
      </w:r>
      <w:r w:rsidR="00AC7539">
        <w:rPr>
          <w:rStyle w:val="HTMLCode"/>
          <w:rFonts w:ascii="Arial" w:hAnsi="Arial" w:cs="Arial"/>
          <w:color w:val="262626"/>
          <w:sz w:val="22"/>
          <w:szCs w:val="22"/>
        </w:rPr>
        <w:t xml:space="preserve"> minutes</w:t>
      </w:r>
      <w:r w:rsidR="00AC7539" w:rsidRPr="00AA5D79">
        <w:rPr>
          <w:rStyle w:val="HTMLCode"/>
          <w:rFonts w:ascii="Arial" w:hAnsi="Arial" w:cs="Arial"/>
          <w:color w:val="262626"/>
          <w:sz w:val="22"/>
          <w:szCs w:val="22"/>
        </w:rPr>
        <w:t>)</w:t>
      </w:r>
    </w:p>
    <w:p w14:paraId="4E18DCEC" w14:textId="1F7E131E" w:rsidR="00E55525" w:rsidRPr="00AA5D79" w:rsidRDefault="00E55525" w:rsidP="00AA5D79">
      <w:pPr>
        <w:pStyle w:val="text-module--defaultlight--99b43"/>
        <w:spacing w:before="0" w:beforeAutospacing="0" w:after="0" w:afterAutospacing="0" w:line="276" w:lineRule="auto"/>
        <w:ind w:left="-360"/>
        <w:rPr>
          <w:rStyle w:val="HTMLCode"/>
          <w:rFonts w:ascii="Arial" w:hAnsi="Arial" w:cs="Arial"/>
          <w:color w:val="323232"/>
          <w:spacing w:val="3"/>
          <w:sz w:val="22"/>
          <w:szCs w:val="22"/>
        </w:rPr>
      </w:pPr>
      <w:r w:rsidRPr="00AA5D79">
        <w:rPr>
          <w:rFonts w:ascii="Arial" w:hAnsi="Arial" w:cs="Arial"/>
          <w:sz w:val="22"/>
          <w:szCs w:val="22"/>
        </w:rPr>
        <w:t xml:space="preserve">and </w:t>
      </w:r>
      <w:hyperlink r:id="rId11" w:history="1">
        <w:r w:rsidRPr="00AA5D79">
          <w:rPr>
            <w:rStyle w:val="Hyperlink"/>
            <w:rFonts w:ascii="Arial" w:hAnsi="Arial" w:cs="Arial"/>
            <w:spacing w:val="3"/>
            <w:sz w:val="22"/>
            <w:szCs w:val="22"/>
          </w:rPr>
          <w:t>https://www.youtube.com/watch?v=8qzYWH10o6E</w:t>
        </w:r>
      </w:hyperlink>
      <w:r w:rsidR="00AC7539">
        <w:t xml:space="preserve"> </w:t>
      </w:r>
      <w:r w:rsidR="00AC7539" w:rsidRPr="00AA5D79">
        <w:rPr>
          <w:rFonts w:ascii="Arial" w:hAnsi="Arial" w:cs="Arial"/>
          <w:sz w:val="22"/>
          <w:szCs w:val="22"/>
        </w:rPr>
        <w:t>(00:29</w:t>
      </w:r>
      <w:r w:rsidR="00AC7539">
        <w:rPr>
          <w:rFonts w:ascii="Arial" w:hAnsi="Arial" w:cs="Arial"/>
          <w:sz w:val="22"/>
          <w:szCs w:val="22"/>
        </w:rPr>
        <w:t xml:space="preserve"> minutes</w:t>
      </w:r>
      <w:r w:rsidR="00AC7539" w:rsidRPr="00AA5D79">
        <w:rPr>
          <w:rFonts w:ascii="Arial" w:hAnsi="Arial" w:cs="Arial"/>
          <w:sz w:val="22"/>
          <w:szCs w:val="22"/>
        </w:rPr>
        <w:t>)</w:t>
      </w:r>
    </w:p>
    <w:p w14:paraId="2E8A0862" w14:textId="77777777" w:rsidR="00E55525" w:rsidRPr="00AA5D79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Style w:val="HTMLCode"/>
          <w:rFonts w:ascii="Arial" w:eastAsiaTheme="minorHAnsi" w:hAnsi="Arial" w:cs="Arial"/>
          <w:b/>
          <w:bCs/>
          <w:sz w:val="22"/>
          <w:szCs w:val="22"/>
        </w:rPr>
      </w:pP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>Set up your micro:bit to run with the program.</w:t>
      </w:r>
    </w:p>
    <w:p w14:paraId="2CDB52A5" w14:textId="77777777" w:rsidR="00E55525" w:rsidRPr="00AA5D79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>M</w:t>
      </w:r>
      <w:r w:rsidRPr="00AA5D79">
        <w:rPr>
          <w:rFonts w:ascii="Arial" w:hAnsi="Arial" w:cs="Arial"/>
          <w:color w:val="323232"/>
          <w:spacing w:val="3"/>
          <w:sz w:val="22"/>
          <w:szCs w:val="22"/>
        </w:rPr>
        <w:t xml:space="preserve">ake the heartbeat faster or slower by changing the delay time. </w:t>
      </w:r>
    </w:p>
    <w:p w14:paraId="0BC0DD96" w14:textId="76811B42" w:rsidR="00E55525" w:rsidRPr="00AA5D79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>A</w:t>
      </w:r>
      <w:r w:rsidRPr="00AA5D79">
        <w:rPr>
          <w:rFonts w:ascii="Arial" w:hAnsi="Arial" w:cs="Arial"/>
          <w:color w:val="323232"/>
          <w:spacing w:val="3"/>
          <w:sz w:val="22"/>
          <w:szCs w:val="22"/>
        </w:rPr>
        <w:t xml:space="preserve">nimate other built-in images </w:t>
      </w:r>
      <w:r w:rsidR="00852433">
        <w:rPr>
          <w:rFonts w:ascii="Arial" w:hAnsi="Arial" w:cs="Arial"/>
          <w:color w:val="323232"/>
          <w:spacing w:val="3"/>
          <w:sz w:val="22"/>
          <w:szCs w:val="22"/>
        </w:rPr>
        <w:t>such as</w:t>
      </w:r>
      <w:r w:rsidRPr="00AA5D79">
        <w:rPr>
          <w:rFonts w:ascii="Arial" w:hAnsi="Arial" w:cs="Arial"/>
          <w:color w:val="323232"/>
          <w:spacing w:val="3"/>
          <w:sz w:val="22"/>
          <w:szCs w:val="22"/>
        </w:rPr>
        <w:t xml:space="preserve"> the small and large diamond or square. </w:t>
      </w:r>
    </w:p>
    <w:p w14:paraId="6F118CBD" w14:textId="6897FA3C" w:rsidR="00E55525" w:rsidRPr="00AA5D79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>C</w:t>
      </w:r>
      <w:r w:rsidRPr="00AA5D79">
        <w:rPr>
          <w:rFonts w:ascii="Arial" w:hAnsi="Arial" w:cs="Arial"/>
          <w:color w:val="323232"/>
          <w:spacing w:val="3"/>
          <w:sz w:val="22"/>
          <w:szCs w:val="22"/>
        </w:rPr>
        <w:t>reate your own animations using your own designs.</w:t>
      </w:r>
    </w:p>
    <w:p w14:paraId="7AE7E954" w14:textId="2C49BAC5" w:rsidR="00E55525" w:rsidRPr="00AA5D79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Style w:val="HTMLCode"/>
          <w:rFonts w:ascii="Arial" w:eastAsiaTheme="minorHAnsi" w:hAnsi="Arial" w:cs="Arial"/>
          <w:b/>
          <w:bCs/>
          <w:sz w:val="22"/>
          <w:szCs w:val="22"/>
        </w:rPr>
      </w:pP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 xml:space="preserve">Challenge: Record the number of taps over </w:t>
      </w:r>
      <w:r w:rsidR="00852433">
        <w:rPr>
          <w:rStyle w:val="HTMLCode"/>
          <w:rFonts w:ascii="Arial" w:eastAsiaTheme="minorHAnsi" w:hAnsi="Arial" w:cs="Arial"/>
          <w:color w:val="262626"/>
          <w:sz w:val="22"/>
          <w:szCs w:val="22"/>
        </w:rPr>
        <w:t>60 seconds</w:t>
      </w: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 xml:space="preserve"> for five trials.</w:t>
      </w:r>
    </w:p>
    <w:p w14:paraId="7E9E1A30" w14:textId="77777777" w:rsidR="00866327" w:rsidRPr="00866327" w:rsidRDefault="00E55525" w:rsidP="00866327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AA5D79">
        <w:rPr>
          <w:rStyle w:val="HTMLCode"/>
          <w:rFonts w:ascii="Arial" w:eastAsiaTheme="minorHAnsi" w:hAnsi="Arial" w:cs="Arial"/>
          <w:color w:val="262626"/>
          <w:sz w:val="22"/>
          <w:szCs w:val="22"/>
        </w:rPr>
        <w:t xml:space="preserve">Before you start, predict </w:t>
      </w:r>
      <w:r w:rsidR="003D7B84" w:rsidRPr="00AA5D79">
        <w:rPr>
          <w:rFonts w:ascii="Arial" w:hAnsi="Arial" w:cs="Arial"/>
          <w:color w:val="323232"/>
          <w:spacing w:val="3"/>
          <w:sz w:val="22"/>
          <w:szCs w:val="22"/>
        </w:rPr>
        <w:t>how many movements of your finger or wrist are needed for specific actions per minute</w:t>
      </w:r>
      <w:r w:rsidRPr="00AA5D79">
        <w:rPr>
          <w:rFonts w:ascii="Arial" w:hAnsi="Arial" w:cs="Arial"/>
          <w:color w:val="323232"/>
          <w:spacing w:val="3"/>
          <w:sz w:val="22"/>
          <w:szCs w:val="22"/>
        </w:rPr>
        <w:t>.</w:t>
      </w:r>
    </w:p>
    <w:p w14:paraId="7A973C83" w14:textId="6B6436FB" w:rsidR="00866327" w:rsidRPr="00866327" w:rsidRDefault="00866327" w:rsidP="00866327">
      <w:pPr>
        <w:pStyle w:val="ListParagraph"/>
        <w:spacing w:line="276" w:lineRule="auto"/>
        <w:ind w:left="-360"/>
        <w:rPr>
          <w:rFonts w:ascii="Arial" w:hAnsi="Arial" w:cs="Arial"/>
          <w:b/>
          <w:bCs/>
          <w:sz w:val="22"/>
          <w:szCs w:val="22"/>
        </w:rPr>
      </w:pPr>
      <w:r w:rsidRPr="00866327">
        <w:rPr>
          <w:rFonts w:asciiTheme="minorBidi" w:hAnsiTheme="minorBidi"/>
          <w:color w:val="FF0000"/>
          <w:spacing w:val="3"/>
          <w:sz w:val="22"/>
          <w:szCs w:val="22"/>
        </w:rPr>
        <w:t>Answers will vary.</w:t>
      </w:r>
    </w:p>
    <w:p w14:paraId="74F01199" w14:textId="3E376FCC" w:rsidR="00AA5D79" w:rsidRPr="008C0AAD" w:rsidRDefault="00E55525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To run each trial</w:t>
      </w:r>
      <w:r w:rsidR="00852433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:</w:t>
      </w:r>
    </w:p>
    <w:p w14:paraId="1C9321E7" w14:textId="77777777" w:rsidR="00AA5D79" w:rsidRPr="008C0AAD" w:rsidRDefault="00E55525" w:rsidP="00852433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uses the stopwatch to measure 60 seconds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.</w:t>
      </w:r>
    </w:p>
    <w:p w14:paraId="4E4B5A84" w14:textId="77777777" w:rsidR="00AA5D79" w:rsidRPr="008C0AAD" w:rsidRDefault="00E55525" w:rsidP="00852433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taps their finger or wrist in time with the animation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.</w:t>
      </w:r>
    </w:p>
    <w:p w14:paraId="5C05644C" w14:textId="3F72C66E" w:rsidR="00AA5D79" w:rsidRPr="008C0AAD" w:rsidRDefault="00E55525" w:rsidP="00852433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counts the number of taps over</w:t>
      </w:r>
      <w:r w:rsidR="00852433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60 seconds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. (For example, if the finger is moved 5 times to make the heart go faster, this is written down.)</w:t>
      </w:r>
    </w:p>
    <w:p w14:paraId="1A0F961B" w14:textId="6A465FE9" w:rsidR="00AA5D79" w:rsidRPr="008C0AAD" w:rsidRDefault="00E55525" w:rsidP="00852433">
      <w:pPr>
        <w:pStyle w:val="ListParagraph"/>
        <w:numPr>
          <w:ilvl w:val="1"/>
          <w:numId w:val="6"/>
        </w:numPr>
        <w:spacing w:line="276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One group member records the number of m</w:t>
      </w:r>
      <w:r w:rsidRPr="008C0AAD">
        <w:rPr>
          <w:rFonts w:ascii="Arial" w:hAnsi="Arial" w:cs="Arial"/>
          <w:color w:val="000000" w:themeColor="text1"/>
          <w:sz w:val="22"/>
          <w:szCs w:val="22"/>
        </w:rPr>
        <w:t>ovements per minute at the end of the 60 sec</w:t>
      </w:r>
      <w:r w:rsidR="00852433" w:rsidRPr="008C0AAD">
        <w:rPr>
          <w:rFonts w:ascii="Arial" w:hAnsi="Arial" w:cs="Arial"/>
          <w:color w:val="000000" w:themeColor="text1"/>
          <w:sz w:val="22"/>
          <w:szCs w:val="22"/>
        </w:rPr>
        <w:t>onds</w:t>
      </w:r>
      <w:r w:rsidRPr="008C0A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03A56F" w14:textId="028B8143" w:rsidR="003D7B84" w:rsidRPr="008C0AAD" w:rsidRDefault="003D7B84" w:rsidP="00AA5D79">
      <w:pPr>
        <w:pStyle w:val="ListParagraph"/>
        <w:numPr>
          <w:ilvl w:val="0"/>
          <w:numId w:val="6"/>
        </w:numPr>
        <w:spacing w:line="276" w:lineRule="auto"/>
        <w:ind w:left="-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lastRenderedPageBreak/>
        <w:t xml:space="preserve">Repeat 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the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activity 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five times (trials) and record 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how many movements you make with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your (a) 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finger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and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(b) 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wrist per minute for each change in animation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in the tables below.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(Note: you will complete 10 trials total, </w:t>
      </w:r>
      <w:r w:rsidR="00852433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five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for your finger and </w:t>
      </w:r>
      <w:r w:rsidR="00852433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five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for your wrist.)</w:t>
      </w:r>
    </w:p>
    <w:p w14:paraId="289CC1A3" w14:textId="77777777" w:rsidR="00464703" w:rsidRPr="008C0AAD" w:rsidRDefault="00464703" w:rsidP="00C81425">
      <w:pPr>
        <w:pStyle w:val="ListParagraph"/>
        <w:ind w:left="-360"/>
        <w:rPr>
          <w:rFonts w:ascii="Arial" w:hAnsi="Arial" w:cs="Arial"/>
          <w:color w:val="000000" w:themeColor="text1"/>
          <w:sz w:val="22"/>
          <w:szCs w:val="22"/>
        </w:rPr>
      </w:pPr>
    </w:p>
    <w:p w14:paraId="2E244872" w14:textId="77777777" w:rsidR="003D7B84" w:rsidRPr="008C0AAD" w:rsidRDefault="003D7B84" w:rsidP="00C81425">
      <w:pPr>
        <w:pStyle w:val="ListParagraph"/>
        <w:rPr>
          <w:rFonts w:ascii="Arial" w:hAnsi="Arial" w:cs="Arial"/>
          <w:color w:val="000000" w:themeColor="text1"/>
          <w:spacing w:val="3"/>
          <w:sz w:val="22"/>
          <w:szCs w:val="22"/>
        </w:rPr>
      </w:pPr>
    </w:p>
    <w:p w14:paraId="1D3B0215" w14:textId="7D4DE7D3" w:rsidR="004D6060" w:rsidRPr="00B374FC" w:rsidRDefault="004D6060" w:rsidP="004D6060">
      <w:pPr>
        <w:pStyle w:val="ListParagraph"/>
        <w:ind w:left="-720"/>
        <w:rPr>
          <w:rFonts w:ascii="Arial" w:hAnsi="Arial" w:cs="Arial"/>
          <w:b/>
          <w:bCs/>
          <w:color w:val="323232"/>
          <w:spacing w:val="3"/>
          <w:sz w:val="22"/>
          <w:szCs w:val="22"/>
        </w:rPr>
      </w:pPr>
      <w:r w:rsidRPr="008C0AAD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  <w:t>Table 1: Qualitative data for the number of times per minute a finger was used for the beating heart micro:bit experiment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 w:rsidRPr="004D6060">
        <w:rPr>
          <w:rFonts w:ascii="Arial" w:hAnsi="Arial" w:cs="Arial"/>
          <w:color w:val="FF0000"/>
          <w:spacing w:val="3"/>
          <w:sz w:val="22"/>
          <w:szCs w:val="22"/>
        </w:rPr>
        <w:t>Answers will vary.</w:t>
      </w:r>
    </w:p>
    <w:p w14:paraId="7BCBA682" w14:textId="77777777" w:rsidR="004D6060" w:rsidRPr="00492C74" w:rsidRDefault="004D6060" w:rsidP="004D6060">
      <w:pPr>
        <w:pStyle w:val="ListParagraph"/>
        <w:ind w:left="-720"/>
        <w:rPr>
          <w:rFonts w:ascii="Arial" w:hAnsi="Arial" w:cs="Arial"/>
          <w:color w:val="323232"/>
          <w:spacing w:val="3"/>
          <w:sz w:val="22"/>
          <w:szCs w:val="22"/>
        </w:rPr>
      </w:pPr>
    </w:p>
    <w:tbl>
      <w:tblPr>
        <w:tblStyle w:val="TableGrid"/>
        <w:tblW w:w="9720" w:type="dxa"/>
        <w:tblInd w:w="-366" w:type="dxa"/>
        <w:tblLook w:val="04A0" w:firstRow="1" w:lastRow="0" w:firstColumn="1" w:lastColumn="0" w:noHBand="0" w:noVBand="1"/>
      </w:tblPr>
      <w:tblGrid>
        <w:gridCol w:w="974"/>
        <w:gridCol w:w="963"/>
        <w:gridCol w:w="963"/>
        <w:gridCol w:w="1077"/>
        <w:gridCol w:w="889"/>
        <w:gridCol w:w="1077"/>
        <w:gridCol w:w="889"/>
        <w:gridCol w:w="1359"/>
        <w:gridCol w:w="1529"/>
      </w:tblGrid>
      <w:tr w:rsidR="004D6060" w:rsidRPr="00492C74" w14:paraId="4620142B" w14:textId="77777777" w:rsidTr="00C6646B">
        <w:tc>
          <w:tcPr>
            <w:tcW w:w="974" w:type="dxa"/>
            <w:vAlign w:val="center"/>
          </w:tcPr>
          <w:p w14:paraId="4EBFC2F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Trial number</w:t>
            </w:r>
          </w:p>
        </w:tc>
        <w:tc>
          <w:tcPr>
            <w:tcW w:w="963" w:type="dxa"/>
            <w:vAlign w:val="center"/>
          </w:tcPr>
          <w:p w14:paraId="2DA81DD5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Beating heart fast</w:t>
            </w:r>
          </w:p>
        </w:tc>
        <w:tc>
          <w:tcPr>
            <w:tcW w:w="963" w:type="dxa"/>
            <w:vAlign w:val="center"/>
          </w:tcPr>
          <w:p w14:paraId="258D3784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Beating heart slow</w:t>
            </w:r>
          </w:p>
        </w:tc>
        <w:tc>
          <w:tcPr>
            <w:tcW w:w="1077" w:type="dxa"/>
            <w:vAlign w:val="center"/>
          </w:tcPr>
          <w:p w14:paraId="35979334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 xml:space="preserve">Small diamond </w:t>
            </w:r>
          </w:p>
        </w:tc>
        <w:tc>
          <w:tcPr>
            <w:tcW w:w="889" w:type="dxa"/>
            <w:vAlign w:val="center"/>
          </w:tcPr>
          <w:p w14:paraId="12F6F9FA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Small square</w:t>
            </w:r>
          </w:p>
        </w:tc>
        <w:tc>
          <w:tcPr>
            <w:tcW w:w="1077" w:type="dxa"/>
            <w:vAlign w:val="center"/>
          </w:tcPr>
          <w:p w14:paraId="27E0954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 xml:space="preserve">Large diamond </w:t>
            </w:r>
          </w:p>
        </w:tc>
        <w:tc>
          <w:tcPr>
            <w:tcW w:w="889" w:type="dxa"/>
            <w:vAlign w:val="center"/>
          </w:tcPr>
          <w:p w14:paraId="6DCAC99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Large square</w:t>
            </w:r>
          </w:p>
        </w:tc>
        <w:tc>
          <w:tcPr>
            <w:tcW w:w="1359" w:type="dxa"/>
            <w:vAlign w:val="center"/>
          </w:tcPr>
          <w:p w14:paraId="17A54E3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Student animation design #1</w:t>
            </w:r>
          </w:p>
        </w:tc>
        <w:tc>
          <w:tcPr>
            <w:tcW w:w="1529" w:type="dxa"/>
            <w:vAlign w:val="center"/>
          </w:tcPr>
          <w:p w14:paraId="3BB5BCF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Student animation design #2</w:t>
            </w:r>
          </w:p>
        </w:tc>
      </w:tr>
      <w:tr w:rsidR="004D6060" w:rsidRPr="00492C74" w14:paraId="230424C5" w14:textId="77777777" w:rsidTr="00C6646B">
        <w:tc>
          <w:tcPr>
            <w:tcW w:w="974" w:type="dxa"/>
          </w:tcPr>
          <w:p w14:paraId="57B2A2CA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14:paraId="7B1C122B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EF2064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25E90D4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8AFD52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0C9224E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D9D4CB6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7694C9D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</w:tcPr>
          <w:p w14:paraId="450F3FC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750D8715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066CDCEE" w14:textId="77777777" w:rsidTr="00C6646B">
        <w:tc>
          <w:tcPr>
            <w:tcW w:w="974" w:type="dxa"/>
          </w:tcPr>
          <w:p w14:paraId="710361D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14:paraId="29CE8CB8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3F9271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385E6D2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198F824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3185042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6FE294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6F81ACE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CD40C2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4DE28749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4AAACCC9" w14:textId="77777777" w:rsidTr="00C6646B">
        <w:tc>
          <w:tcPr>
            <w:tcW w:w="974" w:type="dxa"/>
          </w:tcPr>
          <w:p w14:paraId="19644F09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3" w:type="dxa"/>
          </w:tcPr>
          <w:p w14:paraId="3838C511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4ECEAE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3FFB7B1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DAD70BA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71CA6DD4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DE44B2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3A253CF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</w:tcPr>
          <w:p w14:paraId="419FAE8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5F888F4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14618C05" w14:textId="77777777" w:rsidTr="00C6646B">
        <w:tc>
          <w:tcPr>
            <w:tcW w:w="974" w:type="dxa"/>
          </w:tcPr>
          <w:p w14:paraId="157F143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14:paraId="47362EC2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4ACA099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6D99B21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C5147F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15437A85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8C01057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5B3FB325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5C86E9B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547F3D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39DD0199" w14:textId="77777777" w:rsidTr="00C6646B">
        <w:tc>
          <w:tcPr>
            <w:tcW w:w="974" w:type="dxa"/>
          </w:tcPr>
          <w:p w14:paraId="7D454F4A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3" w:type="dxa"/>
          </w:tcPr>
          <w:p w14:paraId="66FFC1EA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CBF2DC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4D4B601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FB137E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2CBB717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DFBB69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14:paraId="2C97D38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79BEA97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1383944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32A30" w14:textId="77777777" w:rsidR="004D6060" w:rsidRPr="00492C74" w:rsidRDefault="004D6060" w:rsidP="004D6060">
      <w:pPr>
        <w:pStyle w:val="ListParagraph"/>
        <w:rPr>
          <w:rFonts w:ascii="Arial" w:hAnsi="Arial" w:cs="Arial"/>
          <w:sz w:val="22"/>
          <w:szCs w:val="22"/>
        </w:rPr>
      </w:pPr>
    </w:p>
    <w:p w14:paraId="1EC66AF3" w14:textId="77777777" w:rsidR="004D6060" w:rsidRPr="00492C74" w:rsidRDefault="004D6060" w:rsidP="004D6060"/>
    <w:p w14:paraId="3D01BB54" w14:textId="2821994B" w:rsidR="004D6060" w:rsidRPr="00B374FC" w:rsidRDefault="004D6060" w:rsidP="004D6060">
      <w:pPr>
        <w:pStyle w:val="ListParagraph"/>
        <w:ind w:left="-720"/>
        <w:rPr>
          <w:rFonts w:ascii="Arial" w:hAnsi="Arial" w:cs="Arial"/>
          <w:b/>
          <w:bCs/>
          <w:color w:val="323232"/>
          <w:spacing w:val="3"/>
          <w:sz w:val="22"/>
          <w:szCs w:val="22"/>
        </w:rPr>
      </w:pPr>
      <w:r w:rsidRPr="00B374FC">
        <w:rPr>
          <w:rFonts w:ascii="Arial" w:hAnsi="Arial" w:cs="Arial"/>
          <w:b/>
          <w:bCs/>
          <w:color w:val="323232"/>
          <w:spacing w:val="3"/>
          <w:sz w:val="22"/>
          <w:szCs w:val="22"/>
        </w:rPr>
        <w:t>Table 2: Qualitative data for the number of times per minute a wrist was used for the beating heart micro:bit experiment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 w:rsidRPr="0066679D">
        <w:rPr>
          <w:rFonts w:asciiTheme="minorBidi" w:hAnsiTheme="minorBidi"/>
          <w:color w:val="FF0000"/>
          <w:spacing w:val="3"/>
          <w:sz w:val="22"/>
          <w:szCs w:val="22"/>
        </w:rPr>
        <w:t>Answers will vary.</w:t>
      </w:r>
    </w:p>
    <w:p w14:paraId="067C5132" w14:textId="77777777" w:rsidR="004D6060" w:rsidRPr="00492C74" w:rsidRDefault="004D6060" w:rsidP="004D6060">
      <w:pPr>
        <w:pStyle w:val="ListParagraph"/>
        <w:ind w:left="-720"/>
        <w:rPr>
          <w:rFonts w:ascii="Arial" w:hAnsi="Arial" w:cs="Arial"/>
          <w:color w:val="323232"/>
          <w:spacing w:val="3"/>
          <w:sz w:val="22"/>
          <w:szCs w:val="22"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1080"/>
        <w:gridCol w:w="990"/>
        <w:gridCol w:w="990"/>
        <w:gridCol w:w="1080"/>
        <w:gridCol w:w="900"/>
        <w:gridCol w:w="1080"/>
        <w:gridCol w:w="900"/>
        <w:gridCol w:w="1274"/>
        <w:gridCol w:w="1606"/>
      </w:tblGrid>
      <w:tr w:rsidR="004D6060" w:rsidRPr="00492C74" w14:paraId="4E491200" w14:textId="77777777" w:rsidTr="00C6646B">
        <w:tc>
          <w:tcPr>
            <w:tcW w:w="1080" w:type="dxa"/>
            <w:vAlign w:val="center"/>
          </w:tcPr>
          <w:p w14:paraId="6A43B02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Trial number</w:t>
            </w:r>
          </w:p>
        </w:tc>
        <w:tc>
          <w:tcPr>
            <w:tcW w:w="990" w:type="dxa"/>
            <w:vAlign w:val="center"/>
          </w:tcPr>
          <w:p w14:paraId="41CA6CF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Beating heart fast</w:t>
            </w:r>
          </w:p>
        </w:tc>
        <w:tc>
          <w:tcPr>
            <w:tcW w:w="990" w:type="dxa"/>
            <w:vAlign w:val="center"/>
          </w:tcPr>
          <w:p w14:paraId="0DC3FA0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Beating heart slow</w:t>
            </w:r>
          </w:p>
        </w:tc>
        <w:tc>
          <w:tcPr>
            <w:tcW w:w="1080" w:type="dxa"/>
            <w:vAlign w:val="center"/>
          </w:tcPr>
          <w:p w14:paraId="325CC44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 xml:space="preserve">Small diamond </w:t>
            </w:r>
          </w:p>
        </w:tc>
        <w:tc>
          <w:tcPr>
            <w:tcW w:w="900" w:type="dxa"/>
            <w:vAlign w:val="center"/>
          </w:tcPr>
          <w:p w14:paraId="2BE1AAE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Small square</w:t>
            </w:r>
          </w:p>
        </w:tc>
        <w:tc>
          <w:tcPr>
            <w:tcW w:w="1080" w:type="dxa"/>
            <w:vAlign w:val="center"/>
          </w:tcPr>
          <w:p w14:paraId="0B676AF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 xml:space="preserve">Large diamond </w:t>
            </w:r>
          </w:p>
        </w:tc>
        <w:tc>
          <w:tcPr>
            <w:tcW w:w="900" w:type="dxa"/>
            <w:vAlign w:val="center"/>
          </w:tcPr>
          <w:p w14:paraId="197E6A68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Large square</w:t>
            </w:r>
          </w:p>
        </w:tc>
        <w:tc>
          <w:tcPr>
            <w:tcW w:w="1274" w:type="dxa"/>
            <w:vAlign w:val="center"/>
          </w:tcPr>
          <w:p w14:paraId="21C4DCD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Student animation design #1</w:t>
            </w:r>
          </w:p>
        </w:tc>
        <w:tc>
          <w:tcPr>
            <w:tcW w:w="1606" w:type="dxa"/>
            <w:vAlign w:val="center"/>
          </w:tcPr>
          <w:p w14:paraId="1859F64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Student animation design #2</w:t>
            </w:r>
          </w:p>
        </w:tc>
      </w:tr>
      <w:tr w:rsidR="004D6060" w:rsidRPr="00492C74" w14:paraId="434FEEFF" w14:textId="77777777" w:rsidTr="00C6646B">
        <w:tc>
          <w:tcPr>
            <w:tcW w:w="1080" w:type="dxa"/>
          </w:tcPr>
          <w:p w14:paraId="6444638A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2EAB814C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48C042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A86E5F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31F4B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873B6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FF77A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9D0359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E965F7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9D88AC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19116A72" w14:textId="77777777" w:rsidTr="00C6646B">
        <w:tc>
          <w:tcPr>
            <w:tcW w:w="1080" w:type="dxa"/>
          </w:tcPr>
          <w:p w14:paraId="6C908127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7EB7B12C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814D68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275CD89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5ABCD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00C37B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C13DC5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6B787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CF88AFF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5F953D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329DE55B" w14:textId="77777777" w:rsidTr="00C6646B">
        <w:tc>
          <w:tcPr>
            <w:tcW w:w="1080" w:type="dxa"/>
          </w:tcPr>
          <w:p w14:paraId="4C2D520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01AFF238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5EBF980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8CF9551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A031E6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A7067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B0E39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919080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056CAE4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CB2637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672BF3BC" w14:textId="77777777" w:rsidTr="00C6646B">
        <w:tc>
          <w:tcPr>
            <w:tcW w:w="1080" w:type="dxa"/>
          </w:tcPr>
          <w:p w14:paraId="6E749ED6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0AFE5C39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24C083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BFA3835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4B223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6BA2F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56DC08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43E8A4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14084DE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335EF59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060" w:rsidRPr="00492C74" w14:paraId="1ACF6CE2" w14:textId="77777777" w:rsidTr="00C6646B">
        <w:tc>
          <w:tcPr>
            <w:tcW w:w="1080" w:type="dxa"/>
          </w:tcPr>
          <w:p w14:paraId="1C3266C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92C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14:paraId="549E8D21" w14:textId="77777777" w:rsidR="004D6060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1990FD7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80197A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24A94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7E018D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0E3706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6196E2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8E646DB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5391B0C" w14:textId="77777777" w:rsidR="004D6060" w:rsidRPr="00492C74" w:rsidRDefault="004D6060" w:rsidP="00C664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082EA" w14:textId="77777777" w:rsidR="004D6060" w:rsidRDefault="004D6060" w:rsidP="00866327">
      <w:pPr>
        <w:pStyle w:val="ListParagraph"/>
        <w:ind w:left="-720"/>
        <w:rPr>
          <w:rFonts w:ascii="Arial" w:hAnsi="Arial" w:cs="Arial"/>
          <w:b/>
          <w:bCs/>
          <w:color w:val="323232"/>
          <w:spacing w:val="3"/>
          <w:sz w:val="22"/>
          <w:szCs w:val="22"/>
        </w:rPr>
      </w:pPr>
    </w:p>
    <w:p w14:paraId="2B404497" w14:textId="77777777" w:rsidR="00C81425" w:rsidRPr="00492C74" w:rsidRDefault="00C81425" w:rsidP="00C81425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7577DE62" w14:textId="77777777" w:rsidR="00866327" w:rsidRPr="008C0AAD" w:rsidRDefault="00C81425" w:rsidP="00866327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color w:val="000000" w:themeColor="text1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List your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observations.</w:t>
      </w:r>
    </w:p>
    <w:p w14:paraId="125FAFEE" w14:textId="4078CDB1" w:rsidR="00866327" w:rsidRPr="00866327" w:rsidRDefault="00866327" w:rsidP="00866327">
      <w:pPr>
        <w:pStyle w:val="ListParagraph"/>
        <w:ind w:left="-360"/>
        <w:rPr>
          <w:rFonts w:ascii="Arial" w:hAnsi="Arial" w:cs="Arial"/>
          <w:sz w:val="22"/>
          <w:szCs w:val="22"/>
        </w:rPr>
      </w:pPr>
      <w:r w:rsidRPr="00866327">
        <w:rPr>
          <w:rFonts w:asciiTheme="minorBidi" w:hAnsiTheme="minorBidi"/>
          <w:color w:val="FF0000"/>
          <w:spacing w:val="3"/>
          <w:sz w:val="22"/>
          <w:szCs w:val="22"/>
        </w:rPr>
        <w:t>Answers will vary.</w:t>
      </w:r>
    </w:p>
    <w:p w14:paraId="2836F353" w14:textId="77777777" w:rsidR="00C81425" w:rsidRDefault="00C81425" w:rsidP="00C81425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47CFF4A5" w14:textId="77777777" w:rsidR="00C81425" w:rsidRDefault="00C81425" w:rsidP="00C81425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021ED90C" w14:textId="77777777" w:rsidR="00C81425" w:rsidRDefault="00C81425" w:rsidP="00C81425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5761C2C4" w14:textId="77777777" w:rsidR="00C81425" w:rsidRDefault="00C81425" w:rsidP="00C81425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55AC6052" w14:textId="1A372A03" w:rsidR="00D114D3" w:rsidRPr="00D114D3" w:rsidRDefault="00C81425" w:rsidP="00D114D3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sz w:val="22"/>
          <w:szCs w:val="22"/>
        </w:rPr>
      </w:pP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lastRenderedPageBreak/>
        <w:t>Draw a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n update</w:t>
      </w:r>
      <w:r w:rsidR="00E942EF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d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A5D79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homunculus</w:t>
      </w:r>
      <w:r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E55525" w:rsidRPr="008C0AAD">
        <w:rPr>
          <w:rFonts w:ascii="Arial" w:hAnsi="Arial" w:cs="Arial"/>
          <w:color w:val="000000" w:themeColor="text1"/>
          <w:spacing w:val="3"/>
          <w:sz w:val="22"/>
          <w:szCs w:val="22"/>
        </w:rPr>
        <w:t>using the data you just collected.</w:t>
      </w:r>
    </w:p>
    <w:p w14:paraId="79F6B75A" w14:textId="1DEAB7D7" w:rsidR="00D114D3" w:rsidRPr="00D114D3" w:rsidRDefault="00D114D3" w:rsidP="00D114D3">
      <w:pPr>
        <w:pStyle w:val="ListParagraph"/>
        <w:ind w:left="-360"/>
        <w:rPr>
          <w:rFonts w:ascii="Arial" w:hAnsi="Arial" w:cs="Arial"/>
          <w:sz w:val="22"/>
          <w:szCs w:val="22"/>
          <w:lang w:val="en"/>
        </w:rPr>
      </w:pPr>
      <w:r w:rsidRPr="00D114D3">
        <w:rPr>
          <w:rFonts w:ascii="Arial" w:hAnsi="Arial" w:cs="Arial"/>
          <w:color w:val="FF0000"/>
          <w:spacing w:val="3"/>
          <w:sz w:val="22"/>
          <w:szCs w:val="22"/>
        </w:rPr>
        <w:t xml:space="preserve">Answers will vary. </w:t>
      </w:r>
      <w:r w:rsidRPr="00D114D3">
        <w:rPr>
          <w:rFonts w:ascii="Arial" w:hAnsi="Arial" w:cs="Arial"/>
          <w:color w:val="FF0000"/>
          <w:sz w:val="22"/>
          <w:szCs w:val="22"/>
        </w:rPr>
        <w:t>Have them draw a homunculus of what they perceive to be the brain areas responsible for the motions in their trials. Note: This can be a group activity</w:t>
      </w:r>
      <w:r w:rsidR="009051BA">
        <w:rPr>
          <w:rFonts w:ascii="Arial" w:hAnsi="Arial" w:cs="Arial"/>
          <w:color w:val="FF0000"/>
          <w:sz w:val="22"/>
          <w:szCs w:val="22"/>
        </w:rPr>
        <w:t>,</w:t>
      </w:r>
      <w:r w:rsidRPr="00D114D3">
        <w:rPr>
          <w:rFonts w:ascii="Arial" w:hAnsi="Arial" w:cs="Arial"/>
          <w:color w:val="FF0000"/>
          <w:sz w:val="22"/>
          <w:szCs w:val="22"/>
        </w:rPr>
        <w:t xml:space="preserve"> but students should have something like the diagram below. </w:t>
      </w:r>
    </w:p>
    <w:p w14:paraId="08E50217" w14:textId="77777777" w:rsidR="00D114D3" w:rsidRPr="00AA5D79" w:rsidRDefault="00D114D3" w:rsidP="00D114D3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492C74">
        <w:rPr>
          <w:noProof/>
        </w:rPr>
        <w:drawing>
          <wp:inline distT="0" distB="0" distL="0" distR="0" wp14:anchorId="0B7EF5DC" wp14:editId="20AABF95">
            <wp:extent cx="3045092" cy="3324225"/>
            <wp:effectExtent l="0" t="0" r="3175" b="0"/>
            <wp:docPr id="59694275" name="Picture 2" descr="A diagram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human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62" cy="332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DF2B6" w14:textId="77777777" w:rsidR="00D114D3" w:rsidRPr="00AA5D79" w:rsidRDefault="00D114D3" w:rsidP="00D114D3">
      <w:pPr>
        <w:pStyle w:val="ListParagraph"/>
        <w:ind w:left="360"/>
      </w:pPr>
    </w:p>
    <w:p w14:paraId="64A51F75" w14:textId="366220C9" w:rsidR="00D114D3" w:rsidRPr="009051BA" w:rsidRDefault="00D114D3" w:rsidP="00D114D3">
      <w:pPr>
        <w:rPr>
          <w:sz w:val="18"/>
          <w:szCs w:val="18"/>
        </w:rPr>
      </w:pPr>
      <w:hyperlink r:id="rId12" w:history="1">
        <w:r w:rsidRPr="009051BA">
          <w:rPr>
            <w:rStyle w:val="Hyperlink"/>
            <w:sz w:val="18"/>
            <w:szCs w:val="18"/>
            <w:lang w:val="en-US"/>
          </w:rPr>
          <w:t>https://commons.wikimedia.org/wiki/File:Anatomytool_Sensory_homunculus_English.jpg</w:t>
        </w:r>
      </w:hyperlink>
    </w:p>
    <w:p w14:paraId="2DB4C890" w14:textId="77777777" w:rsidR="00D114D3" w:rsidRDefault="00D114D3" w:rsidP="00D114D3">
      <w:pPr>
        <w:pStyle w:val="ListParagraph"/>
        <w:ind w:left="360"/>
      </w:pPr>
    </w:p>
    <w:p w14:paraId="3B9C9BDF" w14:textId="5DAEAF72" w:rsidR="0096687A" w:rsidRPr="00C81425" w:rsidRDefault="0096687A" w:rsidP="003D7B84">
      <w:pPr>
        <w:rPr>
          <w:color w:val="FF0000"/>
          <w:lang w:val="en-US"/>
        </w:rPr>
      </w:pPr>
    </w:p>
    <w:sectPr w:rsidR="0096687A" w:rsidRPr="00C8142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17FF" w14:textId="77777777" w:rsidR="00D15239" w:rsidRDefault="00D15239">
      <w:pPr>
        <w:spacing w:line="240" w:lineRule="auto"/>
      </w:pPr>
      <w:r>
        <w:separator/>
      </w:r>
    </w:p>
  </w:endnote>
  <w:endnote w:type="continuationSeparator" w:id="0">
    <w:p w14:paraId="615BE00C" w14:textId="77777777" w:rsidR="00D15239" w:rsidRDefault="00D15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A741A1" w14:textId="0700258E" w:rsidR="00B374FC" w:rsidRDefault="00B374FC" w:rsidP="00B374F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B374F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Mapping Neuron Recruitment for Muscle Action Activity – Handout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3: Draw a Homunculus</w:t>
    </w:r>
    <w:r w:rsidR="0023585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517E" w14:textId="77777777" w:rsidR="00D15239" w:rsidRDefault="00D15239">
      <w:pPr>
        <w:spacing w:line="240" w:lineRule="auto"/>
      </w:pPr>
      <w:r>
        <w:separator/>
      </w:r>
    </w:p>
  </w:footnote>
  <w:footnote w:type="continuationSeparator" w:id="0">
    <w:p w14:paraId="0BC81AC3" w14:textId="77777777" w:rsidR="00D15239" w:rsidRDefault="00D15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C96565"/>
    <w:multiLevelType w:val="hybridMultilevel"/>
    <w:tmpl w:val="27E84110"/>
    <w:lvl w:ilvl="0" w:tplc="14322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C40557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3908"/>
    <w:multiLevelType w:val="hybridMultilevel"/>
    <w:tmpl w:val="F9A4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2"/>
  </w:num>
  <w:num w:numId="3" w16cid:durableId="151682216">
    <w:abstractNumId w:val="5"/>
  </w:num>
  <w:num w:numId="4" w16cid:durableId="580598843">
    <w:abstractNumId w:val="3"/>
  </w:num>
  <w:num w:numId="5" w16cid:durableId="1447963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2785">
    <w:abstractNumId w:val="1"/>
  </w:num>
  <w:num w:numId="7" w16cid:durableId="1389497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0B4652"/>
    <w:rsid w:val="000E0ABF"/>
    <w:rsid w:val="00114D42"/>
    <w:rsid w:val="00156B75"/>
    <w:rsid w:val="00170796"/>
    <w:rsid w:val="00212944"/>
    <w:rsid w:val="0023139F"/>
    <w:rsid w:val="0023185D"/>
    <w:rsid w:val="00235857"/>
    <w:rsid w:val="003411F1"/>
    <w:rsid w:val="00386D88"/>
    <w:rsid w:val="003D7B84"/>
    <w:rsid w:val="00420BD7"/>
    <w:rsid w:val="00426A54"/>
    <w:rsid w:val="00453C76"/>
    <w:rsid w:val="00464703"/>
    <w:rsid w:val="004774EA"/>
    <w:rsid w:val="00492C74"/>
    <w:rsid w:val="004C4D6E"/>
    <w:rsid w:val="004D6060"/>
    <w:rsid w:val="005D6FE1"/>
    <w:rsid w:val="0060771D"/>
    <w:rsid w:val="00630285"/>
    <w:rsid w:val="0068296B"/>
    <w:rsid w:val="006A2812"/>
    <w:rsid w:val="00795F15"/>
    <w:rsid w:val="00852433"/>
    <w:rsid w:val="00866327"/>
    <w:rsid w:val="008C0AAD"/>
    <w:rsid w:val="009051BA"/>
    <w:rsid w:val="0096687A"/>
    <w:rsid w:val="00A232DD"/>
    <w:rsid w:val="00A640CE"/>
    <w:rsid w:val="00A80B46"/>
    <w:rsid w:val="00A93FCD"/>
    <w:rsid w:val="00AA5D79"/>
    <w:rsid w:val="00AC7539"/>
    <w:rsid w:val="00AF5318"/>
    <w:rsid w:val="00B14428"/>
    <w:rsid w:val="00B374FC"/>
    <w:rsid w:val="00C316EE"/>
    <w:rsid w:val="00C54A1C"/>
    <w:rsid w:val="00C81425"/>
    <w:rsid w:val="00C9342B"/>
    <w:rsid w:val="00CB514E"/>
    <w:rsid w:val="00D114D3"/>
    <w:rsid w:val="00D15239"/>
    <w:rsid w:val="00D21094"/>
    <w:rsid w:val="00D3710F"/>
    <w:rsid w:val="00E03E49"/>
    <w:rsid w:val="00E214D4"/>
    <w:rsid w:val="00E27F37"/>
    <w:rsid w:val="00E55525"/>
    <w:rsid w:val="00E942EF"/>
    <w:rsid w:val="00E9790A"/>
    <w:rsid w:val="00EA29AC"/>
    <w:rsid w:val="00F96CA9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  <w:style w:type="character" w:styleId="FollowedHyperlink">
    <w:name w:val="FollowedHyperlink"/>
    <w:basedOn w:val="DefaultParagraphFont"/>
    <w:uiPriority w:val="99"/>
    <w:semiHidden/>
    <w:unhideWhenUsed/>
    <w:rsid w:val="00C934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D7B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7B84"/>
    <w:rPr>
      <w:color w:val="605E5C"/>
      <w:shd w:val="clear" w:color="auto" w:fill="E1DFDD"/>
    </w:rPr>
  </w:style>
  <w:style w:type="paragraph" w:customStyle="1" w:styleId="text-module--defaultlight--99b43">
    <w:name w:val="text-module--defaultlight--99b43"/>
    <w:basedOn w:val="Normal"/>
    <w:rsid w:val="003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27F37"/>
    <w:rPr>
      <w:color w:val="808080"/>
    </w:rPr>
  </w:style>
  <w:style w:type="character" w:styleId="HTMLCode">
    <w:name w:val="HTML Code"/>
    <w:basedOn w:val="DefaultParagraphFont"/>
    <w:uiPriority w:val="99"/>
    <w:semiHidden/>
    <w:unhideWhenUsed/>
    <w:rsid w:val="00E555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natomytool_Sensory_homunculus_English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ons.wikimedia.org/wiki/File:Anatomytool_Sensory_homunculus_English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qzYWH10o6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yzT7_QGLLc&amp;t=8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11</cp:revision>
  <dcterms:created xsi:type="dcterms:W3CDTF">2025-05-05T21:39:00Z</dcterms:created>
  <dcterms:modified xsi:type="dcterms:W3CDTF">2025-05-20T20:36:00Z</dcterms:modified>
</cp:coreProperties>
</file>