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9C" w:rsidRPr="0021589C" w:rsidRDefault="0021589C" w:rsidP="0021589C">
      <w:pPr>
        <w:spacing w:before="120" w:after="360"/>
        <w:jc w:val="center"/>
        <w:rPr>
          <w:rFonts w:eastAsia="Calibri"/>
          <w:b/>
          <w:bCs/>
          <w:color w:val="FF0000"/>
          <w:sz w:val="36"/>
          <w:szCs w:val="36"/>
          <w:lang w:val="en-US"/>
        </w:rPr>
      </w:pPr>
      <w:r w:rsidRPr="0021589C">
        <w:rPr>
          <w:rFonts w:eastAsia="Calibri"/>
          <w:b/>
          <w:bCs/>
          <w:sz w:val="36"/>
          <w:szCs w:val="36"/>
          <w:lang w:val="en-US"/>
        </w:rPr>
        <w:t xml:space="preserve">Don’t Bump into Me! Post-Quiz </w:t>
      </w:r>
      <w:r w:rsidRPr="0021589C">
        <w:rPr>
          <w:rFonts w:eastAsia="Calibri"/>
          <w:b/>
          <w:bCs/>
          <w:color w:val="FF0000"/>
          <w:sz w:val="36"/>
          <w:szCs w:val="36"/>
          <w:lang w:val="en-US"/>
        </w:rPr>
        <w:t>Answer Key</w:t>
      </w:r>
    </w:p>
    <w:p w:rsidR="0021589C" w:rsidRPr="0021589C" w:rsidRDefault="0021589C" w:rsidP="0021589C">
      <w:pPr>
        <w:numPr>
          <w:ilvl w:val="0"/>
          <w:numId w:val="1"/>
        </w:numPr>
        <w:tabs>
          <w:tab w:val="left" w:pos="360"/>
        </w:tabs>
        <w:spacing w:after="120"/>
        <w:contextualSpacing/>
        <w:rPr>
          <w:rFonts w:eastAsia="Calibri"/>
          <w:b/>
          <w:bCs/>
          <w:lang w:val="en-US"/>
        </w:rPr>
      </w:pPr>
      <w:r w:rsidRPr="0021589C">
        <w:rPr>
          <w:rFonts w:eastAsia="Calibri"/>
          <w:b/>
          <w:bCs/>
          <w:lang w:val="en-US"/>
        </w:rPr>
        <w:t>List three real-world examples of tools, technologies or equipment that use the echolocation concept.</w:t>
      </w:r>
    </w:p>
    <w:p w:rsidR="0021589C" w:rsidRPr="0021589C" w:rsidRDefault="0021589C" w:rsidP="0021589C">
      <w:pPr>
        <w:spacing w:after="120"/>
        <w:ind w:left="360"/>
        <w:rPr>
          <w:rFonts w:eastAsia="Calibri"/>
          <w:bCs/>
          <w:color w:val="FF0000"/>
          <w:lang w:val="en-US"/>
        </w:rPr>
      </w:pPr>
      <w:r w:rsidRPr="0021589C">
        <w:rPr>
          <w:rFonts w:eastAsia="Calibri"/>
          <w:bCs/>
          <w:i/>
          <w:color w:val="FF0000"/>
          <w:lang w:val="en-US"/>
        </w:rPr>
        <w:t>Radar systems</w:t>
      </w:r>
      <w:r w:rsidRPr="0021589C">
        <w:rPr>
          <w:rFonts w:eastAsia="Calibri"/>
          <w:bCs/>
          <w:color w:val="FF0000"/>
          <w:lang w:val="en-US"/>
        </w:rPr>
        <w:t>: airplane navigation, weather and storm monitoring, polar ice formation/melting measurement</w:t>
      </w:r>
    </w:p>
    <w:p w:rsidR="0021589C" w:rsidRPr="0021589C" w:rsidRDefault="0021589C" w:rsidP="0021589C">
      <w:pPr>
        <w:spacing w:after="120"/>
        <w:ind w:left="360"/>
        <w:rPr>
          <w:rFonts w:eastAsia="Calibri"/>
          <w:bCs/>
          <w:color w:val="FF0000"/>
          <w:lang w:val="en-US"/>
        </w:rPr>
      </w:pPr>
      <w:r w:rsidRPr="0021589C">
        <w:rPr>
          <w:rFonts w:eastAsia="Calibri"/>
          <w:bCs/>
          <w:i/>
          <w:color w:val="FF0000"/>
          <w:lang w:val="en-US"/>
        </w:rPr>
        <w:t>Sonar systems</w:t>
      </w:r>
      <w:r w:rsidRPr="0021589C">
        <w:rPr>
          <w:rFonts w:eastAsia="Calibri"/>
          <w:bCs/>
          <w:color w:val="FF0000"/>
          <w:lang w:val="en-US"/>
        </w:rPr>
        <w:t>: ship navigation, fishing, underwater sea floor mapping for depth, navigation dangers and marine ecosystems</w:t>
      </w:r>
    </w:p>
    <w:p w:rsidR="0021589C" w:rsidRPr="0021589C" w:rsidRDefault="0021589C" w:rsidP="0021589C">
      <w:pPr>
        <w:spacing w:after="120"/>
        <w:ind w:left="360"/>
        <w:rPr>
          <w:rFonts w:eastAsia="Calibri"/>
          <w:bCs/>
          <w:color w:val="FF0000"/>
          <w:lang w:val="en-US"/>
        </w:rPr>
      </w:pPr>
      <w:r w:rsidRPr="0021589C">
        <w:rPr>
          <w:rFonts w:eastAsia="Calibri"/>
          <w:bCs/>
          <w:i/>
          <w:color w:val="FF0000"/>
          <w:lang w:val="en-US"/>
        </w:rPr>
        <w:t>Ultrasound medical diagnostic equipment</w:t>
      </w:r>
      <w:r w:rsidRPr="0021589C">
        <w:rPr>
          <w:rFonts w:eastAsia="Calibri"/>
          <w:bCs/>
          <w:color w:val="FF0000"/>
          <w:lang w:val="en-US"/>
        </w:rPr>
        <w:t>: pregnancy, internal organs, tumors</w:t>
      </w:r>
    </w:p>
    <w:p w:rsidR="0021589C" w:rsidRPr="0021589C" w:rsidRDefault="0021589C" w:rsidP="0021589C">
      <w:pPr>
        <w:spacing w:after="120"/>
        <w:ind w:left="360"/>
        <w:rPr>
          <w:rFonts w:eastAsia="Calibri"/>
          <w:bCs/>
          <w:color w:val="FF0000"/>
          <w:lang w:val="en-US"/>
        </w:rPr>
      </w:pPr>
      <w:r w:rsidRPr="0021589C">
        <w:rPr>
          <w:rFonts w:eastAsia="Calibri"/>
          <w:bCs/>
          <w:i/>
          <w:color w:val="FF0000"/>
          <w:lang w:val="en-US"/>
        </w:rPr>
        <w:t>Measuring distance and speed</w:t>
      </w:r>
      <w:r w:rsidRPr="0021589C">
        <w:rPr>
          <w:rFonts w:eastAsia="Calibri"/>
          <w:bCs/>
          <w:color w:val="FF0000"/>
          <w:lang w:val="en-US"/>
        </w:rPr>
        <w:t>: radar guns, radar, sonar</w:t>
      </w:r>
    </w:p>
    <w:p w:rsidR="0021589C" w:rsidRPr="0021589C" w:rsidRDefault="0021589C" w:rsidP="0021589C">
      <w:pPr>
        <w:spacing w:after="120"/>
        <w:rPr>
          <w:rFonts w:eastAsia="Calibri"/>
          <w:b/>
          <w:bCs/>
          <w:lang w:val="en-US"/>
        </w:rPr>
      </w:pPr>
    </w:p>
    <w:p w:rsidR="0021589C" w:rsidRPr="0021589C" w:rsidRDefault="0021589C" w:rsidP="0021589C">
      <w:pPr>
        <w:numPr>
          <w:ilvl w:val="0"/>
          <w:numId w:val="1"/>
        </w:numPr>
        <w:tabs>
          <w:tab w:val="left" w:pos="360"/>
        </w:tabs>
        <w:spacing w:after="120"/>
        <w:contextualSpacing/>
        <w:rPr>
          <w:rFonts w:eastAsia="Calibri"/>
          <w:b/>
          <w:bCs/>
          <w:lang w:val="en-US"/>
        </w:rPr>
      </w:pPr>
      <w:r w:rsidRPr="0021589C">
        <w:rPr>
          <w:rFonts w:eastAsia="Calibri"/>
          <w:b/>
          <w:bCs/>
          <w:lang w:val="en-US"/>
        </w:rPr>
        <w:t>Provide an example “stimulus-sensor-coordinator-effector-response” framework for one of your real-world examples.</w:t>
      </w:r>
    </w:p>
    <w:p w:rsidR="0021589C" w:rsidRPr="0021589C" w:rsidRDefault="0021589C" w:rsidP="0021589C">
      <w:pPr>
        <w:spacing w:after="200"/>
        <w:ind w:left="360"/>
        <w:rPr>
          <w:rFonts w:eastAsia="Calibri"/>
          <w:bCs/>
          <w:color w:val="FF0000"/>
          <w:lang w:val="en-US"/>
        </w:rPr>
      </w:pPr>
      <w:r w:rsidRPr="0021589C">
        <w:rPr>
          <w:rFonts w:eastAsia="Calibri"/>
          <w:bCs/>
          <w:i/>
          <w:color w:val="FF0000"/>
          <w:lang w:val="en-US"/>
        </w:rPr>
        <w:t>Example</w:t>
      </w:r>
      <w:r w:rsidRPr="0021589C">
        <w:rPr>
          <w:rFonts w:eastAsia="Calibri"/>
          <w:bCs/>
          <w:color w:val="FF0000"/>
          <w:lang w:val="en-US"/>
        </w:rPr>
        <w:t>: Radar on an airplane transmits sound waves into a region in the flight path &gt; sound sensor in the radar system receives reflected sound waves &gt; computer calculates the presence and location of rain, snow, clouds, storms and other planes &gt; computer sends instructions by wires to display screen showing colored map of location of weather and obstacles &gt; pilot adjusts flight path and/or elevation for safest route</w:t>
      </w:r>
    </w:p>
    <w:p w:rsidR="0021589C" w:rsidRPr="0021589C" w:rsidRDefault="0021589C" w:rsidP="0021589C">
      <w:pPr>
        <w:spacing w:after="120"/>
        <w:ind w:left="360"/>
        <w:rPr>
          <w:rFonts w:eastAsia="Calibri"/>
          <w:bCs/>
          <w:color w:val="FF0000"/>
          <w:lang w:val="en-US"/>
        </w:rPr>
      </w:pPr>
      <w:r w:rsidRPr="0021589C">
        <w:rPr>
          <w:rFonts w:eastAsia="Calibri"/>
          <w:bCs/>
          <w:i/>
          <w:color w:val="FF0000"/>
          <w:lang w:val="en-US"/>
        </w:rPr>
        <w:t>Example</w:t>
      </w:r>
      <w:r w:rsidRPr="0021589C">
        <w:rPr>
          <w:rFonts w:eastAsia="Calibri"/>
          <w:bCs/>
          <w:color w:val="FF0000"/>
          <w:lang w:val="en-US"/>
        </w:rPr>
        <w:t>: Ultrasound medical device transmits sound waves into belly &gt; ultrasound device receives bounced-back sound waves (sound sensor) &gt; computer makes sense of the sound waves &gt; sends instructions to monitor to form a picture of fetus inside belly &gt; mom learns of baby’s health and if it is a boy or girl</w:t>
      </w:r>
    </w:p>
    <w:p w:rsidR="0021589C" w:rsidRPr="0021589C" w:rsidRDefault="0021589C" w:rsidP="0021589C">
      <w:pPr>
        <w:spacing w:after="120"/>
        <w:ind w:left="360"/>
        <w:rPr>
          <w:rFonts w:eastAsia="Calibri"/>
          <w:b/>
          <w:bCs/>
          <w:lang w:val="en-US"/>
        </w:rPr>
      </w:pPr>
      <w:r w:rsidRPr="0021589C">
        <w:rPr>
          <w:rFonts w:eastAsia="Calibri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C1B17C4" wp14:editId="166B8EF3">
            <wp:simplePos x="0" y="0"/>
            <wp:positionH relativeFrom="column">
              <wp:posOffset>495300</wp:posOffset>
            </wp:positionH>
            <wp:positionV relativeFrom="paragraph">
              <wp:posOffset>84455</wp:posOffset>
            </wp:positionV>
            <wp:extent cx="2257425" cy="1828800"/>
            <wp:effectExtent l="0" t="0" r="9525" b="0"/>
            <wp:wrapNone/>
            <wp:docPr id="2" name="Picture 2" descr="radar equipment in the nose of the jetliner helps detect clouds ahead of the air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ar equipment in the nose of the jetliner helps detect clouds ahead of the aircraf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89C">
        <w:rPr>
          <w:rFonts w:eastAsia="Calibri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757C477" wp14:editId="3D18C7F2">
            <wp:simplePos x="0" y="0"/>
            <wp:positionH relativeFrom="column">
              <wp:posOffset>2971800</wp:posOffset>
            </wp:positionH>
            <wp:positionV relativeFrom="paragraph">
              <wp:posOffset>84455</wp:posOffset>
            </wp:positionV>
            <wp:extent cx="2216150" cy="1828800"/>
            <wp:effectExtent l="0" t="0" r="0" b="0"/>
            <wp:wrapNone/>
            <wp:docPr id="3" name="Picture 6" descr="Ultrasound in pregna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Ultrasound in pregnanc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7383" r="10000" b="10117"/>
                    <a:stretch/>
                  </pic:blipFill>
                  <pic:spPr bwMode="auto">
                    <a:xfrm>
                      <a:off x="0" y="0"/>
                      <a:ext cx="2216150" cy="1828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89C" w:rsidRPr="0021589C" w:rsidRDefault="0021589C" w:rsidP="0021589C">
      <w:pPr>
        <w:spacing w:after="120"/>
        <w:ind w:left="360"/>
        <w:rPr>
          <w:rFonts w:eastAsia="Calibri"/>
          <w:b/>
          <w:bCs/>
          <w:lang w:val="en-US"/>
        </w:rPr>
      </w:pPr>
    </w:p>
    <w:p w:rsidR="0021589C" w:rsidRPr="0021589C" w:rsidRDefault="0021589C" w:rsidP="0021589C">
      <w:pPr>
        <w:spacing w:after="120"/>
        <w:ind w:left="360"/>
        <w:rPr>
          <w:rFonts w:eastAsia="Calibri"/>
          <w:b/>
          <w:lang w:val="en-US"/>
        </w:rPr>
      </w:pPr>
    </w:p>
    <w:p w:rsidR="0021589C" w:rsidRPr="0021589C" w:rsidRDefault="0021589C" w:rsidP="0021589C">
      <w:pPr>
        <w:spacing w:after="120"/>
        <w:ind w:left="360"/>
        <w:rPr>
          <w:rFonts w:eastAsia="Calibri"/>
          <w:b/>
          <w:lang w:val="en-US"/>
        </w:rPr>
      </w:pPr>
    </w:p>
    <w:p w:rsidR="0021589C" w:rsidRPr="0021589C" w:rsidRDefault="0021589C" w:rsidP="0021589C">
      <w:pPr>
        <w:spacing w:after="120"/>
        <w:ind w:left="360"/>
        <w:rPr>
          <w:rFonts w:eastAsia="Calibri"/>
          <w:b/>
          <w:lang w:val="en-US"/>
        </w:rPr>
      </w:pPr>
    </w:p>
    <w:p w:rsidR="0021589C" w:rsidRPr="0021589C" w:rsidRDefault="0021589C" w:rsidP="0021589C">
      <w:pPr>
        <w:spacing w:after="120"/>
        <w:ind w:left="360"/>
        <w:rPr>
          <w:rFonts w:eastAsia="Calibri"/>
          <w:b/>
          <w:lang w:val="en-US"/>
        </w:rPr>
      </w:pPr>
    </w:p>
    <w:p w:rsidR="0021589C" w:rsidRPr="0021589C" w:rsidRDefault="0021589C" w:rsidP="0021589C">
      <w:pPr>
        <w:spacing w:after="120"/>
        <w:ind w:left="360"/>
        <w:rPr>
          <w:rFonts w:eastAsia="Calibri"/>
          <w:b/>
          <w:lang w:val="en-US"/>
        </w:rPr>
      </w:pPr>
    </w:p>
    <w:p w:rsidR="0021589C" w:rsidRPr="0021589C" w:rsidRDefault="0021589C" w:rsidP="0021589C">
      <w:pPr>
        <w:spacing w:after="120"/>
        <w:ind w:left="360"/>
        <w:rPr>
          <w:rFonts w:eastAsia="Calibri"/>
          <w:b/>
          <w:lang w:val="en-US"/>
        </w:rPr>
      </w:pPr>
    </w:p>
    <w:p w:rsidR="0021589C" w:rsidRPr="0021589C" w:rsidRDefault="0021589C" w:rsidP="0021589C">
      <w:pPr>
        <w:spacing w:after="120"/>
        <w:ind w:left="360"/>
        <w:rPr>
          <w:rFonts w:eastAsia="Calibri"/>
          <w:b/>
          <w:lang w:val="en-US"/>
        </w:rPr>
      </w:pPr>
    </w:p>
    <w:p w:rsidR="0021589C" w:rsidRPr="0021589C" w:rsidRDefault="0021589C" w:rsidP="0021589C">
      <w:pPr>
        <w:spacing w:after="120"/>
        <w:ind w:left="360"/>
        <w:rPr>
          <w:rFonts w:eastAsia="Calibri"/>
          <w:b/>
          <w:lang w:val="en-US"/>
        </w:rPr>
      </w:pPr>
      <w:r w:rsidRPr="0021589C">
        <w:rPr>
          <w:rFonts w:eastAsia="Calibri"/>
          <w:i/>
          <w:lang w:val="en-US"/>
        </w:rPr>
        <w:t>Images sources</w:t>
      </w:r>
      <w:r w:rsidRPr="0021589C">
        <w:rPr>
          <w:rFonts w:eastAsia="Calibri"/>
          <w:lang w:val="en-US"/>
        </w:rPr>
        <w:t xml:space="preserve">: NASA </w:t>
      </w:r>
      <w:hyperlink r:id="rId9" w:history="1">
        <w:r w:rsidRPr="0021589C">
          <w:rPr>
            <w:rFonts w:eastAsia="Calibri"/>
            <w:color w:val="0000FF"/>
            <w:u w:val="single"/>
            <w:lang w:val="en-US"/>
          </w:rPr>
          <w:t>http://virtualskies.arc.nasa.gov/communication/8.html</w:t>
        </w:r>
      </w:hyperlink>
      <w:r w:rsidRPr="0021589C">
        <w:rPr>
          <w:rFonts w:eastAsia="Calibri"/>
          <w:lang w:val="en-US"/>
        </w:rPr>
        <w:t xml:space="preserve"> and MedlinePlus, U.S. National Library of Medicine, National Institutes of Health </w:t>
      </w:r>
      <w:hyperlink r:id="rId10" w:history="1">
        <w:r w:rsidRPr="0021589C">
          <w:rPr>
            <w:rFonts w:eastAsia="Calibri"/>
            <w:color w:val="0000FF"/>
            <w:u w:val="single"/>
            <w:lang w:val="en-US"/>
          </w:rPr>
          <w:t>http://www.nlm.nih.gov/medlineplus/ency/imagepages/1110.htm</w:t>
        </w:r>
      </w:hyperlink>
      <w:r w:rsidRPr="0021589C">
        <w:rPr>
          <w:rFonts w:eastAsia="Calibri"/>
          <w:lang w:val="en-US"/>
        </w:rPr>
        <w:t xml:space="preserve"> </w:t>
      </w:r>
    </w:p>
    <w:p w:rsidR="005C4DD6" w:rsidRPr="00677F12" w:rsidRDefault="005C4DD6" w:rsidP="000D1FED">
      <w:pPr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11"/>
      <w:footerReference w:type="defaul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9D" w:rsidRDefault="0029739D">
      <w:pPr>
        <w:spacing w:line="240" w:lineRule="auto"/>
      </w:pPr>
      <w:r>
        <w:separator/>
      </w:r>
    </w:p>
  </w:endnote>
  <w:endnote w:type="continuationSeparator" w:id="0">
    <w:p w:rsidR="0029739D" w:rsidRDefault="00297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Pr="0021589C" w:rsidRDefault="000D1FED" w:rsidP="000D1FED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Ultrasonic Sensor Robot Design Project: Don’t Bump into Me! Pre/Post-Quiz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9D" w:rsidRDefault="0029739D">
      <w:pPr>
        <w:spacing w:line="240" w:lineRule="auto"/>
      </w:pPr>
      <w:r>
        <w:separator/>
      </w:r>
    </w:p>
  </w:footnote>
  <w:footnote w:type="continuationSeparator" w:id="0">
    <w:p w:rsidR="0029739D" w:rsidRDefault="00297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0972"/>
    <w:multiLevelType w:val="hybridMultilevel"/>
    <w:tmpl w:val="FACAC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D1FED"/>
    <w:rsid w:val="0021589C"/>
    <w:rsid w:val="0029739D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A3F5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lm.nih.gov/medlineplus/ency/imagepages/111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rtualskies.arc.nasa.gov/communication/8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1520</Characters>
  <Application>Microsoft Office Word</Application>
  <DocSecurity>0</DocSecurity>
  <Lines>190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checkout</dc:creator>
  <cp:lastModifiedBy>Metkel Tewelde</cp:lastModifiedBy>
  <cp:revision>2</cp:revision>
  <cp:lastPrinted>2020-02-05T17:53:00Z</cp:lastPrinted>
  <dcterms:created xsi:type="dcterms:W3CDTF">2020-08-04T22:08:00Z</dcterms:created>
  <dcterms:modified xsi:type="dcterms:W3CDTF">2020-08-04T22:08:00Z</dcterms:modified>
</cp:coreProperties>
</file>