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C7D24" w14:textId="77777777" w:rsidR="00B03F52" w:rsidRPr="00BB65F2" w:rsidRDefault="00AC1FBE" w:rsidP="001674BD">
      <w:pPr>
        <w:jc w:val="center"/>
        <w:rPr>
          <w:rFonts w:ascii="Arial" w:hAnsi="Arial" w:cs="Arial"/>
          <w:b/>
          <w:sz w:val="36"/>
          <w:szCs w:val="30"/>
        </w:rPr>
      </w:pPr>
      <w:r w:rsidRPr="00BB65F2">
        <w:rPr>
          <w:rFonts w:ascii="Arial" w:hAnsi="Arial" w:cs="Arial"/>
          <w:b/>
          <w:sz w:val="36"/>
          <w:szCs w:val="30"/>
        </w:rPr>
        <w:t>Storing Android Accelerometer Data</w:t>
      </w:r>
      <w:r w:rsidR="001674BD" w:rsidRPr="00BB65F2">
        <w:rPr>
          <w:rFonts w:ascii="Arial" w:hAnsi="Arial" w:cs="Arial"/>
          <w:b/>
          <w:sz w:val="36"/>
          <w:szCs w:val="30"/>
        </w:rPr>
        <w:t>: App Design Assessment</w:t>
      </w:r>
      <w:r w:rsidR="00B03F52" w:rsidRPr="00BB65F2">
        <w:rPr>
          <w:rFonts w:ascii="Arial" w:hAnsi="Arial" w:cs="Arial"/>
          <w:b/>
          <w:sz w:val="36"/>
          <w:szCs w:val="30"/>
        </w:rPr>
        <w:t xml:space="preserve"> </w:t>
      </w:r>
    </w:p>
    <w:p w14:paraId="7DADE028" w14:textId="7EE988D7" w:rsidR="00AC1FBE" w:rsidRPr="00BB65F2" w:rsidRDefault="00B03F52" w:rsidP="00BB65F2">
      <w:pPr>
        <w:jc w:val="center"/>
        <w:rPr>
          <w:rFonts w:ascii="Arial" w:hAnsi="Arial" w:cs="Arial"/>
          <w:b/>
          <w:color w:val="FF0000"/>
          <w:sz w:val="36"/>
          <w:szCs w:val="30"/>
        </w:rPr>
      </w:pPr>
      <w:r w:rsidRPr="00BB65F2">
        <w:rPr>
          <w:rFonts w:ascii="Arial" w:hAnsi="Arial" w:cs="Arial"/>
          <w:b/>
          <w:color w:val="FF0000"/>
          <w:sz w:val="36"/>
          <w:szCs w:val="30"/>
        </w:rPr>
        <w:t>Answer Key</w:t>
      </w:r>
    </w:p>
    <w:p w14:paraId="6DD92D5A" w14:textId="5E2A0C8A" w:rsidR="00AC1FBE" w:rsidRPr="00BB65F2" w:rsidRDefault="002F6737" w:rsidP="00AC1FBE">
      <w:pPr>
        <w:tabs>
          <w:tab w:val="center" w:pos="540"/>
        </w:tabs>
        <w:autoSpaceDE w:val="0"/>
        <w:autoSpaceDN w:val="0"/>
        <w:adjustRightInd w:val="0"/>
        <w:rPr>
          <w:rFonts w:ascii="Arial" w:hAnsi="Arial" w:cs="Arial"/>
          <w:color w:val="000000"/>
          <w:sz w:val="22"/>
          <w:szCs w:val="24"/>
        </w:rPr>
      </w:pPr>
      <w:r w:rsidRPr="00BB65F2">
        <w:rPr>
          <w:rFonts w:ascii="Arial" w:hAnsi="Arial" w:cs="Arial"/>
          <w:color w:val="000000"/>
          <w:sz w:val="22"/>
          <w:szCs w:val="24"/>
        </w:rPr>
        <w:t xml:space="preserve">Below is a screen shot </w:t>
      </w:r>
      <w:r w:rsidR="00B03F52" w:rsidRPr="00BB65F2">
        <w:rPr>
          <w:rFonts w:ascii="Arial" w:hAnsi="Arial" w:cs="Arial"/>
          <w:color w:val="000000"/>
          <w:sz w:val="22"/>
          <w:szCs w:val="24"/>
        </w:rPr>
        <w:t>of</w:t>
      </w:r>
      <w:r w:rsidRPr="00BB65F2">
        <w:rPr>
          <w:rFonts w:ascii="Arial" w:hAnsi="Arial" w:cs="Arial"/>
          <w:color w:val="000000"/>
          <w:sz w:val="22"/>
          <w:szCs w:val="24"/>
        </w:rPr>
        <w:t xml:space="preserve"> a sample of App Inventor code.  The code shows the control of two buttons.  Explain what happens when each button is clicked and how the code works.</w:t>
      </w:r>
    </w:p>
    <w:p w14:paraId="3FADD23A" w14:textId="0E2FE746" w:rsidR="00AC1FBE" w:rsidRPr="00276670" w:rsidRDefault="00BB65F2" w:rsidP="00AC1FBE">
      <w:pPr>
        <w:tabs>
          <w:tab w:val="center" w:pos="540"/>
        </w:tabs>
        <w:autoSpaceDE w:val="0"/>
        <w:autoSpaceDN w:val="0"/>
        <w:adjustRightInd w:val="0"/>
        <w:rPr>
          <w:rFonts w:ascii="Arial" w:hAnsi="Arial" w:cs="Arial"/>
          <w:color w:val="000000"/>
        </w:rPr>
      </w:pPr>
      <w:r w:rsidRPr="00276670">
        <w:rPr>
          <w:rFonts w:ascii="Arial" w:hAnsi="Arial" w:cs="Arial"/>
          <w:noProof/>
          <w:color w:val="000000"/>
        </w:rPr>
        <w:drawing>
          <wp:anchor distT="0" distB="0" distL="114300" distR="114300" simplePos="0" relativeHeight="251660288" behindDoc="1" locked="0" layoutInCell="1" allowOverlap="1" wp14:anchorId="0096D211" wp14:editId="48EE5E68">
            <wp:simplePos x="0" y="0"/>
            <wp:positionH relativeFrom="margin">
              <wp:posOffset>325755</wp:posOffset>
            </wp:positionH>
            <wp:positionV relativeFrom="margin">
              <wp:posOffset>1276350</wp:posOffset>
            </wp:positionV>
            <wp:extent cx="5158105" cy="3665220"/>
            <wp:effectExtent l="0" t="0" r="4445" b="0"/>
            <wp:wrapTight wrapText="bothSides">
              <wp:wrapPolygon edited="0">
                <wp:start x="0" y="0"/>
                <wp:lineTo x="0" y="21443"/>
                <wp:lineTo x="21539" y="21443"/>
                <wp:lineTo x="21539" y="0"/>
                <wp:lineTo x="0" y="0"/>
              </wp:wrapPolygon>
            </wp:wrapTight>
            <wp:docPr id="2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3765" t="23662" r="64673" b="31430"/>
                    <a:stretch>
                      <a:fillRect/>
                    </a:stretch>
                  </pic:blipFill>
                  <pic:spPr bwMode="auto">
                    <a:xfrm>
                      <a:off x="0" y="0"/>
                      <a:ext cx="5158105" cy="366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1C790" w14:textId="70001412" w:rsidR="00AC1FBE" w:rsidRPr="00276670" w:rsidRDefault="00AC1FBE" w:rsidP="00AC1FBE">
      <w:pPr>
        <w:tabs>
          <w:tab w:val="center" w:pos="540"/>
        </w:tabs>
        <w:autoSpaceDE w:val="0"/>
        <w:autoSpaceDN w:val="0"/>
        <w:adjustRightInd w:val="0"/>
        <w:rPr>
          <w:rFonts w:ascii="Arial" w:hAnsi="Arial" w:cs="Arial"/>
          <w:color w:val="000000"/>
        </w:rPr>
      </w:pPr>
    </w:p>
    <w:p w14:paraId="0B3568ED" w14:textId="44B651A9" w:rsidR="00B03F52" w:rsidRDefault="00B03F52" w:rsidP="00B03F52">
      <w:pPr>
        <w:tabs>
          <w:tab w:val="center" w:pos="540"/>
        </w:tabs>
        <w:autoSpaceDE w:val="0"/>
        <w:autoSpaceDN w:val="0"/>
        <w:adjustRightInd w:val="0"/>
        <w:rPr>
          <w:rFonts w:ascii="Arial" w:hAnsi="Arial" w:cs="Arial"/>
          <w:b/>
          <w:color w:val="000000"/>
        </w:rPr>
      </w:pPr>
    </w:p>
    <w:p w14:paraId="1B06F8FB" w14:textId="79984F98" w:rsidR="00B03F52" w:rsidRDefault="00B03F52" w:rsidP="00B03F52">
      <w:pPr>
        <w:tabs>
          <w:tab w:val="center" w:pos="540"/>
        </w:tabs>
        <w:autoSpaceDE w:val="0"/>
        <w:autoSpaceDN w:val="0"/>
        <w:adjustRightInd w:val="0"/>
        <w:rPr>
          <w:rFonts w:ascii="Arial" w:hAnsi="Arial" w:cs="Arial"/>
          <w:b/>
          <w:color w:val="000000"/>
        </w:rPr>
      </w:pPr>
    </w:p>
    <w:p w14:paraId="3222C24D" w14:textId="31DFC2C5" w:rsidR="00B03F52" w:rsidRDefault="00B03F52" w:rsidP="00B03F52">
      <w:pPr>
        <w:tabs>
          <w:tab w:val="center" w:pos="540"/>
        </w:tabs>
        <w:autoSpaceDE w:val="0"/>
        <w:autoSpaceDN w:val="0"/>
        <w:adjustRightInd w:val="0"/>
        <w:rPr>
          <w:rFonts w:ascii="Arial" w:hAnsi="Arial" w:cs="Arial"/>
          <w:b/>
          <w:color w:val="000000"/>
        </w:rPr>
      </w:pPr>
    </w:p>
    <w:p w14:paraId="7A84CBAD" w14:textId="4DFC37BD" w:rsidR="00B03F52" w:rsidRDefault="00B03F52" w:rsidP="00B03F52">
      <w:pPr>
        <w:tabs>
          <w:tab w:val="center" w:pos="540"/>
        </w:tabs>
        <w:autoSpaceDE w:val="0"/>
        <w:autoSpaceDN w:val="0"/>
        <w:adjustRightInd w:val="0"/>
        <w:rPr>
          <w:rFonts w:ascii="Arial" w:hAnsi="Arial" w:cs="Arial"/>
          <w:b/>
          <w:color w:val="000000"/>
        </w:rPr>
      </w:pPr>
    </w:p>
    <w:p w14:paraId="5386A588" w14:textId="77777777" w:rsidR="00B03F52" w:rsidRDefault="00B03F52" w:rsidP="00B03F52">
      <w:pPr>
        <w:tabs>
          <w:tab w:val="center" w:pos="540"/>
        </w:tabs>
        <w:autoSpaceDE w:val="0"/>
        <w:autoSpaceDN w:val="0"/>
        <w:adjustRightInd w:val="0"/>
        <w:rPr>
          <w:rFonts w:ascii="Arial" w:hAnsi="Arial" w:cs="Arial"/>
          <w:b/>
          <w:color w:val="000000"/>
        </w:rPr>
      </w:pPr>
    </w:p>
    <w:p w14:paraId="6F892BA5" w14:textId="77777777" w:rsidR="00B03F52" w:rsidRDefault="00B03F52" w:rsidP="00B03F52">
      <w:pPr>
        <w:tabs>
          <w:tab w:val="center" w:pos="540"/>
        </w:tabs>
        <w:autoSpaceDE w:val="0"/>
        <w:autoSpaceDN w:val="0"/>
        <w:adjustRightInd w:val="0"/>
        <w:rPr>
          <w:rFonts w:ascii="Arial" w:hAnsi="Arial" w:cs="Arial"/>
          <w:b/>
          <w:color w:val="000000"/>
        </w:rPr>
      </w:pPr>
    </w:p>
    <w:p w14:paraId="7C5C3F97" w14:textId="77777777" w:rsidR="00B03F52" w:rsidRDefault="00B03F52" w:rsidP="00B03F52">
      <w:pPr>
        <w:tabs>
          <w:tab w:val="center" w:pos="540"/>
        </w:tabs>
        <w:autoSpaceDE w:val="0"/>
        <w:autoSpaceDN w:val="0"/>
        <w:adjustRightInd w:val="0"/>
        <w:rPr>
          <w:rFonts w:ascii="Arial" w:hAnsi="Arial" w:cs="Arial"/>
          <w:b/>
          <w:color w:val="000000"/>
        </w:rPr>
      </w:pPr>
    </w:p>
    <w:p w14:paraId="7A007E36" w14:textId="77777777" w:rsidR="00B03F52" w:rsidRDefault="00B03F52" w:rsidP="00B03F52">
      <w:pPr>
        <w:tabs>
          <w:tab w:val="center" w:pos="540"/>
        </w:tabs>
        <w:autoSpaceDE w:val="0"/>
        <w:autoSpaceDN w:val="0"/>
        <w:adjustRightInd w:val="0"/>
        <w:rPr>
          <w:rFonts w:ascii="Arial" w:hAnsi="Arial" w:cs="Arial"/>
          <w:b/>
          <w:color w:val="000000"/>
        </w:rPr>
      </w:pPr>
      <w:bookmarkStart w:id="0" w:name="_GoBack"/>
      <w:bookmarkEnd w:id="0"/>
    </w:p>
    <w:p w14:paraId="7FF6CF48" w14:textId="77777777" w:rsidR="00B03F52" w:rsidRDefault="00B03F52" w:rsidP="00B03F52">
      <w:pPr>
        <w:tabs>
          <w:tab w:val="center" w:pos="540"/>
        </w:tabs>
        <w:autoSpaceDE w:val="0"/>
        <w:autoSpaceDN w:val="0"/>
        <w:adjustRightInd w:val="0"/>
        <w:rPr>
          <w:rFonts w:ascii="Arial" w:hAnsi="Arial" w:cs="Arial"/>
          <w:b/>
          <w:color w:val="000000"/>
        </w:rPr>
      </w:pPr>
    </w:p>
    <w:p w14:paraId="3A7AEC20" w14:textId="77777777" w:rsidR="00B03F52" w:rsidRDefault="00B03F52" w:rsidP="00B03F52">
      <w:pPr>
        <w:tabs>
          <w:tab w:val="center" w:pos="540"/>
        </w:tabs>
        <w:autoSpaceDE w:val="0"/>
        <w:autoSpaceDN w:val="0"/>
        <w:adjustRightInd w:val="0"/>
        <w:rPr>
          <w:rFonts w:ascii="Arial" w:hAnsi="Arial" w:cs="Arial"/>
          <w:b/>
          <w:color w:val="000000"/>
        </w:rPr>
      </w:pPr>
    </w:p>
    <w:p w14:paraId="18C161EB" w14:textId="77777777" w:rsidR="00B03F52" w:rsidRDefault="00B03F52" w:rsidP="00B03F52">
      <w:pPr>
        <w:tabs>
          <w:tab w:val="center" w:pos="540"/>
        </w:tabs>
        <w:autoSpaceDE w:val="0"/>
        <w:autoSpaceDN w:val="0"/>
        <w:adjustRightInd w:val="0"/>
        <w:rPr>
          <w:rFonts w:ascii="Arial" w:hAnsi="Arial" w:cs="Arial"/>
          <w:b/>
          <w:color w:val="000000"/>
        </w:rPr>
      </w:pPr>
    </w:p>
    <w:p w14:paraId="4DD62320" w14:textId="77777777" w:rsidR="00B03F52" w:rsidRDefault="00B03F52" w:rsidP="00B03F52">
      <w:pPr>
        <w:tabs>
          <w:tab w:val="center" w:pos="540"/>
        </w:tabs>
        <w:autoSpaceDE w:val="0"/>
        <w:autoSpaceDN w:val="0"/>
        <w:adjustRightInd w:val="0"/>
        <w:rPr>
          <w:rFonts w:ascii="Arial" w:hAnsi="Arial" w:cs="Arial"/>
          <w:b/>
          <w:color w:val="000000"/>
        </w:rPr>
      </w:pPr>
    </w:p>
    <w:p w14:paraId="2B0E69A7" w14:textId="77777777" w:rsidR="00B03F52" w:rsidRDefault="00B03F52" w:rsidP="00B03F52">
      <w:pPr>
        <w:tabs>
          <w:tab w:val="center" w:pos="540"/>
        </w:tabs>
        <w:autoSpaceDE w:val="0"/>
        <w:autoSpaceDN w:val="0"/>
        <w:adjustRightInd w:val="0"/>
        <w:rPr>
          <w:rFonts w:ascii="Arial" w:hAnsi="Arial" w:cs="Arial"/>
          <w:b/>
          <w:color w:val="000000"/>
        </w:rPr>
      </w:pPr>
    </w:p>
    <w:p w14:paraId="62F7FC24" w14:textId="77777777" w:rsidR="00B03F52" w:rsidRDefault="00B03F52" w:rsidP="00B03F52">
      <w:pPr>
        <w:tabs>
          <w:tab w:val="center" w:pos="540"/>
        </w:tabs>
        <w:autoSpaceDE w:val="0"/>
        <w:autoSpaceDN w:val="0"/>
        <w:adjustRightInd w:val="0"/>
        <w:rPr>
          <w:rFonts w:ascii="Arial" w:hAnsi="Arial" w:cs="Arial"/>
          <w:b/>
          <w:color w:val="000000"/>
        </w:rPr>
      </w:pPr>
    </w:p>
    <w:p w14:paraId="1588C55B" w14:textId="77777777" w:rsidR="00B03F52" w:rsidRPr="00BB65F2" w:rsidRDefault="00B03F52" w:rsidP="00B03F52">
      <w:pPr>
        <w:tabs>
          <w:tab w:val="center" w:pos="540"/>
        </w:tabs>
        <w:autoSpaceDE w:val="0"/>
        <w:autoSpaceDN w:val="0"/>
        <w:adjustRightInd w:val="0"/>
        <w:rPr>
          <w:rFonts w:ascii="Arial" w:hAnsi="Arial" w:cs="Arial"/>
          <w:b/>
          <w:color w:val="FF0000"/>
          <w:sz w:val="22"/>
        </w:rPr>
      </w:pPr>
      <w:r w:rsidRPr="00BB65F2">
        <w:rPr>
          <w:rFonts w:ascii="Arial" w:hAnsi="Arial" w:cs="Arial"/>
          <w:b/>
          <w:color w:val="FF0000"/>
          <w:sz w:val="22"/>
        </w:rPr>
        <w:t>Solutions:</w:t>
      </w:r>
    </w:p>
    <w:p w14:paraId="3B07F10D" w14:textId="77777777" w:rsidR="00B03F52" w:rsidRPr="00BB65F2" w:rsidRDefault="00B03F52" w:rsidP="00B03F52">
      <w:pPr>
        <w:widowControl w:val="0"/>
        <w:autoSpaceDE w:val="0"/>
        <w:autoSpaceDN w:val="0"/>
        <w:adjustRightInd w:val="0"/>
        <w:spacing w:after="260"/>
        <w:rPr>
          <w:rFonts w:ascii="Arial" w:hAnsi="Arial" w:cs="Arial"/>
          <w:b/>
          <w:color w:val="FF0000"/>
          <w:sz w:val="22"/>
          <w:szCs w:val="24"/>
        </w:rPr>
      </w:pPr>
      <w:r w:rsidRPr="00BB65F2">
        <w:rPr>
          <w:rFonts w:ascii="Arial" w:hAnsi="Arial" w:cs="Arial"/>
          <w:b/>
          <w:color w:val="FF0000"/>
          <w:sz w:val="22"/>
          <w:szCs w:val="24"/>
        </w:rPr>
        <w:t>Review Button:</w:t>
      </w:r>
    </w:p>
    <w:p w14:paraId="3AB75405" w14:textId="7B1C0DF9" w:rsidR="00B03F52" w:rsidRPr="00BB65F2" w:rsidRDefault="00B03F52" w:rsidP="00B03F52">
      <w:pPr>
        <w:widowControl w:val="0"/>
        <w:autoSpaceDE w:val="0"/>
        <w:autoSpaceDN w:val="0"/>
        <w:adjustRightInd w:val="0"/>
        <w:spacing w:after="260"/>
        <w:rPr>
          <w:rFonts w:ascii="Arial" w:hAnsi="Arial" w:cs="Arial"/>
          <w:color w:val="FF0000"/>
          <w:szCs w:val="26"/>
        </w:rPr>
      </w:pPr>
      <w:r w:rsidRPr="00BB65F2">
        <w:rPr>
          <w:rFonts w:ascii="Arial" w:hAnsi="Arial" w:cs="Arial"/>
          <w:color w:val="FF0000"/>
          <w:sz w:val="22"/>
          <w:szCs w:val="24"/>
        </w:rPr>
        <w:t xml:space="preserve">When the review button is clicked, the value of timer will be incremented by 1, the display on Label2 will be changed to the new value of timer, and the display of the </w:t>
      </w:r>
      <w:proofErr w:type="spellStart"/>
      <w:r w:rsidRPr="00BB65F2">
        <w:rPr>
          <w:rFonts w:ascii="Arial" w:hAnsi="Arial" w:cs="Arial"/>
          <w:color w:val="FF0000"/>
          <w:sz w:val="22"/>
          <w:szCs w:val="24"/>
        </w:rPr>
        <w:t>dataReviewLabel</w:t>
      </w:r>
      <w:proofErr w:type="spellEnd"/>
      <w:r w:rsidRPr="00BB65F2">
        <w:rPr>
          <w:rFonts w:ascii="Arial" w:hAnsi="Arial" w:cs="Arial"/>
          <w:color w:val="FF0000"/>
          <w:sz w:val="22"/>
          <w:szCs w:val="24"/>
        </w:rPr>
        <w:t xml:space="preserve"> will be changed to the value of TinyDB1 stored at the index value of timer. In other words, </w:t>
      </w:r>
      <w:proofErr w:type="spellStart"/>
      <w:r w:rsidRPr="00BB65F2">
        <w:rPr>
          <w:rFonts w:ascii="Arial" w:hAnsi="Arial" w:cs="Arial"/>
          <w:color w:val="FF0000"/>
          <w:sz w:val="22"/>
          <w:szCs w:val="24"/>
        </w:rPr>
        <w:t>dataReviewLabel</w:t>
      </w:r>
      <w:proofErr w:type="spellEnd"/>
      <w:r w:rsidRPr="00BB65F2">
        <w:rPr>
          <w:rFonts w:ascii="Arial" w:hAnsi="Arial" w:cs="Arial"/>
          <w:color w:val="FF0000"/>
          <w:sz w:val="22"/>
          <w:szCs w:val="24"/>
        </w:rPr>
        <w:t xml:space="preserve"> will display the value recorded at the new value of timer.</w:t>
      </w:r>
    </w:p>
    <w:p w14:paraId="261F048E" w14:textId="77777777" w:rsidR="00B03F52" w:rsidRPr="00BB65F2" w:rsidRDefault="00B03F52" w:rsidP="00B03F52">
      <w:pPr>
        <w:tabs>
          <w:tab w:val="center" w:pos="540"/>
        </w:tabs>
        <w:autoSpaceDE w:val="0"/>
        <w:autoSpaceDN w:val="0"/>
        <w:adjustRightInd w:val="0"/>
        <w:rPr>
          <w:rFonts w:ascii="Arial" w:hAnsi="Arial" w:cs="Arial"/>
          <w:b/>
          <w:color w:val="FF0000"/>
          <w:sz w:val="22"/>
          <w:szCs w:val="24"/>
        </w:rPr>
      </w:pPr>
      <w:proofErr w:type="spellStart"/>
      <w:r w:rsidRPr="00BB65F2">
        <w:rPr>
          <w:rFonts w:ascii="Arial" w:hAnsi="Arial" w:cs="Arial"/>
          <w:b/>
          <w:color w:val="FF0000"/>
          <w:sz w:val="22"/>
          <w:szCs w:val="24"/>
        </w:rPr>
        <w:t>GoBackButton</w:t>
      </w:r>
      <w:proofErr w:type="spellEnd"/>
      <w:r w:rsidRPr="00BB65F2">
        <w:rPr>
          <w:rFonts w:ascii="Arial" w:hAnsi="Arial" w:cs="Arial"/>
          <w:b/>
          <w:color w:val="FF0000"/>
          <w:sz w:val="22"/>
          <w:szCs w:val="24"/>
        </w:rPr>
        <w:t>:</w:t>
      </w:r>
    </w:p>
    <w:p w14:paraId="1E47AD61" w14:textId="7E50FF77" w:rsidR="00276670" w:rsidRPr="00BB65F2" w:rsidRDefault="00B03F52" w:rsidP="00AC1FBE">
      <w:pPr>
        <w:tabs>
          <w:tab w:val="center" w:pos="540"/>
        </w:tabs>
        <w:autoSpaceDE w:val="0"/>
        <w:autoSpaceDN w:val="0"/>
        <w:adjustRightInd w:val="0"/>
        <w:rPr>
          <w:rFonts w:ascii="Arial" w:hAnsi="Arial" w:cs="Arial"/>
          <w:b/>
          <w:color w:val="FF0000"/>
          <w:sz w:val="22"/>
        </w:rPr>
      </w:pPr>
      <w:r w:rsidRPr="00BB65F2">
        <w:rPr>
          <w:rFonts w:ascii="Arial" w:hAnsi="Arial" w:cs="Arial"/>
          <w:color w:val="FF0000"/>
          <w:sz w:val="22"/>
          <w:szCs w:val="24"/>
        </w:rPr>
        <w:t xml:space="preserve">When the </w:t>
      </w:r>
      <w:proofErr w:type="spellStart"/>
      <w:r w:rsidRPr="00BB65F2">
        <w:rPr>
          <w:rFonts w:ascii="Arial" w:hAnsi="Arial" w:cs="Arial"/>
          <w:color w:val="FF0000"/>
          <w:sz w:val="22"/>
          <w:szCs w:val="24"/>
        </w:rPr>
        <w:t>GoBackButton</w:t>
      </w:r>
      <w:proofErr w:type="spellEnd"/>
      <w:r w:rsidRPr="00BB65F2">
        <w:rPr>
          <w:rFonts w:ascii="Arial" w:hAnsi="Arial" w:cs="Arial"/>
          <w:color w:val="FF0000"/>
          <w:sz w:val="22"/>
          <w:szCs w:val="24"/>
        </w:rPr>
        <w:t xml:space="preserve"> is clicked, the value of timer will be decremented by one. The display of Label 2 will be changed to the new value of timer, and the display of the </w:t>
      </w:r>
      <w:proofErr w:type="spellStart"/>
      <w:r w:rsidRPr="00BB65F2">
        <w:rPr>
          <w:rFonts w:ascii="Arial" w:hAnsi="Arial" w:cs="Arial"/>
          <w:color w:val="FF0000"/>
          <w:sz w:val="22"/>
          <w:szCs w:val="24"/>
        </w:rPr>
        <w:t>dataReviewLabel</w:t>
      </w:r>
      <w:proofErr w:type="spellEnd"/>
      <w:r w:rsidRPr="00BB65F2">
        <w:rPr>
          <w:rFonts w:ascii="Arial" w:hAnsi="Arial" w:cs="Arial"/>
          <w:color w:val="FF0000"/>
          <w:sz w:val="22"/>
          <w:szCs w:val="24"/>
        </w:rPr>
        <w:t xml:space="preserve"> will be changed to the value of TinyDB1 stored at the index value of timer.  In other words, </w:t>
      </w:r>
      <w:proofErr w:type="spellStart"/>
      <w:r w:rsidRPr="00BB65F2">
        <w:rPr>
          <w:rFonts w:ascii="Arial" w:hAnsi="Arial" w:cs="Arial"/>
          <w:color w:val="FF0000"/>
          <w:sz w:val="22"/>
          <w:szCs w:val="24"/>
        </w:rPr>
        <w:t>dataReviewLabel</w:t>
      </w:r>
      <w:proofErr w:type="spellEnd"/>
      <w:r w:rsidRPr="00BB65F2">
        <w:rPr>
          <w:rFonts w:ascii="Arial" w:hAnsi="Arial" w:cs="Arial"/>
          <w:color w:val="FF0000"/>
          <w:sz w:val="22"/>
          <w:szCs w:val="24"/>
        </w:rPr>
        <w:t xml:space="preserve"> will display the value recorded at the new value of timer.</w:t>
      </w:r>
    </w:p>
    <w:p w14:paraId="4A2B7791" w14:textId="77777777" w:rsidR="00AC1FBE" w:rsidRPr="00276670" w:rsidRDefault="00AC1FBE" w:rsidP="00AC1FBE">
      <w:pPr>
        <w:rPr>
          <w:rFonts w:ascii="Arial" w:hAnsi="Arial" w:cs="Arial"/>
          <w:sz w:val="32"/>
          <w:szCs w:val="32"/>
        </w:rPr>
      </w:pPr>
    </w:p>
    <w:sectPr w:rsidR="00AC1FBE" w:rsidRPr="00276670" w:rsidSect="00BB65F2">
      <w:headerReference w:type="default" r:id="rId8"/>
      <w:footerReference w:type="even" r:id="rId9"/>
      <w:footerReference w:type="default" r:id="rId10"/>
      <w:pgSz w:w="12240" w:h="15840" w:code="1"/>
      <w:pgMar w:top="1296" w:right="1440" w:bottom="1440" w:left="1440" w:header="432"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D620" w14:textId="77777777" w:rsidR="00CB1D1E" w:rsidRDefault="00CB1D1E">
      <w:r>
        <w:separator/>
      </w:r>
    </w:p>
  </w:endnote>
  <w:endnote w:type="continuationSeparator" w:id="0">
    <w:p w14:paraId="5FE03C89" w14:textId="77777777" w:rsidR="00CB1D1E" w:rsidRDefault="00CB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11D2" w14:textId="77777777" w:rsidR="00E16AB0" w:rsidRDefault="00E16AB0" w:rsidP="005041E6">
    <w:pPr>
      <w:framePr w:wrap="around" w:vAnchor="text" w:hAnchor="margin" w:xAlign="right" w:y="1"/>
    </w:pPr>
    <w:r>
      <w:fldChar w:fldCharType="begin"/>
    </w:r>
    <w:r>
      <w:instrText xml:space="preserve">PAGE  </w:instrText>
    </w:r>
    <w:r>
      <w:fldChar w:fldCharType="end"/>
    </w:r>
  </w:p>
  <w:p w14:paraId="7ED678C1" w14:textId="77777777" w:rsidR="00E16AB0" w:rsidRDefault="00E16AB0">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50A4" w14:textId="472B7891" w:rsidR="00BB65F2" w:rsidRDefault="00BB65F2" w:rsidP="00BB65F2"/>
  <w:p w14:paraId="5C2C9D1C" w14:textId="77777777" w:rsidR="00BB65F2" w:rsidRDefault="00BB65F2" w:rsidP="00BB65F2">
    <w:pPr>
      <w:ind w:left="-720" w:right="-720"/>
      <w:jc w:val="center"/>
    </w:pPr>
    <w:r>
      <w:rPr>
        <w:noProof/>
      </w:rPr>
      <w:drawing>
        <wp:inline distT="114300" distB="114300" distL="114300" distR="114300" wp14:anchorId="3B50CC76" wp14:editId="25C09D37">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36942CD7" w14:textId="77777777" w:rsidR="00BB65F2" w:rsidRDefault="00BB65F2" w:rsidP="00BB65F2">
    <w:pPr>
      <w:ind w:left="-720" w:right="-720"/>
      <w:jc w:val="center"/>
      <w:rPr>
        <w:sz w:val="8"/>
        <w:szCs w:val="8"/>
      </w:rPr>
    </w:pPr>
  </w:p>
  <w:p w14:paraId="6D88FCA2" w14:textId="5E58FF89" w:rsidR="00BB65F2" w:rsidRDefault="00BB65F2" w:rsidP="00BB65F2">
    <w:pPr>
      <w:ind w:left="-720" w:right="-720"/>
    </w:pPr>
    <w:r w:rsidRPr="00BE275F">
      <w:rPr>
        <w:rFonts w:ascii="Open Sans" w:eastAsia="Open Sans" w:hAnsi="Open Sans" w:cs="Open Sans"/>
        <w:color w:val="6091BA"/>
        <w:sz w:val="16"/>
        <w:szCs w:val="16"/>
        <w:u w:val="single"/>
      </w:rPr>
      <w:t>Storing Android Accelerometer Data: App Design Assessment</w:t>
    </w:r>
    <w:r>
      <w:rPr>
        <w:rFonts w:ascii="Open Sans" w:eastAsia="Open Sans" w:hAnsi="Open Sans" w:cs="Open Sans"/>
        <w:color w:val="6091BA"/>
        <w:sz w:val="16"/>
        <w:szCs w:val="16"/>
        <w:u w:val="single"/>
      </w:rPr>
      <w:t xml:space="preserve"> Answer Key</w:t>
    </w:r>
    <w:r w:rsidRPr="00BE275F">
      <w:rPr>
        <w:rFonts w:ascii="Open Sans" w:eastAsia="Open Sans" w:hAnsi="Open Sans" w:cs="Open Sans"/>
        <w:color w:val="6091BA"/>
        <w:sz w:val="16"/>
        <w:szCs w:val="16"/>
        <w:u w:val="single"/>
      </w:rPr>
      <w:t xml:space="preserve">                                                                                       </w:t>
    </w:r>
  </w:p>
  <w:p w14:paraId="29579227" w14:textId="5AA64EC6" w:rsidR="005C67AF" w:rsidRPr="00BB65F2" w:rsidRDefault="005C67AF" w:rsidP="00BB65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DC79D" w14:textId="77777777" w:rsidR="00CB1D1E" w:rsidRDefault="00CB1D1E">
      <w:r>
        <w:separator/>
      </w:r>
    </w:p>
  </w:footnote>
  <w:footnote w:type="continuationSeparator" w:id="0">
    <w:p w14:paraId="4EAFD6FF" w14:textId="77777777" w:rsidR="00CB1D1E" w:rsidRDefault="00CB1D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AF792" w14:textId="28662CB0" w:rsidR="008C0AFE" w:rsidRDefault="008C0AFE">
    <w:pPr>
      <w:pStyle w:val="Header"/>
    </w:pPr>
    <w:r w:rsidRPr="00145E9C">
      <w:rPr>
        <w:rFonts w:eastAsia="Calibri" w:cs="Arial"/>
        <w:b/>
        <w:sz w:val="18"/>
        <w:szCs w:val="18"/>
      </w:rPr>
      <w:t>Name: ________________________________________</w:t>
    </w:r>
    <w:r>
      <w:rPr>
        <w:rFonts w:eastAsia="Calibri" w:cs="Arial"/>
        <w:b/>
        <w:sz w:val="18"/>
        <w:szCs w:val="18"/>
      </w:rPr>
      <w:t xml:space="preserve">                  </w:t>
    </w:r>
    <w:r w:rsidRPr="00145E9C">
      <w:rPr>
        <w:rFonts w:eastAsia="Calibri" w:cs="Arial"/>
        <w:b/>
        <w:sz w:val="18"/>
        <w:szCs w:val="18"/>
      </w:rPr>
      <w:t xml:space="preserve">Date: _______________ </w:t>
    </w:r>
    <w:r>
      <w:rPr>
        <w:rFonts w:eastAsia="Calibri" w:cs="Arial"/>
        <w:b/>
        <w:sz w:val="18"/>
        <w:szCs w:val="18"/>
      </w:rPr>
      <w:t xml:space="preserve">                 </w:t>
    </w:r>
    <w:r w:rsidRPr="00145E9C">
      <w:rPr>
        <w:rFonts w:eastAsia="Calibri" w:cs="Arial"/>
        <w:b/>
        <w:sz w:val="18"/>
        <w:szCs w:val="18"/>
      </w:rPr>
      <w:t>Class: 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3E884E"/>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F92812"/>
    <w:multiLevelType w:val="hybridMultilevel"/>
    <w:tmpl w:val="03AA124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DD3166"/>
    <w:multiLevelType w:val="hybridMultilevel"/>
    <w:tmpl w:val="6AA6D920"/>
    <w:lvl w:ilvl="0" w:tplc="0FC0998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12B46"/>
    <w:multiLevelType w:val="hybridMultilevel"/>
    <w:tmpl w:val="76ECDC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9D26ED"/>
    <w:multiLevelType w:val="hybridMultilevel"/>
    <w:tmpl w:val="0AD4E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4D05E9"/>
    <w:multiLevelType w:val="hybridMultilevel"/>
    <w:tmpl w:val="0ECE485A"/>
    <w:lvl w:ilvl="0" w:tplc="39F6E14E">
      <w:start w:val="1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87AA9"/>
    <w:multiLevelType w:val="hybridMultilevel"/>
    <w:tmpl w:val="F5FE9BE2"/>
    <w:lvl w:ilvl="0" w:tplc="AAAAF17A">
      <w:start w:val="1"/>
      <w:numFmt w:val="bullet"/>
      <w:pStyle w:val="Bulleted2"/>
      <w:lvlText w:val="-"/>
      <w:lvlJc w:val="left"/>
      <w:pPr>
        <w:tabs>
          <w:tab w:val="num" w:pos="1080"/>
        </w:tabs>
        <w:ind w:left="1080" w:hanging="360"/>
      </w:pPr>
      <w:rPr>
        <w:rFonts w:ascii="Times" w:hAnsi="Time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60D33DE8"/>
    <w:multiLevelType w:val="hybridMultilevel"/>
    <w:tmpl w:val="5A4EF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23BBC"/>
    <w:multiLevelType w:val="hybridMultilevel"/>
    <w:tmpl w:val="4A66BE24"/>
    <w:lvl w:ilvl="0" w:tplc="1CE01F28">
      <w:start w:val="1"/>
      <w:numFmt w:val="decimal"/>
      <w:pStyle w:val="Numbered"/>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5C55CF"/>
    <w:multiLevelType w:val="hybridMultilevel"/>
    <w:tmpl w:val="257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6C9C7A35"/>
    <w:multiLevelType w:val="hybridMultilevel"/>
    <w:tmpl w:val="31C81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C472B"/>
    <w:multiLevelType w:val="hybridMultilevel"/>
    <w:tmpl w:val="F9C8F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1"/>
  </w:num>
  <w:num w:numId="6">
    <w:abstractNumId w:val="7"/>
  </w:num>
  <w:num w:numId="7">
    <w:abstractNumId w:val="12"/>
  </w:num>
  <w:num w:numId="8">
    <w:abstractNumId w:val="2"/>
  </w:num>
  <w:num w:numId="9">
    <w:abstractNumId w:val="11"/>
  </w:num>
  <w:num w:numId="10">
    <w:abstractNumId w:val="5"/>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7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D2"/>
    <w:rsid w:val="00015F01"/>
    <w:rsid w:val="000172DE"/>
    <w:rsid w:val="00022858"/>
    <w:rsid w:val="000426A5"/>
    <w:rsid w:val="00075C5F"/>
    <w:rsid w:val="00080411"/>
    <w:rsid w:val="000B0B7C"/>
    <w:rsid w:val="000D5564"/>
    <w:rsid w:val="000D59ED"/>
    <w:rsid w:val="000E09F2"/>
    <w:rsid w:val="000E7D0A"/>
    <w:rsid w:val="00104A24"/>
    <w:rsid w:val="00105B94"/>
    <w:rsid w:val="00110094"/>
    <w:rsid w:val="0011285E"/>
    <w:rsid w:val="00142485"/>
    <w:rsid w:val="00142F03"/>
    <w:rsid w:val="00151D3C"/>
    <w:rsid w:val="001674BD"/>
    <w:rsid w:val="00173FD9"/>
    <w:rsid w:val="00174B8F"/>
    <w:rsid w:val="00181D86"/>
    <w:rsid w:val="00186600"/>
    <w:rsid w:val="001900FF"/>
    <w:rsid w:val="001C4E92"/>
    <w:rsid w:val="001C7F64"/>
    <w:rsid w:val="001D6112"/>
    <w:rsid w:val="001F5AEF"/>
    <w:rsid w:val="00200F07"/>
    <w:rsid w:val="00201FD5"/>
    <w:rsid w:val="002075C6"/>
    <w:rsid w:val="00226008"/>
    <w:rsid w:val="0025022E"/>
    <w:rsid w:val="00262C26"/>
    <w:rsid w:val="00264CBB"/>
    <w:rsid w:val="00272326"/>
    <w:rsid w:val="00276670"/>
    <w:rsid w:val="0028440D"/>
    <w:rsid w:val="00290F59"/>
    <w:rsid w:val="00292578"/>
    <w:rsid w:val="002927B5"/>
    <w:rsid w:val="00293434"/>
    <w:rsid w:val="002D2D20"/>
    <w:rsid w:val="002D3F0A"/>
    <w:rsid w:val="002D57F1"/>
    <w:rsid w:val="002F6737"/>
    <w:rsid w:val="00300B90"/>
    <w:rsid w:val="003031F2"/>
    <w:rsid w:val="00314E11"/>
    <w:rsid w:val="00314EB8"/>
    <w:rsid w:val="00330A54"/>
    <w:rsid w:val="003326CB"/>
    <w:rsid w:val="00344575"/>
    <w:rsid w:val="003477D0"/>
    <w:rsid w:val="00352E3B"/>
    <w:rsid w:val="00354010"/>
    <w:rsid w:val="00373741"/>
    <w:rsid w:val="00377D94"/>
    <w:rsid w:val="0039411B"/>
    <w:rsid w:val="003A4575"/>
    <w:rsid w:val="003A7AA3"/>
    <w:rsid w:val="003C1670"/>
    <w:rsid w:val="003C7C8E"/>
    <w:rsid w:val="003D3893"/>
    <w:rsid w:val="003D5D64"/>
    <w:rsid w:val="003E55AF"/>
    <w:rsid w:val="003E6CF5"/>
    <w:rsid w:val="00403278"/>
    <w:rsid w:val="004312BB"/>
    <w:rsid w:val="004525D3"/>
    <w:rsid w:val="00452D09"/>
    <w:rsid w:val="00461227"/>
    <w:rsid w:val="00494063"/>
    <w:rsid w:val="004A0A88"/>
    <w:rsid w:val="004A18A0"/>
    <w:rsid w:val="004A6154"/>
    <w:rsid w:val="004B5982"/>
    <w:rsid w:val="004F438C"/>
    <w:rsid w:val="004F5588"/>
    <w:rsid w:val="00500D7A"/>
    <w:rsid w:val="00501B81"/>
    <w:rsid w:val="005041E6"/>
    <w:rsid w:val="00506D1A"/>
    <w:rsid w:val="00513721"/>
    <w:rsid w:val="0051393F"/>
    <w:rsid w:val="00514F03"/>
    <w:rsid w:val="00524824"/>
    <w:rsid w:val="00532AA7"/>
    <w:rsid w:val="005405F8"/>
    <w:rsid w:val="00545A20"/>
    <w:rsid w:val="00551ED2"/>
    <w:rsid w:val="00573F9E"/>
    <w:rsid w:val="00575414"/>
    <w:rsid w:val="005841F0"/>
    <w:rsid w:val="00596CC7"/>
    <w:rsid w:val="005A25D0"/>
    <w:rsid w:val="005A40AC"/>
    <w:rsid w:val="005A5078"/>
    <w:rsid w:val="005A5F32"/>
    <w:rsid w:val="005B66D6"/>
    <w:rsid w:val="005C67AF"/>
    <w:rsid w:val="005D1E10"/>
    <w:rsid w:val="005E1DA8"/>
    <w:rsid w:val="005E55BB"/>
    <w:rsid w:val="005E6EFE"/>
    <w:rsid w:val="005E7F75"/>
    <w:rsid w:val="00620B09"/>
    <w:rsid w:val="006263F5"/>
    <w:rsid w:val="006335B4"/>
    <w:rsid w:val="00644675"/>
    <w:rsid w:val="006521D3"/>
    <w:rsid w:val="00685A42"/>
    <w:rsid w:val="006A0C4B"/>
    <w:rsid w:val="006B15B7"/>
    <w:rsid w:val="006D51D7"/>
    <w:rsid w:val="006E3190"/>
    <w:rsid w:val="006E6004"/>
    <w:rsid w:val="006F2FCA"/>
    <w:rsid w:val="00710D22"/>
    <w:rsid w:val="00717BD8"/>
    <w:rsid w:val="007321F0"/>
    <w:rsid w:val="00733AB2"/>
    <w:rsid w:val="007427B6"/>
    <w:rsid w:val="007527CE"/>
    <w:rsid w:val="00753251"/>
    <w:rsid w:val="00764DD8"/>
    <w:rsid w:val="007912FA"/>
    <w:rsid w:val="007B183D"/>
    <w:rsid w:val="007B4956"/>
    <w:rsid w:val="007B6D71"/>
    <w:rsid w:val="007C41B3"/>
    <w:rsid w:val="007F01F3"/>
    <w:rsid w:val="007F6D22"/>
    <w:rsid w:val="008035CC"/>
    <w:rsid w:val="008108A3"/>
    <w:rsid w:val="008109CE"/>
    <w:rsid w:val="00811063"/>
    <w:rsid w:val="008220E3"/>
    <w:rsid w:val="00824F2F"/>
    <w:rsid w:val="0082630C"/>
    <w:rsid w:val="008272F3"/>
    <w:rsid w:val="008444A8"/>
    <w:rsid w:val="008521D8"/>
    <w:rsid w:val="00854D1B"/>
    <w:rsid w:val="00856E46"/>
    <w:rsid w:val="00894B74"/>
    <w:rsid w:val="00897CB4"/>
    <w:rsid w:val="008A696A"/>
    <w:rsid w:val="008A6D16"/>
    <w:rsid w:val="008B463E"/>
    <w:rsid w:val="008C0AFE"/>
    <w:rsid w:val="008C2691"/>
    <w:rsid w:val="008D3885"/>
    <w:rsid w:val="008D7CF3"/>
    <w:rsid w:val="008E66A4"/>
    <w:rsid w:val="008F197D"/>
    <w:rsid w:val="00902788"/>
    <w:rsid w:val="009056AF"/>
    <w:rsid w:val="00911AB1"/>
    <w:rsid w:val="00916803"/>
    <w:rsid w:val="009228B0"/>
    <w:rsid w:val="00927989"/>
    <w:rsid w:val="009375D5"/>
    <w:rsid w:val="00940939"/>
    <w:rsid w:val="00942490"/>
    <w:rsid w:val="00950CE3"/>
    <w:rsid w:val="0096723E"/>
    <w:rsid w:val="00971FD9"/>
    <w:rsid w:val="0097502E"/>
    <w:rsid w:val="00977CE9"/>
    <w:rsid w:val="00985BCB"/>
    <w:rsid w:val="00993F17"/>
    <w:rsid w:val="00995910"/>
    <w:rsid w:val="009A1D87"/>
    <w:rsid w:val="009A7AE8"/>
    <w:rsid w:val="009B0C02"/>
    <w:rsid w:val="009B535A"/>
    <w:rsid w:val="009B67F6"/>
    <w:rsid w:val="009C2DCF"/>
    <w:rsid w:val="009D1000"/>
    <w:rsid w:val="009D20AC"/>
    <w:rsid w:val="009E2F98"/>
    <w:rsid w:val="009E3B44"/>
    <w:rsid w:val="00A10880"/>
    <w:rsid w:val="00A244D8"/>
    <w:rsid w:val="00A24B28"/>
    <w:rsid w:val="00A34B81"/>
    <w:rsid w:val="00A4236C"/>
    <w:rsid w:val="00A44769"/>
    <w:rsid w:val="00A55976"/>
    <w:rsid w:val="00A84B90"/>
    <w:rsid w:val="00A94DDA"/>
    <w:rsid w:val="00A95E3C"/>
    <w:rsid w:val="00A96652"/>
    <w:rsid w:val="00AA170E"/>
    <w:rsid w:val="00AA1787"/>
    <w:rsid w:val="00AC1FBE"/>
    <w:rsid w:val="00AC31C6"/>
    <w:rsid w:val="00AD592E"/>
    <w:rsid w:val="00AF6EFF"/>
    <w:rsid w:val="00B03F52"/>
    <w:rsid w:val="00B10942"/>
    <w:rsid w:val="00B13D97"/>
    <w:rsid w:val="00B41469"/>
    <w:rsid w:val="00B523B1"/>
    <w:rsid w:val="00B57A17"/>
    <w:rsid w:val="00B60F24"/>
    <w:rsid w:val="00B616E3"/>
    <w:rsid w:val="00B71644"/>
    <w:rsid w:val="00B81A2B"/>
    <w:rsid w:val="00B9122B"/>
    <w:rsid w:val="00BB65F2"/>
    <w:rsid w:val="00BB77CE"/>
    <w:rsid w:val="00BC3542"/>
    <w:rsid w:val="00BD26FC"/>
    <w:rsid w:val="00BD79FA"/>
    <w:rsid w:val="00C00FBF"/>
    <w:rsid w:val="00C01802"/>
    <w:rsid w:val="00C2273A"/>
    <w:rsid w:val="00C264F1"/>
    <w:rsid w:val="00C309B5"/>
    <w:rsid w:val="00C61F23"/>
    <w:rsid w:val="00C67883"/>
    <w:rsid w:val="00C77D30"/>
    <w:rsid w:val="00C83B9E"/>
    <w:rsid w:val="00C92899"/>
    <w:rsid w:val="00CB1D1E"/>
    <w:rsid w:val="00CC294D"/>
    <w:rsid w:val="00CC583E"/>
    <w:rsid w:val="00CE0E8A"/>
    <w:rsid w:val="00CE67DA"/>
    <w:rsid w:val="00CE7CDC"/>
    <w:rsid w:val="00CF5462"/>
    <w:rsid w:val="00D02EED"/>
    <w:rsid w:val="00D0302E"/>
    <w:rsid w:val="00D03162"/>
    <w:rsid w:val="00D07AB7"/>
    <w:rsid w:val="00D11454"/>
    <w:rsid w:val="00D2017A"/>
    <w:rsid w:val="00D21DDC"/>
    <w:rsid w:val="00D24A15"/>
    <w:rsid w:val="00D35344"/>
    <w:rsid w:val="00D42C8D"/>
    <w:rsid w:val="00D44F5A"/>
    <w:rsid w:val="00D64E84"/>
    <w:rsid w:val="00D75720"/>
    <w:rsid w:val="00D81B18"/>
    <w:rsid w:val="00D85693"/>
    <w:rsid w:val="00D97509"/>
    <w:rsid w:val="00DA3F36"/>
    <w:rsid w:val="00DA7C0D"/>
    <w:rsid w:val="00DB07E3"/>
    <w:rsid w:val="00DC35D5"/>
    <w:rsid w:val="00DD14D3"/>
    <w:rsid w:val="00DD4B18"/>
    <w:rsid w:val="00DE5E26"/>
    <w:rsid w:val="00DF3B3A"/>
    <w:rsid w:val="00DF773F"/>
    <w:rsid w:val="00E15671"/>
    <w:rsid w:val="00E16AB0"/>
    <w:rsid w:val="00E17D67"/>
    <w:rsid w:val="00E21027"/>
    <w:rsid w:val="00E22C0C"/>
    <w:rsid w:val="00E30F43"/>
    <w:rsid w:val="00E37A25"/>
    <w:rsid w:val="00E40F9B"/>
    <w:rsid w:val="00E467D2"/>
    <w:rsid w:val="00E64A65"/>
    <w:rsid w:val="00E706AB"/>
    <w:rsid w:val="00E72567"/>
    <w:rsid w:val="00E75706"/>
    <w:rsid w:val="00E81D5D"/>
    <w:rsid w:val="00E81DB7"/>
    <w:rsid w:val="00E82B33"/>
    <w:rsid w:val="00E92EA1"/>
    <w:rsid w:val="00EA065A"/>
    <w:rsid w:val="00EA5F93"/>
    <w:rsid w:val="00EB1407"/>
    <w:rsid w:val="00EC47A7"/>
    <w:rsid w:val="00ED2094"/>
    <w:rsid w:val="00ED5F49"/>
    <w:rsid w:val="00F00437"/>
    <w:rsid w:val="00F05CAF"/>
    <w:rsid w:val="00F34825"/>
    <w:rsid w:val="00F41E39"/>
    <w:rsid w:val="00F50CB2"/>
    <w:rsid w:val="00F62C24"/>
    <w:rsid w:val="00F674CE"/>
    <w:rsid w:val="00F71C12"/>
    <w:rsid w:val="00F74EFB"/>
    <w:rsid w:val="00F86850"/>
    <w:rsid w:val="00F9495D"/>
    <w:rsid w:val="00F9689C"/>
    <w:rsid w:val="00FA356D"/>
    <w:rsid w:val="00FB3B3D"/>
    <w:rsid w:val="00FD41DB"/>
    <w:rsid w:val="00FE067E"/>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5736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4"/>
    </w:rPr>
  </w:style>
  <w:style w:type="paragraph" w:styleId="Heading1">
    <w:name w:val="heading 1"/>
    <w:basedOn w:val="Normal"/>
    <w:next w:val="Normal"/>
    <w:qFormat/>
    <w:pPr>
      <w:keepNext/>
      <w:spacing w:before="240" w:after="120"/>
      <w:ind w:left="734" w:hanging="734"/>
      <w:outlineLvl w:val="0"/>
    </w:pPr>
    <w:rPr>
      <w:rFonts w:ascii="Arial" w:hAnsi="Arial"/>
      <w:b/>
    </w:rPr>
  </w:style>
  <w:style w:type="paragraph" w:styleId="Heading2">
    <w:name w:val="heading 2"/>
    <w:basedOn w:val="Normal"/>
    <w:next w:val="Normal"/>
    <w:qFormat/>
    <w:pPr>
      <w:keepNext/>
      <w:spacing w:before="120" w:after="0"/>
      <w:outlineLvl w:val="1"/>
    </w:pPr>
    <w:rPr>
      <w:b/>
    </w:rPr>
  </w:style>
  <w:style w:type="paragraph" w:styleId="Heading3">
    <w:name w:val="heading 3"/>
    <w:basedOn w:val="Normal"/>
    <w:next w:val="Normal"/>
    <w:qFormat/>
    <w:pPr>
      <w:keepNext/>
      <w:spacing w:after="0"/>
      <w:outlineLvl w:val="2"/>
    </w:pPr>
    <w:rPr>
      <w:b/>
      <w:i/>
      <w:sz w:val="20"/>
    </w:rPr>
  </w:style>
  <w:style w:type="paragraph" w:styleId="Heading4">
    <w:name w:val="heading 4"/>
    <w:basedOn w:val="Normal"/>
    <w:next w:val="Normal"/>
    <w:qFormat/>
    <w:pPr>
      <w:keepNext/>
      <w:spacing w:after="0"/>
      <w:outlineLvl w:val="3"/>
    </w:pPr>
    <w:rPr>
      <w:i/>
      <w:sz w:val="20"/>
    </w:rPr>
  </w:style>
  <w:style w:type="paragraph" w:styleId="Heading5">
    <w:name w:val="heading 5"/>
    <w:basedOn w:val="Normal"/>
    <w:next w:val="Normal"/>
    <w:qFormat/>
    <w:pPr>
      <w:keepNext/>
      <w:autoSpaceDE w:val="0"/>
      <w:autoSpaceDN w:val="0"/>
      <w:adjustRightInd w:val="0"/>
      <w:spacing w:after="0"/>
      <w:outlineLvl w:val="4"/>
    </w:pPr>
    <w:rPr>
      <w:rFonts w:ascii="Arial" w:hAnsi="Arial" w:cs="Arial"/>
      <w:i/>
      <w:iCs/>
      <w:szCs w:val="24"/>
    </w:rPr>
  </w:style>
  <w:style w:type="paragraph" w:styleId="Heading8">
    <w:name w:val="heading 8"/>
    <w:basedOn w:val="Normal"/>
    <w:next w:val="Normal"/>
    <w:qFormat/>
    <w:pPr>
      <w:keepNext/>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48"/>
    </w:rPr>
  </w:style>
  <w:style w:type="paragraph" w:customStyle="1" w:styleId="Bullet">
    <w:name w:val="Bullet"/>
    <w:basedOn w:val="Normal"/>
    <w:pPr>
      <w:numPr>
        <w:numId w:val="2"/>
      </w:numPr>
      <w:spacing w:after="60"/>
    </w:pPr>
  </w:style>
  <w:style w:type="paragraph" w:customStyle="1" w:styleId="Body">
    <w:name w:val="Body"/>
    <w:basedOn w:val="Normal"/>
    <w:pPr>
      <w:spacing w:after="120" w:line="260" w:lineRule="exact"/>
    </w:pPr>
  </w:style>
  <w:style w:type="paragraph" w:customStyle="1" w:styleId="Numbered">
    <w:name w:val="Numbered"/>
    <w:basedOn w:val="Normal"/>
    <w:pPr>
      <w:numPr>
        <w:numId w:val="1"/>
      </w:numPr>
      <w:spacing w:after="0"/>
    </w:pPr>
  </w:style>
  <w:style w:type="paragraph" w:customStyle="1" w:styleId="BulletIndented">
    <w:name w:val="Bullet Indented"/>
    <w:basedOn w:val="Bullet"/>
    <w:pPr>
      <w:tabs>
        <w:tab w:val="clear" w:pos="360"/>
        <w:tab w:val="num" w:pos="720"/>
      </w:tabs>
      <w:ind w:left="720"/>
    </w:pPr>
  </w:style>
  <w:style w:type="paragraph" w:customStyle="1" w:styleId="Bulleted2">
    <w:name w:val="Bulleted2"/>
    <w:basedOn w:val="Normal"/>
    <w:pPr>
      <w:numPr>
        <w:numId w:val="3"/>
      </w:numPr>
    </w:pPr>
  </w:style>
  <w:style w:type="paragraph" w:customStyle="1" w:styleId="BulletIndent">
    <w:name w:val="Bullet Indent+"/>
    <w:basedOn w:val="Bulleted2"/>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rPr>
  </w:style>
  <w:style w:type="paragraph" w:styleId="NormalWeb">
    <w:name w:val="Normal (Web)"/>
    <w:basedOn w:val="Normal"/>
    <w:pPr>
      <w:spacing w:before="100" w:beforeAutospacing="1" w:after="100" w:afterAutospacing="1"/>
    </w:pPr>
    <w:rPr>
      <w:szCs w:val="24"/>
    </w:rPr>
  </w:style>
  <w:style w:type="paragraph" w:styleId="BodyText">
    <w:name w:val="Body Text"/>
    <w:basedOn w:val="Normal"/>
    <w:pPr>
      <w:tabs>
        <w:tab w:val="left" w:pos="962"/>
        <w:tab w:val="left" w:pos="1508"/>
        <w:tab w:val="left" w:pos="2210"/>
        <w:tab w:val="left" w:pos="2730"/>
        <w:tab w:val="left" w:pos="3328"/>
        <w:tab w:val="left" w:pos="3926"/>
        <w:tab w:val="left" w:pos="4524"/>
        <w:tab w:val="left" w:pos="5148"/>
        <w:tab w:val="left" w:pos="5746"/>
        <w:tab w:val="left" w:pos="6266"/>
        <w:tab w:val="left" w:pos="6864"/>
        <w:tab w:val="left" w:pos="7436"/>
        <w:tab w:val="left" w:pos="8086"/>
        <w:tab w:val="left" w:pos="8554"/>
        <w:tab w:val="left" w:pos="8736"/>
      </w:tabs>
    </w:pPr>
    <w:rPr>
      <w:sz w:val="28"/>
    </w:rPr>
  </w:style>
  <w:style w:type="paragraph" w:styleId="BlockText">
    <w:name w:val="Block Text"/>
    <w:basedOn w:val="Normal"/>
    <w:pPr>
      <w:ind w:left="113" w:right="113"/>
      <w:jc w:val="right"/>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aption">
    <w:name w:val="caption"/>
    <w:basedOn w:val="Normal"/>
    <w:next w:val="Normal"/>
    <w:qFormat/>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qFormat/>
    <w:rPr>
      <w:b/>
      <w:bCs/>
    </w:rPr>
  </w:style>
  <w:style w:type="paragraph" w:styleId="BodyTextIndent">
    <w:name w:val="Body Text Indent"/>
    <w:basedOn w:val="Normal"/>
    <w:pPr>
      <w:spacing w:before="80" w:after="0"/>
      <w:ind w:left="2160" w:hanging="2160"/>
      <w:outlineLvl w:val="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Header">
    <w:name w:val="header"/>
    <w:basedOn w:val="Normal"/>
    <w:rsid w:val="00685A42"/>
    <w:pPr>
      <w:tabs>
        <w:tab w:val="center" w:pos="4320"/>
        <w:tab w:val="right" w:pos="8640"/>
      </w:tabs>
    </w:pPr>
  </w:style>
  <w:style w:type="table" w:styleId="TableGrid">
    <w:name w:val="Table Grid"/>
    <w:basedOn w:val="TableNormal"/>
    <w:rsid w:val="005A5078"/>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font">
    <w:name w:val="normalfont"/>
    <w:basedOn w:val="DefaultParagraphFont"/>
    <w:rsid w:val="009D1000"/>
  </w:style>
  <w:style w:type="paragraph" w:styleId="ListParagraph">
    <w:name w:val="List Paragraph"/>
    <w:basedOn w:val="Normal"/>
    <w:uiPriority w:val="34"/>
    <w:qFormat/>
    <w:rsid w:val="00A24B28"/>
    <w:pPr>
      <w:ind w:left="720"/>
    </w:pPr>
  </w:style>
  <w:style w:type="character" w:customStyle="1" w:styleId="FooterChar">
    <w:name w:val="Footer Char"/>
    <w:link w:val="Footer"/>
    <w:uiPriority w:val="99"/>
    <w:rsid w:val="005C67AF"/>
    <w:rPr>
      <w:sz w:val="24"/>
    </w:rPr>
  </w:style>
  <w:style w:type="paragraph" w:styleId="NoSpacing">
    <w:name w:val="No Spacing"/>
    <w:basedOn w:val="Normal"/>
    <w:uiPriority w:val="1"/>
    <w:qFormat/>
    <w:rsid w:val="00AC1FBE"/>
    <w:pPr>
      <w:keepNext/>
      <w:numPr>
        <w:ilvl w:val="1"/>
        <w:numId w:val="13"/>
      </w:numPr>
      <w:contextualSpacing/>
      <w:outlineLvl w:val="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8682">
      <w:bodyDiv w:val="1"/>
      <w:marLeft w:val="0"/>
      <w:marRight w:val="0"/>
      <w:marTop w:val="0"/>
      <w:marBottom w:val="0"/>
      <w:divBdr>
        <w:top w:val="none" w:sz="0" w:space="0" w:color="auto"/>
        <w:left w:val="none" w:sz="0" w:space="0" w:color="auto"/>
        <w:bottom w:val="none" w:sz="0" w:space="0" w:color="auto"/>
        <w:right w:val="none" w:sz="0" w:space="0" w:color="auto"/>
      </w:divBdr>
    </w:div>
    <w:div w:id="148520825">
      <w:bodyDiv w:val="1"/>
      <w:marLeft w:val="0"/>
      <w:marRight w:val="0"/>
      <w:marTop w:val="0"/>
      <w:marBottom w:val="0"/>
      <w:divBdr>
        <w:top w:val="none" w:sz="0" w:space="0" w:color="auto"/>
        <w:left w:val="none" w:sz="0" w:space="0" w:color="auto"/>
        <w:bottom w:val="none" w:sz="0" w:space="0" w:color="auto"/>
        <w:right w:val="none" w:sz="0" w:space="0" w:color="auto"/>
      </w:divBdr>
    </w:div>
    <w:div w:id="155920835">
      <w:bodyDiv w:val="1"/>
      <w:marLeft w:val="0"/>
      <w:marRight w:val="0"/>
      <w:marTop w:val="0"/>
      <w:marBottom w:val="0"/>
      <w:divBdr>
        <w:top w:val="none" w:sz="0" w:space="0" w:color="auto"/>
        <w:left w:val="none" w:sz="0" w:space="0" w:color="auto"/>
        <w:bottom w:val="none" w:sz="0" w:space="0" w:color="auto"/>
        <w:right w:val="none" w:sz="0" w:space="0" w:color="auto"/>
      </w:divBdr>
    </w:div>
    <w:div w:id="335571714">
      <w:bodyDiv w:val="1"/>
      <w:marLeft w:val="0"/>
      <w:marRight w:val="0"/>
      <w:marTop w:val="0"/>
      <w:marBottom w:val="0"/>
      <w:divBdr>
        <w:top w:val="none" w:sz="0" w:space="0" w:color="auto"/>
        <w:left w:val="none" w:sz="0" w:space="0" w:color="auto"/>
        <w:bottom w:val="none" w:sz="0" w:space="0" w:color="auto"/>
        <w:right w:val="none" w:sz="0" w:space="0" w:color="auto"/>
      </w:divBdr>
    </w:div>
    <w:div w:id="475878014">
      <w:bodyDiv w:val="1"/>
      <w:marLeft w:val="0"/>
      <w:marRight w:val="0"/>
      <w:marTop w:val="0"/>
      <w:marBottom w:val="0"/>
      <w:divBdr>
        <w:top w:val="none" w:sz="0" w:space="0" w:color="auto"/>
        <w:left w:val="none" w:sz="0" w:space="0" w:color="auto"/>
        <w:bottom w:val="none" w:sz="0" w:space="0" w:color="auto"/>
        <w:right w:val="none" w:sz="0" w:space="0" w:color="auto"/>
      </w:divBdr>
    </w:div>
    <w:div w:id="525677827">
      <w:bodyDiv w:val="1"/>
      <w:marLeft w:val="0"/>
      <w:marRight w:val="0"/>
      <w:marTop w:val="0"/>
      <w:marBottom w:val="0"/>
      <w:divBdr>
        <w:top w:val="none" w:sz="0" w:space="0" w:color="auto"/>
        <w:left w:val="none" w:sz="0" w:space="0" w:color="auto"/>
        <w:bottom w:val="none" w:sz="0" w:space="0" w:color="auto"/>
        <w:right w:val="none" w:sz="0" w:space="0" w:color="auto"/>
      </w:divBdr>
    </w:div>
    <w:div w:id="586888082">
      <w:bodyDiv w:val="1"/>
      <w:marLeft w:val="0"/>
      <w:marRight w:val="0"/>
      <w:marTop w:val="0"/>
      <w:marBottom w:val="0"/>
      <w:divBdr>
        <w:top w:val="none" w:sz="0" w:space="0" w:color="auto"/>
        <w:left w:val="none" w:sz="0" w:space="0" w:color="auto"/>
        <w:bottom w:val="none" w:sz="0" w:space="0" w:color="auto"/>
        <w:right w:val="none" w:sz="0" w:space="0" w:color="auto"/>
      </w:divBdr>
    </w:div>
    <w:div w:id="663823656">
      <w:bodyDiv w:val="1"/>
      <w:marLeft w:val="0"/>
      <w:marRight w:val="0"/>
      <w:marTop w:val="0"/>
      <w:marBottom w:val="0"/>
      <w:divBdr>
        <w:top w:val="none" w:sz="0" w:space="0" w:color="auto"/>
        <w:left w:val="none" w:sz="0" w:space="0" w:color="auto"/>
        <w:bottom w:val="none" w:sz="0" w:space="0" w:color="auto"/>
        <w:right w:val="none" w:sz="0" w:space="0" w:color="auto"/>
      </w:divBdr>
    </w:div>
    <w:div w:id="689796174">
      <w:bodyDiv w:val="1"/>
      <w:marLeft w:val="0"/>
      <w:marRight w:val="0"/>
      <w:marTop w:val="0"/>
      <w:marBottom w:val="0"/>
      <w:divBdr>
        <w:top w:val="none" w:sz="0" w:space="0" w:color="auto"/>
        <w:left w:val="none" w:sz="0" w:space="0" w:color="auto"/>
        <w:bottom w:val="none" w:sz="0" w:space="0" w:color="auto"/>
        <w:right w:val="none" w:sz="0" w:space="0" w:color="auto"/>
      </w:divBdr>
    </w:div>
    <w:div w:id="781993301">
      <w:bodyDiv w:val="1"/>
      <w:marLeft w:val="0"/>
      <w:marRight w:val="0"/>
      <w:marTop w:val="0"/>
      <w:marBottom w:val="0"/>
      <w:divBdr>
        <w:top w:val="none" w:sz="0" w:space="0" w:color="auto"/>
        <w:left w:val="none" w:sz="0" w:space="0" w:color="auto"/>
        <w:bottom w:val="none" w:sz="0" w:space="0" w:color="auto"/>
        <w:right w:val="none" w:sz="0" w:space="0" w:color="auto"/>
      </w:divBdr>
    </w:div>
    <w:div w:id="865993972">
      <w:bodyDiv w:val="1"/>
      <w:marLeft w:val="0"/>
      <w:marRight w:val="0"/>
      <w:marTop w:val="0"/>
      <w:marBottom w:val="0"/>
      <w:divBdr>
        <w:top w:val="none" w:sz="0" w:space="0" w:color="auto"/>
        <w:left w:val="none" w:sz="0" w:space="0" w:color="auto"/>
        <w:bottom w:val="none" w:sz="0" w:space="0" w:color="auto"/>
        <w:right w:val="none" w:sz="0" w:space="0" w:color="auto"/>
      </w:divBdr>
    </w:div>
    <w:div w:id="941299308">
      <w:bodyDiv w:val="1"/>
      <w:marLeft w:val="0"/>
      <w:marRight w:val="0"/>
      <w:marTop w:val="0"/>
      <w:marBottom w:val="0"/>
      <w:divBdr>
        <w:top w:val="none" w:sz="0" w:space="0" w:color="auto"/>
        <w:left w:val="none" w:sz="0" w:space="0" w:color="auto"/>
        <w:bottom w:val="none" w:sz="0" w:space="0" w:color="auto"/>
        <w:right w:val="none" w:sz="0" w:space="0" w:color="auto"/>
      </w:divBdr>
    </w:div>
    <w:div w:id="960917496">
      <w:bodyDiv w:val="1"/>
      <w:marLeft w:val="0"/>
      <w:marRight w:val="0"/>
      <w:marTop w:val="0"/>
      <w:marBottom w:val="0"/>
      <w:divBdr>
        <w:top w:val="none" w:sz="0" w:space="0" w:color="auto"/>
        <w:left w:val="none" w:sz="0" w:space="0" w:color="auto"/>
        <w:bottom w:val="none" w:sz="0" w:space="0" w:color="auto"/>
        <w:right w:val="none" w:sz="0" w:space="0" w:color="auto"/>
      </w:divBdr>
    </w:div>
    <w:div w:id="991983247">
      <w:bodyDiv w:val="1"/>
      <w:marLeft w:val="0"/>
      <w:marRight w:val="0"/>
      <w:marTop w:val="0"/>
      <w:marBottom w:val="0"/>
      <w:divBdr>
        <w:top w:val="none" w:sz="0" w:space="0" w:color="auto"/>
        <w:left w:val="none" w:sz="0" w:space="0" w:color="auto"/>
        <w:bottom w:val="none" w:sz="0" w:space="0" w:color="auto"/>
        <w:right w:val="none" w:sz="0" w:space="0" w:color="auto"/>
      </w:divBdr>
    </w:div>
    <w:div w:id="1051151730">
      <w:bodyDiv w:val="1"/>
      <w:marLeft w:val="0"/>
      <w:marRight w:val="0"/>
      <w:marTop w:val="0"/>
      <w:marBottom w:val="0"/>
      <w:divBdr>
        <w:top w:val="none" w:sz="0" w:space="0" w:color="auto"/>
        <w:left w:val="none" w:sz="0" w:space="0" w:color="auto"/>
        <w:bottom w:val="none" w:sz="0" w:space="0" w:color="auto"/>
        <w:right w:val="none" w:sz="0" w:space="0" w:color="auto"/>
      </w:divBdr>
    </w:div>
    <w:div w:id="1090470076">
      <w:bodyDiv w:val="1"/>
      <w:marLeft w:val="0"/>
      <w:marRight w:val="0"/>
      <w:marTop w:val="0"/>
      <w:marBottom w:val="0"/>
      <w:divBdr>
        <w:top w:val="none" w:sz="0" w:space="0" w:color="auto"/>
        <w:left w:val="none" w:sz="0" w:space="0" w:color="auto"/>
        <w:bottom w:val="none" w:sz="0" w:space="0" w:color="auto"/>
        <w:right w:val="none" w:sz="0" w:space="0" w:color="auto"/>
      </w:divBdr>
    </w:div>
    <w:div w:id="1271741560">
      <w:bodyDiv w:val="1"/>
      <w:marLeft w:val="0"/>
      <w:marRight w:val="0"/>
      <w:marTop w:val="0"/>
      <w:marBottom w:val="0"/>
      <w:divBdr>
        <w:top w:val="none" w:sz="0" w:space="0" w:color="auto"/>
        <w:left w:val="none" w:sz="0" w:space="0" w:color="auto"/>
        <w:bottom w:val="none" w:sz="0" w:space="0" w:color="auto"/>
        <w:right w:val="none" w:sz="0" w:space="0" w:color="auto"/>
      </w:divBdr>
    </w:div>
    <w:div w:id="1366370022">
      <w:bodyDiv w:val="1"/>
      <w:marLeft w:val="0"/>
      <w:marRight w:val="0"/>
      <w:marTop w:val="0"/>
      <w:marBottom w:val="0"/>
      <w:divBdr>
        <w:top w:val="none" w:sz="0" w:space="0" w:color="auto"/>
        <w:left w:val="none" w:sz="0" w:space="0" w:color="auto"/>
        <w:bottom w:val="none" w:sz="0" w:space="0" w:color="auto"/>
        <w:right w:val="none" w:sz="0" w:space="0" w:color="auto"/>
      </w:divBdr>
    </w:div>
    <w:div w:id="1569077345">
      <w:bodyDiv w:val="1"/>
      <w:marLeft w:val="0"/>
      <w:marRight w:val="0"/>
      <w:marTop w:val="0"/>
      <w:marBottom w:val="0"/>
      <w:divBdr>
        <w:top w:val="none" w:sz="0" w:space="0" w:color="auto"/>
        <w:left w:val="none" w:sz="0" w:space="0" w:color="auto"/>
        <w:bottom w:val="none" w:sz="0" w:space="0" w:color="auto"/>
        <w:right w:val="none" w:sz="0" w:space="0" w:color="auto"/>
      </w:divBdr>
    </w:div>
    <w:div w:id="1573005467">
      <w:bodyDiv w:val="1"/>
      <w:marLeft w:val="0"/>
      <w:marRight w:val="0"/>
      <w:marTop w:val="0"/>
      <w:marBottom w:val="0"/>
      <w:divBdr>
        <w:top w:val="none" w:sz="0" w:space="0" w:color="auto"/>
        <w:left w:val="none" w:sz="0" w:space="0" w:color="auto"/>
        <w:bottom w:val="none" w:sz="0" w:space="0" w:color="auto"/>
        <w:right w:val="none" w:sz="0" w:space="0" w:color="auto"/>
      </w:divBdr>
    </w:div>
    <w:div w:id="1800225427">
      <w:bodyDiv w:val="1"/>
      <w:marLeft w:val="0"/>
      <w:marRight w:val="0"/>
      <w:marTop w:val="0"/>
      <w:marBottom w:val="0"/>
      <w:divBdr>
        <w:top w:val="none" w:sz="0" w:space="0" w:color="auto"/>
        <w:left w:val="none" w:sz="0" w:space="0" w:color="auto"/>
        <w:bottom w:val="none" w:sz="0" w:space="0" w:color="auto"/>
        <w:right w:val="none" w:sz="0" w:space="0" w:color="auto"/>
      </w:divBdr>
    </w:div>
    <w:div w:id="1800874810">
      <w:bodyDiv w:val="1"/>
      <w:marLeft w:val="0"/>
      <w:marRight w:val="0"/>
      <w:marTop w:val="0"/>
      <w:marBottom w:val="0"/>
      <w:divBdr>
        <w:top w:val="none" w:sz="0" w:space="0" w:color="auto"/>
        <w:left w:val="none" w:sz="0" w:space="0" w:color="auto"/>
        <w:bottom w:val="none" w:sz="0" w:space="0" w:color="auto"/>
        <w:right w:val="none" w:sz="0" w:space="0" w:color="auto"/>
      </w:divBdr>
    </w:div>
    <w:div w:id="1903908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Lesson Template</vt:lpstr>
    </vt:vector>
  </TitlesOfParts>
  <LinksUpToDate>false</LinksUpToDate>
  <CharactersWithSpaces>1006</CharactersWithSpaces>
  <SharedDoc>false</SharedDoc>
  <HLinks>
    <vt:vector size="24" baseType="variant">
      <vt:variant>
        <vt:i4>1966159</vt:i4>
      </vt:variant>
      <vt:variant>
        <vt:i4>9</vt:i4>
      </vt:variant>
      <vt:variant>
        <vt:i4>0</vt:i4>
      </vt:variant>
      <vt:variant>
        <vt:i4>5</vt:i4>
      </vt:variant>
      <vt:variant>
        <vt:lpwstr>http://www.iteea.org/TAA/PDFs/Benchmarks.pdf</vt:lpwstr>
      </vt:variant>
      <vt:variant>
        <vt:lpwstr/>
      </vt:variant>
      <vt:variant>
        <vt:i4>4980769</vt:i4>
      </vt:variant>
      <vt:variant>
        <vt:i4>6</vt:i4>
      </vt:variant>
      <vt:variant>
        <vt:i4>0</vt:i4>
      </vt:variant>
      <vt:variant>
        <vt:i4>5</vt:i4>
      </vt:variant>
      <vt:variant>
        <vt:lpwstr>http://www.teachengineering.org/browse_standards.php</vt:lpwstr>
      </vt:variant>
      <vt:variant>
        <vt:lpwstr/>
      </vt:variant>
      <vt:variant>
        <vt:i4>1769508</vt:i4>
      </vt:variant>
      <vt:variant>
        <vt:i4>3</vt:i4>
      </vt:variant>
      <vt:variant>
        <vt:i4>0</vt:i4>
      </vt:variant>
      <vt:variant>
        <vt:i4>5</vt:i4>
      </vt:variant>
      <vt:variant>
        <vt:lpwstr>http://asn.jesandco.org/resources/ASNJurisdiction</vt:lpwstr>
      </vt:variant>
      <vt:variant>
        <vt:lpwstr/>
      </vt:variant>
      <vt:variant>
        <vt:i4>7209075</vt:i4>
      </vt:variant>
      <vt:variant>
        <vt:i4>0</vt:i4>
      </vt:variant>
      <vt:variant>
        <vt:i4>0</vt:i4>
      </vt:variant>
      <vt:variant>
        <vt:i4>5</vt:i4>
      </vt:variant>
      <vt:variant>
        <vt:lpwstr>http://www.teachengineering.org/browse_subjectareas.php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Template</dc:title>
  <dc:creator/>
  <cp:lastModifiedBy/>
  <cp:revision>1</cp:revision>
  <cp:lastPrinted>2003-12-16T23:03:00Z</cp:lastPrinted>
  <dcterms:created xsi:type="dcterms:W3CDTF">2020-08-27T16:44:00Z</dcterms:created>
  <dcterms:modified xsi:type="dcterms:W3CDTF">2020-08-27T16:44:00Z</dcterms:modified>
</cp:coreProperties>
</file>