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BF" w:rsidRPr="00A51312" w:rsidRDefault="004F30E7" w:rsidP="00CF5ED6">
      <w:pPr>
        <w:pStyle w:val="Heading1"/>
        <w:spacing w:before="30"/>
        <w:jc w:val="center"/>
        <w:rPr>
          <w:sz w:val="36"/>
          <w:szCs w:val="36"/>
        </w:rPr>
      </w:pPr>
      <w:r>
        <w:rPr>
          <w:sz w:val="36"/>
          <w:szCs w:val="36"/>
        </w:rPr>
        <w:t>Engineering Design Challenge Rubric</w:t>
      </w:r>
    </w:p>
    <w:p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1884"/>
        <w:gridCol w:w="1908"/>
        <w:gridCol w:w="2109"/>
        <w:gridCol w:w="1862"/>
      </w:tblGrid>
      <w:tr w:rsidR="004F30E7" w:rsidRPr="004F30E7" w:rsidTr="004F30E7">
        <w:trPr>
          <w:trHeight w:val="272"/>
        </w:trPr>
        <w:tc>
          <w:tcPr>
            <w:tcW w:w="2094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</w:p>
        </w:tc>
        <w:tc>
          <w:tcPr>
            <w:tcW w:w="1884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  <w:color w:val="466BA5"/>
              </w:rPr>
              <w:t>Expert</w:t>
            </w:r>
          </w:p>
        </w:tc>
        <w:tc>
          <w:tcPr>
            <w:tcW w:w="1908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  <w:color w:val="466BA5"/>
              </w:rPr>
              <w:t>Advanced</w:t>
            </w:r>
          </w:p>
        </w:tc>
        <w:tc>
          <w:tcPr>
            <w:tcW w:w="2109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  <w:color w:val="466BA5"/>
              </w:rPr>
              <w:t>Emerging</w:t>
            </w:r>
          </w:p>
        </w:tc>
        <w:tc>
          <w:tcPr>
            <w:tcW w:w="1862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  <w:color w:val="466BA5"/>
              </w:rPr>
              <w:t>Not Evident</w:t>
            </w:r>
          </w:p>
        </w:tc>
      </w:tr>
      <w:tr w:rsidR="004F30E7" w:rsidRPr="004F30E7" w:rsidTr="004F30E7">
        <w:trPr>
          <w:trHeight w:val="2968"/>
        </w:trPr>
        <w:tc>
          <w:tcPr>
            <w:tcW w:w="2094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  <w:color w:val="466BA5"/>
              </w:rPr>
              <w:t>Engineering Design Process</w:t>
            </w:r>
          </w:p>
        </w:tc>
        <w:tc>
          <w:tcPr>
            <w:tcW w:w="1884" w:type="dxa"/>
          </w:tcPr>
          <w:p w:rsidR="004F30E7" w:rsidRPr="004F30E7" w:rsidRDefault="007D087E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>
              <w:rPr>
                <w:rFonts w:asciiTheme="minorHAnsi" w:eastAsia="Arial" w:hAnsiTheme="minorHAnsi" w:cstheme="minorHAnsi"/>
                <w:b/>
              </w:rPr>
              <w:t>Prototype was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completed on time, acco</w:t>
            </w:r>
            <w:r>
              <w:rPr>
                <w:rFonts w:asciiTheme="minorHAnsi" w:eastAsia="Arial" w:hAnsiTheme="minorHAnsi" w:cstheme="minorHAnsi"/>
                <w:b/>
              </w:rPr>
              <w:t>rding to the constraints, and was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tested successfully. Prototype can be replicated.</w:t>
            </w:r>
          </w:p>
        </w:tc>
        <w:tc>
          <w:tcPr>
            <w:tcW w:w="1908" w:type="dxa"/>
          </w:tcPr>
          <w:p w:rsidR="004F30E7" w:rsidRPr="004F30E7" w:rsidRDefault="007D087E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>
              <w:rPr>
                <w:rFonts w:asciiTheme="minorHAnsi" w:eastAsia="Arial" w:hAnsiTheme="minorHAnsi" w:cstheme="minorHAnsi"/>
                <w:b/>
              </w:rPr>
              <w:t>Prototype was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completed on time, but does no</w:t>
            </w:r>
            <w:r>
              <w:rPr>
                <w:rFonts w:asciiTheme="minorHAnsi" w:eastAsia="Arial" w:hAnsiTheme="minorHAnsi" w:cstheme="minorHAnsi"/>
                <w:b/>
              </w:rPr>
              <w:t>t follow the constraints, and was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tested successfully. Prototype can be replicated.</w:t>
            </w:r>
          </w:p>
        </w:tc>
        <w:tc>
          <w:tcPr>
            <w:tcW w:w="2109" w:type="dxa"/>
          </w:tcPr>
          <w:p w:rsidR="004F30E7" w:rsidRPr="004F30E7" w:rsidRDefault="007D087E" w:rsidP="007D087E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>
              <w:rPr>
                <w:rFonts w:asciiTheme="minorHAnsi" w:eastAsia="Arial" w:hAnsiTheme="minorHAnsi" w:cstheme="minorHAnsi"/>
                <w:b/>
              </w:rPr>
              <w:t>Prototype was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not completed on time and </w:t>
            </w:r>
            <w:r>
              <w:rPr>
                <w:rFonts w:asciiTheme="minorHAnsi" w:eastAsia="Arial" w:hAnsiTheme="minorHAnsi" w:cstheme="minorHAnsi"/>
                <w:b/>
              </w:rPr>
              <w:t>did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n</w:t>
            </w:r>
            <w:r w:rsidR="004F30E7">
              <w:rPr>
                <w:rFonts w:asciiTheme="minorHAnsi" w:eastAsia="Arial" w:hAnsiTheme="minorHAnsi" w:cstheme="minorHAnsi"/>
                <w:b/>
              </w:rPr>
              <w:t xml:space="preserve">ot follow the constraints, but </w:t>
            </w:r>
            <w:r>
              <w:rPr>
                <w:rFonts w:asciiTheme="minorHAnsi" w:eastAsia="Arial" w:hAnsiTheme="minorHAnsi" w:cstheme="minorHAnsi"/>
                <w:b/>
              </w:rPr>
              <w:t>was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test</w:t>
            </w:r>
            <w:r>
              <w:rPr>
                <w:rFonts w:asciiTheme="minorHAnsi" w:eastAsia="Arial" w:hAnsiTheme="minorHAnsi" w:cstheme="minorHAnsi"/>
                <w:b/>
              </w:rPr>
              <w:t>ed successfully. Prototype needed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additional explanation to be replicated.</w:t>
            </w:r>
          </w:p>
        </w:tc>
        <w:tc>
          <w:tcPr>
            <w:tcW w:w="1862" w:type="dxa"/>
          </w:tcPr>
          <w:p w:rsidR="004F30E7" w:rsidRPr="004F30E7" w:rsidRDefault="004F30E7" w:rsidP="007D087E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Proto</w:t>
            </w:r>
            <w:r w:rsidR="007D087E">
              <w:rPr>
                <w:rFonts w:asciiTheme="minorHAnsi" w:eastAsia="Arial" w:hAnsiTheme="minorHAnsi" w:cstheme="minorHAnsi"/>
                <w:b/>
              </w:rPr>
              <w:t>type was not completed on time, did</w:t>
            </w:r>
            <w:r w:rsidRPr="004F30E7">
              <w:rPr>
                <w:rFonts w:asciiTheme="minorHAnsi" w:eastAsia="Arial" w:hAnsiTheme="minorHAnsi" w:cstheme="minorHAnsi"/>
                <w:b/>
              </w:rPr>
              <w:t xml:space="preserve"> not follow the constraints, but has been tested. Prototype </w:t>
            </w:r>
            <w:r w:rsidR="007D087E">
              <w:rPr>
                <w:rFonts w:asciiTheme="minorHAnsi" w:eastAsia="Arial" w:hAnsiTheme="minorHAnsi" w:cstheme="minorHAnsi"/>
                <w:b/>
              </w:rPr>
              <w:t>could not</w:t>
            </w:r>
            <w:r w:rsidRPr="004F30E7">
              <w:rPr>
                <w:rFonts w:asciiTheme="minorHAnsi" w:eastAsia="Arial" w:hAnsiTheme="minorHAnsi" w:cstheme="minorHAnsi"/>
                <w:b/>
              </w:rPr>
              <w:t xml:space="preserve"> be replicated.</w:t>
            </w:r>
          </w:p>
        </w:tc>
      </w:tr>
      <w:tr w:rsidR="004F30E7" w:rsidRPr="004F30E7" w:rsidTr="004F30E7">
        <w:trPr>
          <w:trHeight w:val="3528"/>
        </w:trPr>
        <w:tc>
          <w:tcPr>
            <w:tcW w:w="2094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  <w:color w:val="466BA5"/>
              </w:rPr>
              <w:t>Testing Data</w:t>
            </w:r>
          </w:p>
        </w:tc>
        <w:tc>
          <w:tcPr>
            <w:tcW w:w="1884" w:type="dxa"/>
          </w:tcPr>
          <w:p w:rsidR="004F30E7" w:rsidRPr="004F30E7" w:rsidRDefault="007D087E" w:rsidP="00395955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Data table included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accurate data for all of the following: 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-Color formulation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-pH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-results with indicator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908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Data table include</w:t>
            </w:r>
            <w:r w:rsidR="007D087E">
              <w:rPr>
                <w:rFonts w:asciiTheme="minorHAnsi" w:eastAsia="Arial" w:hAnsiTheme="minorHAnsi" w:cstheme="minorHAnsi"/>
                <w:b/>
              </w:rPr>
              <w:t>d</w:t>
            </w:r>
            <w:r w:rsidRPr="004F30E7">
              <w:rPr>
                <w:rFonts w:asciiTheme="minorHAnsi" w:eastAsia="Arial" w:hAnsiTheme="minorHAnsi" w:cstheme="minorHAnsi"/>
                <w:b/>
              </w:rPr>
              <w:t xml:space="preserve"> accurate data for 2 of the following: 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-Color formulation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-pH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-results with indicator</w:t>
            </w:r>
          </w:p>
        </w:tc>
        <w:tc>
          <w:tcPr>
            <w:tcW w:w="2109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Data table include</w:t>
            </w:r>
            <w:r w:rsidR="007D087E">
              <w:rPr>
                <w:rFonts w:asciiTheme="minorHAnsi" w:eastAsia="Arial" w:hAnsiTheme="minorHAnsi" w:cstheme="minorHAnsi"/>
                <w:b/>
              </w:rPr>
              <w:t>d</w:t>
            </w:r>
            <w:r w:rsidRPr="004F30E7">
              <w:rPr>
                <w:rFonts w:asciiTheme="minorHAnsi" w:eastAsia="Arial" w:hAnsiTheme="minorHAnsi" w:cstheme="minorHAnsi"/>
                <w:b/>
              </w:rPr>
              <w:t xml:space="preserve"> accurate data for 1 of the following: 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-Color formulation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-pH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-results with indicator</w:t>
            </w:r>
          </w:p>
        </w:tc>
        <w:tc>
          <w:tcPr>
            <w:tcW w:w="1862" w:type="dxa"/>
          </w:tcPr>
          <w:p w:rsidR="004F30E7" w:rsidRPr="004F30E7" w:rsidRDefault="007D087E" w:rsidP="00395955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Data table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</w:rPr>
              <w:t>did</w:t>
            </w:r>
            <w:r w:rsidR="004F30E7" w:rsidRPr="004F30E7">
              <w:rPr>
                <w:rFonts w:asciiTheme="minorHAnsi" w:eastAsia="Arial" w:hAnsiTheme="minorHAnsi" w:cstheme="minorHAnsi"/>
                <w:b/>
              </w:rPr>
              <w:t xml:space="preserve"> not include accurate data for any of the following: 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-Color -formulation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-pH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-results with indicator</w:t>
            </w:r>
          </w:p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</w:p>
        </w:tc>
      </w:tr>
      <w:tr w:rsidR="004F30E7" w:rsidRPr="004F30E7" w:rsidTr="004F30E7">
        <w:trPr>
          <w:trHeight w:val="2695"/>
        </w:trPr>
        <w:tc>
          <w:tcPr>
            <w:tcW w:w="2094" w:type="dxa"/>
          </w:tcPr>
          <w:p w:rsidR="004F30E7" w:rsidRPr="004F30E7" w:rsidRDefault="004F30E7" w:rsidP="00395955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  <w:color w:val="466BA5"/>
              </w:rPr>
              <w:t>Math Calculations</w:t>
            </w:r>
          </w:p>
        </w:tc>
        <w:tc>
          <w:tcPr>
            <w:tcW w:w="1884" w:type="dxa"/>
          </w:tcPr>
          <w:p w:rsidR="004F30E7" w:rsidRPr="004F30E7" w:rsidRDefault="004F30E7" w:rsidP="007D087E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Include</w:t>
            </w:r>
            <w:r w:rsidR="007D087E">
              <w:rPr>
                <w:rFonts w:asciiTheme="minorHAnsi" w:eastAsia="Arial" w:hAnsiTheme="minorHAnsi" w:cstheme="minorHAnsi"/>
                <w:b/>
              </w:rPr>
              <w:t>d</w:t>
            </w:r>
            <w:r w:rsidRPr="004F30E7">
              <w:rPr>
                <w:rFonts w:asciiTheme="minorHAnsi" w:eastAsia="Arial" w:hAnsiTheme="minorHAnsi" w:cstheme="minorHAnsi"/>
                <w:b/>
              </w:rPr>
              <w:t xml:space="preserve"> accurate proportional reasoning for scaling dye volume to given area. Process included.</w:t>
            </w:r>
          </w:p>
        </w:tc>
        <w:tc>
          <w:tcPr>
            <w:tcW w:w="1908" w:type="dxa"/>
          </w:tcPr>
          <w:p w:rsidR="004F30E7" w:rsidRPr="004F30E7" w:rsidRDefault="004F30E7" w:rsidP="007D087E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Include</w:t>
            </w:r>
            <w:r w:rsidR="007D087E">
              <w:rPr>
                <w:rFonts w:asciiTheme="minorHAnsi" w:eastAsia="Arial" w:hAnsiTheme="minorHAnsi" w:cstheme="minorHAnsi"/>
                <w:b/>
              </w:rPr>
              <w:t>d</w:t>
            </w:r>
            <w:r w:rsidRPr="004F30E7">
              <w:rPr>
                <w:rFonts w:asciiTheme="minorHAnsi" w:eastAsia="Arial" w:hAnsiTheme="minorHAnsi" w:cstheme="minorHAnsi"/>
                <w:b/>
              </w:rPr>
              <w:t xml:space="preserve"> accurate proportional reasoning for scaling dye </w:t>
            </w:r>
            <w:r w:rsidR="007D087E">
              <w:rPr>
                <w:rFonts w:asciiTheme="minorHAnsi" w:eastAsia="Arial" w:hAnsiTheme="minorHAnsi" w:cstheme="minorHAnsi"/>
                <w:b/>
              </w:rPr>
              <w:t>volume to given area. Process was</w:t>
            </w:r>
            <w:bookmarkStart w:id="0" w:name="_GoBack"/>
            <w:bookmarkEnd w:id="0"/>
            <w:r w:rsidRPr="004F30E7">
              <w:rPr>
                <w:rFonts w:asciiTheme="minorHAnsi" w:eastAsia="Arial" w:hAnsiTheme="minorHAnsi" w:cstheme="minorHAnsi"/>
                <w:b/>
              </w:rPr>
              <w:t xml:space="preserve"> not included.</w:t>
            </w:r>
          </w:p>
        </w:tc>
        <w:tc>
          <w:tcPr>
            <w:tcW w:w="2109" w:type="dxa"/>
          </w:tcPr>
          <w:p w:rsidR="004F30E7" w:rsidRPr="004F30E7" w:rsidRDefault="004F30E7" w:rsidP="007D087E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Include</w:t>
            </w:r>
            <w:r w:rsidR="007D087E">
              <w:rPr>
                <w:rFonts w:asciiTheme="minorHAnsi" w:eastAsia="Arial" w:hAnsiTheme="minorHAnsi" w:cstheme="minorHAnsi"/>
                <w:b/>
              </w:rPr>
              <w:t>d</w:t>
            </w:r>
            <w:r w:rsidRPr="004F30E7">
              <w:rPr>
                <w:rFonts w:asciiTheme="minorHAnsi" w:eastAsia="Arial" w:hAnsiTheme="minorHAnsi" w:cstheme="minorHAnsi"/>
                <w:b/>
              </w:rPr>
              <w:t xml:space="preserve"> flawed/inaccurate proportional reasoning for scaling dye volume to given area. Process included.</w:t>
            </w:r>
          </w:p>
        </w:tc>
        <w:tc>
          <w:tcPr>
            <w:tcW w:w="1862" w:type="dxa"/>
          </w:tcPr>
          <w:p w:rsidR="004F30E7" w:rsidRPr="004F30E7" w:rsidRDefault="004F30E7" w:rsidP="007D087E">
            <w:pPr>
              <w:rPr>
                <w:rFonts w:asciiTheme="minorHAnsi" w:eastAsia="Arial" w:hAnsiTheme="minorHAnsi" w:cstheme="minorHAnsi"/>
                <w:b/>
                <w:color w:val="466BA5"/>
              </w:rPr>
            </w:pPr>
            <w:r w:rsidRPr="004F30E7">
              <w:rPr>
                <w:rFonts w:asciiTheme="minorHAnsi" w:eastAsia="Arial" w:hAnsiTheme="minorHAnsi" w:cstheme="minorHAnsi"/>
                <w:b/>
              </w:rPr>
              <w:t>Include</w:t>
            </w:r>
            <w:r w:rsidR="007D087E">
              <w:rPr>
                <w:rFonts w:asciiTheme="minorHAnsi" w:eastAsia="Arial" w:hAnsiTheme="minorHAnsi" w:cstheme="minorHAnsi"/>
                <w:b/>
              </w:rPr>
              <w:t>d</w:t>
            </w:r>
            <w:r w:rsidRPr="004F30E7">
              <w:rPr>
                <w:rFonts w:asciiTheme="minorHAnsi" w:eastAsia="Arial" w:hAnsiTheme="minorHAnsi" w:cstheme="minorHAnsi"/>
                <w:b/>
              </w:rPr>
              <w:t xml:space="preserve"> flawed/ inaccurate proportional reasoning for scaling dye volume to given area. No process included.</w:t>
            </w:r>
          </w:p>
        </w:tc>
      </w:tr>
    </w:tbl>
    <w:p w:rsidR="00CF5ED6" w:rsidRPr="00CF5ED6" w:rsidRDefault="00CF5ED6" w:rsidP="00CF5ED6">
      <w:pPr>
        <w:rPr>
          <w:rFonts w:asciiTheme="minorHAnsi" w:eastAsia="Arial" w:hAnsiTheme="minorHAnsi" w:cstheme="minorHAnsi"/>
          <w:b/>
          <w:color w:val="466BA5"/>
        </w:rPr>
      </w:pPr>
    </w:p>
    <w:sectPr w:rsidR="00CF5ED6" w:rsidRPr="00CF5ED6">
      <w:headerReference w:type="default" r:id="rId7"/>
      <w:footerReference w:type="default" r:id="rId8"/>
      <w:type w:val="continuous"/>
      <w:pgSz w:w="12240" w:h="15840"/>
      <w:pgMar w:top="6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D1" w:rsidRDefault="00C557D1" w:rsidP="00A51312">
      <w:r>
        <w:separator/>
      </w:r>
    </w:p>
  </w:endnote>
  <w:endnote w:type="continuationSeparator" w:id="0">
    <w:p w:rsidR="00C557D1" w:rsidRDefault="00C557D1" w:rsidP="00A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b/>
        <w:bCs/>
        <w:sz w:val="20"/>
        <w:szCs w:val="20"/>
      </w:rPr>
      <w:id w:val="733973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312" w:rsidRPr="00A51312" w:rsidRDefault="00CF5ED6" w:rsidP="004F30E7">
        <w:pPr>
          <w:pStyle w:val="Footer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b/>
            <w:bCs/>
            <w:sz w:val="20"/>
            <w:szCs w:val="20"/>
          </w:rPr>
          <w:t>Designing a Color Changing Paint Using pH</w:t>
        </w:r>
        <w:r w:rsidR="00A51312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Activity—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="004F30E7">
          <w:rPr>
            <w:rFonts w:asciiTheme="minorHAnsi" w:hAnsiTheme="minorHAnsi" w:cstheme="minorHAnsi"/>
            <w:b/>
            <w:bCs/>
            <w:sz w:val="20"/>
            <w:szCs w:val="20"/>
          </w:rPr>
          <w:t>Engineering Design Challenge Rubric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D1" w:rsidRDefault="00C557D1" w:rsidP="00A51312">
      <w:r>
        <w:separator/>
      </w:r>
    </w:p>
  </w:footnote>
  <w:footnote w:type="continuationSeparator" w:id="0">
    <w:p w:rsidR="00C557D1" w:rsidRDefault="00C557D1" w:rsidP="00A5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12" w:rsidRPr="00BB71B7" w:rsidRDefault="00A51312" w:rsidP="00A51312">
    <w:pPr>
      <w:pStyle w:val="Header"/>
      <w:rPr>
        <w:b/>
        <w:bCs/>
        <w:sz w:val="20"/>
        <w:szCs w:val="20"/>
      </w:rPr>
    </w:pPr>
    <w:r w:rsidRPr="00BB71B7">
      <w:rPr>
        <w:b/>
        <w:bCs/>
        <w:sz w:val="20"/>
        <w:szCs w:val="20"/>
      </w:rPr>
      <w:t>Name: _____________________________________ Date: _______________________ Class: ___</w:t>
    </w:r>
    <w:r>
      <w:rPr>
        <w:b/>
        <w:bCs/>
        <w:sz w:val="20"/>
        <w:szCs w:val="20"/>
      </w:rPr>
      <w:t>_________</w:t>
    </w:r>
    <w:r w:rsidRPr="00BB71B7">
      <w:rPr>
        <w:b/>
        <w:bCs/>
        <w:sz w:val="20"/>
        <w:szCs w:val="20"/>
      </w:rPr>
      <w:t>_______</w:t>
    </w:r>
  </w:p>
  <w:p w:rsidR="00A51312" w:rsidRDefault="00A51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A39"/>
    <w:multiLevelType w:val="hybridMultilevel"/>
    <w:tmpl w:val="B82C267A"/>
    <w:lvl w:ilvl="0" w:tplc="877C4B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94383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9CECB48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35820F1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2C0AC3F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75C0C78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D03AD53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5E26764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D10E90D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490EFF"/>
    <w:multiLevelType w:val="multilevel"/>
    <w:tmpl w:val="10E4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D1EED"/>
    <w:multiLevelType w:val="multilevel"/>
    <w:tmpl w:val="3F0E4D64"/>
    <w:lvl w:ilvl="0">
      <w:start w:val="1"/>
      <w:numFmt w:val="lowerLetter"/>
      <w:lvlText w:val="(%1)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3B20BD5"/>
    <w:multiLevelType w:val="multilevel"/>
    <w:tmpl w:val="23BA1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BF"/>
    <w:rsid w:val="003929B6"/>
    <w:rsid w:val="004F30E7"/>
    <w:rsid w:val="007D087E"/>
    <w:rsid w:val="00842EBF"/>
    <w:rsid w:val="00A51312"/>
    <w:rsid w:val="00C557D1"/>
    <w:rsid w:val="00CF5ED6"/>
    <w:rsid w:val="00E807D7"/>
    <w:rsid w:val="00EA5688"/>
    <w:rsid w:val="00E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370D"/>
  <w15:docId w15:val="{301A9F9A-612D-4E14-BAB5-D187B76D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1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12"/>
    <w:rPr>
      <w:rFonts w:ascii="Calibri" w:eastAsia="Calibri" w:hAnsi="Calibri" w:cs="Calibri"/>
      <w:lang w:bidi="en-US"/>
    </w:rPr>
  </w:style>
  <w:style w:type="paragraph" w:styleId="Title">
    <w:name w:val="Title"/>
    <w:basedOn w:val="Normal"/>
    <w:next w:val="Normal"/>
    <w:link w:val="TitleChar"/>
    <w:rsid w:val="00CF5ED6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CF5ED6"/>
    <w:rPr>
      <w:rFonts w:ascii="Times New Roman" w:eastAsia="Times New Roman" w:hAnsi="Times New Roman" w:cs="Times New Roman"/>
      <w:b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Collins</dc:creator>
  <cp:lastModifiedBy>Zain Iqbal</cp:lastModifiedBy>
  <cp:revision>3</cp:revision>
  <dcterms:created xsi:type="dcterms:W3CDTF">2018-10-12T21:45:00Z</dcterms:created>
  <dcterms:modified xsi:type="dcterms:W3CDTF">2019-01-24T21:55:00Z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