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DB5D" w14:textId="16B72043" w:rsidR="005C4DD6" w:rsidRPr="0088534A" w:rsidRDefault="00734F67" w:rsidP="00734F6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Engineering a Seawall </w:t>
      </w:r>
      <w:r w:rsidR="00C07584">
        <w:rPr>
          <w:rFonts w:eastAsia="Open Sans"/>
          <w:b/>
          <w:sz w:val="36"/>
          <w:szCs w:val="36"/>
        </w:rPr>
        <w:t>Rubric</w:t>
      </w:r>
    </w:p>
    <w:p w14:paraId="50A2C33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439"/>
        <w:gridCol w:w="2430"/>
        <w:gridCol w:w="2871"/>
        <w:gridCol w:w="2880"/>
      </w:tblGrid>
      <w:tr w:rsidR="00C07584" w14:paraId="72CEE34C" w14:textId="77777777" w:rsidTr="00C07584">
        <w:trPr>
          <w:trHeight w:val="332"/>
        </w:trPr>
        <w:tc>
          <w:tcPr>
            <w:tcW w:w="10620" w:type="dxa"/>
            <w:gridSpan w:val="4"/>
            <w:shd w:val="clear" w:color="auto" w:fill="4F81BD" w:themeFill="accent1"/>
          </w:tcPr>
          <w:p w14:paraId="7DF6740C" w14:textId="3111C981" w:rsidR="00C07584" w:rsidRPr="00C07584" w:rsidRDefault="00C07584" w:rsidP="00C07584">
            <w:pPr>
              <w:widowControl w:val="0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C07584">
              <w:rPr>
                <w:rFonts w:ascii="Arial" w:eastAsia="Open Sans" w:hAnsi="Arial" w:cs="Arial"/>
                <w:b/>
                <w:color w:val="FFFFFF"/>
              </w:rPr>
              <w:t>Rubric</w:t>
            </w:r>
            <w:r>
              <w:rPr>
                <w:rFonts w:ascii="Arial" w:eastAsia="Open Sans" w:hAnsi="Arial" w:cs="Arial"/>
                <w:b/>
                <w:color w:val="FFFFFF"/>
              </w:rPr>
              <w:t xml:space="preserve"> Points</w:t>
            </w:r>
          </w:p>
        </w:tc>
      </w:tr>
      <w:tr w:rsidR="00C07584" w14:paraId="17817DEE" w14:textId="77777777" w:rsidTr="00C07584">
        <w:trPr>
          <w:trHeight w:val="423"/>
        </w:trPr>
        <w:tc>
          <w:tcPr>
            <w:tcW w:w="2439" w:type="dxa"/>
          </w:tcPr>
          <w:p w14:paraId="4B259021" w14:textId="77777777" w:rsidR="00C07584" w:rsidRPr="00C07584" w:rsidRDefault="00C07584" w:rsidP="00BB16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14:paraId="7B170CD7" w14:textId="77777777" w:rsidR="00C07584" w:rsidRPr="00C07584" w:rsidRDefault="00C07584" w:rsidP="00BB168D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1</w:t>
            </w:r>
          </w:p>
        </w:tc>
        <w:tc>
          <w:tcPr>
            <w:tcW w:w="2871" w:type="dxa"/>
            <w:vAlign w:val="center"/>
          </w:tcPr>
          <w:p w14:paraId="3E547F8E" w14:textId="77777777" w:rsidR="00C07584" w:rsidRPr="00C07584" w:rsidRDefault="00C07584" w:rsidP="00BB168D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vAlign w:val="center"/>
          </w:tcPr>
          <w:p w14:paraId="4AAE3058" w14:textId="77777777" w:rsidR="00C07584" w:rsidRPr="00C07584" w:rsidRDefault="00C07584" w:rsidP="00BB168D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3</w:t>
            </w:r>
          </w:p>
        </w:tc>
      </w:tr>
      <w:tr w:rsidR="00C07584" w14:paraId="1D5AFD5E" w14:textId="77777777" w:rsidTr="00A10A94">
        <w:trPr>
          <w:trHeight w:val="2276"/>
        </w:trPr>
        <w:tc>
          <w:tcPr>
            <w:tcW w:w="2439" w:type="dxa"/>
            <w:vAlign w:val="center"/>
          </w:tcPr>
          <w:p w14:paraId="2B5B7165" w14:textId="77777777" w:rsidR="00734F67" w:rsidRDefault="00734F67" w:rsidP="00A10A9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C8E4C2" w14:textId="08C0E3F0" w:rsidR="00C07584" w:rsidRPr="00734F67" w:rsidRDefault="00C07584" w:rsidP="00A10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F67">
              <w:rPr>
                <w:rFonts w:ascii="Arial" w:hAnsi="Arial" w:cs="Arial"/>
                <w:b/>
                <w:bCs/>
              </w:rPr>
              <w:t>Presentation</w:t>
            </w:r>
          </w:p>
        </w:tc>
        <w:tc>
          <w:tcPr>
            <w:tcW w:w="2430" w:type="dxa"/>
            <w:vAlign w:val="center"/>
          </w:tcPr>
          <w:p w14:paraId="7EFCC362" w14:textId="086567FE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Group reports some findings and data accurately. Cannot fully explain reasoning behind design.</w:t>
            </w:r>
          </w:p>
        </w:tc>
        <w:tc>
          <w:tcPr>
            <w:tcW w:w="2871" w:type="dxa"/>
            <w:vAlign w:val="center"/>
          </w:tcPr>
          <w:p w14:paraId="41E08FCC" w14:textId="77777777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Group reports most findings and data accurately. Able to explain design but not necessarily make everything connect back to previous knowledge.</w:t>
            </w:r>
          </w:p>
        </w:tc>
        <w:tc>
          <w:tcPr>
            <w:tcW w:w="2880" w:type="dxa"/>
            <w:vAlign w:val="center"/>
          </w:tcPr>
          <w:p w14:paraId="5EF94F10" w14:textId="30DEC7F8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Group report</w:t>
            </w:r>
            <w:r w:rsidR="00A10A94">
              <w:rPr>
                <w:rFonts w:ascii="Arial" w:hAnsi="Arial" w:cs="Arial"/>
              </w:rPr>
              <w:t>s</w:t>
            </w:r>
            <w:r w:rsidRPr="00C07584">
              <w:rPr>
                <w:rFonts w:ascii="Arial" w:hAnsi="Arial" w:cs="Arial"/>
              </w:rPr>
              <w:t xml:space="preserve"> findings and data accurately and explain the reasoning behind their design with evidence of previous research</w:t>
            </w:r>
            <w:r w:rsidR="00A10A94">
              <w:rPr>
                <w:rFonts w:ascii="Arial" w:hAnsi="Arial" w:cs="Arial"/>
              </w:rPr>
              <w:t>.</w:t>
            </w:r>
          </w:p>
        </w:tc>
      </w:tr>
      <w:tr w:rsidR="00C07584" w14:paraId="1A657D1B" w14:textId="77777777" w:rsidTr="00A10A94">
        <w:trPr>
          <w:trHeight w:val="2573"/>
        </w:trPr>
        <w:tc>
          <w:tcPr>
            <w:tcW w:w="2439" w:type="dxa"/>
            <w:vAlign w:val="center"/>
          </w:tcPr>
          <w:p w14:paraId="46B6CFD9" w14:textId="27D31C25" w:rsidR="00C07584" w:rsidRPr="00734F67" w:rsidRDefault="00734F67" w:rsidP="00A10A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Planning &amp; P</w:t>
            </w:r>
            <w:r w:rsidR="00C07584" w:rsidRPr="00734F67">
              <w:rPr>
                <w:rFonts w:ascii="Arial" w:hAnsi="Arial" w:cs="Arial"/>
                <w:b/>
                <w:bCs/>
              </w:rPr>
              <w:t>rocedure</w:t>
            </w:r>
          </w:p>
        </w:tc>
        <w:tc>
          <w:tcPr>
            <w:tcW w:w="2430" w:type="dxa"/>
            <w:vAlign w:val="center"/>
          </w:tcPr>
          <w:p w14:paraId="6E50835B" w14:textId="6DAA3B4D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Some worksheets are filled out and some math is correct. Students followed partial instructions and brainstormed one iteration</w:t>
            </w:r>
            <w:r w:rsidR="00A10A94">
              <w:rPr>
                <w:rFonts w:ascii="Arial" w:hAnsi="Arial" w:cs="Arial"/>
              </w:rPr>
              <w:t>.</w:t>
            </w:r>
          </w:p>
        </w:tc>
        <w:tc>
          <w:tcPr>
            <w:tcW w:w="2871" w:type="dxa"/>
            <w:vAlign w:val="center"/>
          </w:tcPr>
          <w:p w14:paraId="21CC3DDC" w14:textId="77777777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All worksheets are filled out and most math is correct. Students followed most instructions and brainstormed two different iterations.</w:t>
            </w:r>
          </w:p>
        </w:tc>
        <w:tc>
          <w:tcPr>
            <w:tcW w:w="2880" w:type="dxa"/>
            <w:vAlign w:val="center"/>
          </w:tcPr>
          <w:p w14:paraId="336DE7E1" w14:textId="35533F16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All worksheets are filled out and all math is correct. Students followed all instructions and brainstormed two different iterations.</w:t>
            </w:r>
          </w:p>
        </w:tc>
      </w:tr>
      <w:tr w:rsidR="00C07584" w14:paraId="1030CE5E" w14:textId="77777777" w:rsidTr="00A10A94">
        <w:trPr>
          <w:trHeight w:val="2681"/>
        </w:trPr>
        <w:tc>
          <w:tcPr>
            <w:tcW w:w="2439" w:type="dxa"/>
            <w:vAlign w:val="center"/>
          </w:tcPr>
          <w:p w14:paraId="427D2A88" w14:textId="62219115" w:rsidR="00C07584" w:rsidRPr="00734F67" w:rsidRDefault="00C07584" w:rsidP="00A10A94">
            <w:pPr>
              <w:jc w:val="center"/>
              <w:rPr>
                <w:rFonts w:ascii="Arial" w:hAnsi="Arial" w:cs="Arial"/>
                <w:b/>
                <w:bCs/>
              </w:rPr>
            </w:pPr>
            <w:r w:rsidRPr="00734F67">
              <w:rPr>
                <w:rFonts w:ascii="Arial" w:hAnsi="Arial" w:cs="Arial"/>
                <w:b/>
                <w:bCs/>
              </w:rPr>
              <w:t>Design</w:t>
            </w:r>
          </w:p>
        </w:tc>
        <w:tc>
          <w:tcPr>
            <w:tcW w:w="2430" w:type="dxa"/>
            <w:vAlign w:val="center"/>
          </w:tcPr>
          <w:p w14:paraId="56D5864F" w14:textId="795D98E7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Model followed some constraints and criteria. Drawn designs and plans do not match model. One iteration complete</w:t>
            </w:r>
            <w:r w:rsidR="00A10A94">
              <w:rPr>
                <w:rFonts w:ascii="Arial" w:hAnsi="Arial" w:cs="Arial"/>
              </w:rPr>
              <w:t>.</w:t>
            </w:r>
          </w:p>
        </w:tc>
        <w:tc>
          <w:tcPr>
            <w:tcW w:w="2871" w:type="dxa"/>
            <w:vAlign w:val="center"/>
          </w:tcPr>
          <w:p w14:paraId="588E7BE9" w14:textId="16BFBCF2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Model followed most constraints and criteria. Drawn designs and plans mostly match model. Both iterations complete</w:t>
            </w:r>
            <w:r w:rsidR="00A10A94">
              <w:rPr>
                <w:rFonts w:ascii="Arial" w:hAnsi="Arial" w:cs="Arial"/>
              </w:rPr>
              <w:t>.</w:t>
            </w:r>
          </w:p>
        </w:tc>
        <w:tc>
          <w:tcPr>
            <w:tcW w:w="2880" w:type="dxa"/>
            <w:vAlign w:val="center"/>
          </w:tcPr>
          <w:p w14:paraId="6D34731B" w14:textId="55A7F13A" w:rsidR="00C07584" w:rsidRPr="00C07584" w:rsidRDefault="00C07584" w:rsidP="00A10A94">
            <w:pPr>
              <w:jc w:val="center"/>
              <w:rPr>
                <w:rFonts w:ascii="Arial" w:hAnsi="Arial" w:cs="Arial"/>
              </w:rPr>
            </w:pPr>
            <w:r w:rsidRPr="00C07584">
              <w:rPr>
                <w:rFonts w:ascii="Arial" w:hAnsi="Arial" w:cs="Arial"/>
              </w:rPr>
              <w:t>Model followed all constraints and criteria. Drawn designs and plans match model. Both iterations complete.</w:t>
            </w:r>
          </w:p>
        </w:tc>
      </w:tr>
    </w:tbl>
    <w:p w14:paraId="0F283C26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E1D1" w14:textId="77777777" w:rsidR="00170908" w:rsidRDefault="00170908">
      <w:pPr>
        <w:spacing w:line="240" w:lineRule="auto"/>
      </w:pPr>
      <w:r>
        <w:separator/>
      </w:r>
    </w:p>
  </w:endnote>
  <w:endnote w:type="continuationSeparator" w:id="0">
    <w:p w14:paraId="2453114E" w14:textId="77777777" w:rsidR="00170908" w:rsidRDefault="00170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7F34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8E93668" wp14:editId="45D9022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FFD3B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A6A0DEA" w14:textId="65A4624F" w:rsidR="005C4DD6" w:rsidRDefault="00734F67" w:rsidP="00734F6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Seawall to Prevent Storm Erosion Activity – Engineering a Seawall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551A" w14:textId="77777777" w:rsidR="00170908" w:rsidRDefault="00170908">
      <w:pPr>
        <w:spacing w:line="240" w:lineRule="auto"/>
      </w:pPr>
      <w:r>
        <w:separator/>
      </w:r>
    </w:p>
  </w:footnote>
  <w:footnote w:type="continuationSeparator" w:id="0">
    <w:p w14:paraId="18200FD4" w14:textId="77777777" w:rsidR="00170908" w:rsidRDefault="00170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EBD6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D64634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F429D3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9957CB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70908"/>
    <w:rsid w:val="005C4DD6"/>
    <w:rsid w:val="00677F12"/>
    <w:rsid w:val="006C41D3"/>
    <w:rsid w:val="00734F67"/>
    <w:rsid w:val="00871A0A"/>
    <w:rsid w:val="0088534A"/>
    <w:rsid w:val="00A10A94"/>
    <w:rsid w:val="00B51FBB"/>
    <w:rsid w:val="00BC6178"/>
    <w:rsid w:val="00C0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D0B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7584"/>
    <w:pPr>
      <w:spacing w:line="240" w:lineRule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Ellen Parrish</cp:lastModifiedBy>
  <cp:revision>3</cp:revision>
  <cp:lastPrinted>2020-02-05T17:53:00Z</cp:lastPrinted>
  <dcterms:created xsi:type="dcterms:W3CDTF">2022-02-28T22:01:00Z</dcterms:created>
  <dcterms:modified xsi:type="dcterms:W3CDTF">2022-02-28T22:02:00Z</dcterms:modified>
</cp:coreProperties>
</file>