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C9CD" w14:textId="5E16BEEE" w:rsidR="005C4DD6" w:rsidRPr="00B851E3" w:rsidRDefault="00B851E3" w:rsidP="00B851E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Design </w:t>
      </w:r>
      <w:r w:rsidR="00625FB9">
        <w:rPr>
          <w:rFonts w:eastAsia="Open Sans"/>
          <w:b/>
          <w:sz w:val="36"/>
          <w:szCs w:val="36"/>
        </w:rPr>
        <w:t>Constraints</w:t>
      </w:r>
    </w:p>
    <w:p w14:paraId="7BE09DD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102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29"/>
      </w:tblGrid>
      <w:tr w:rsidR="005C4DD6" w14:paraId="577F673F" w14:textId="77777777" w:rsidTr="00625FB9">
        <w:trPr>
          <w:trHeight w:val="384"/>
        </w:trPr>
        <w:tc>
          <w:tcPr>
            <w:tcW w:w="1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13BE7B" w14:textId="5F38E14E" w:rsidR="005C4DD6" w:rsidRPr="0088534A" w:rsidRDefault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Constraints</w:t>
            </w:r>
          </w:p>
        </w:tc>
      </w:tr>
      <w:tr w:rsidR="005C4DD6" w14:paraId="608381DF" w14:textId="77777777" w:rsidTr="00625FB9">
        <w:trPr>
          <w:trHeight w:val="5323"/>
        </w:trPr>
        <w:tc>
          <w:tcPr>
            <w:tcW w:w="1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94AEC3" w14:textId="77777777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  <w:r w:rsidRPr="00625FB9">
              <w:rPr>
                <w:rFonts w:eastAsia="Open Sans"/>
              </w:rPr>
              <w:t xml:space="preserve">Constraints are the real-world limits of the design, which is something engineers have to consider as they </w:t>
            </w:r>
          </w:p>
          <w:p w14:paraId="3BAD6B25" w14:textId="77777777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  <w:r w:rsidRPr="00625FB9">
              <w:rPr>
                <w:rFonts w:eastAsia="Open Sans"/>
              </w:rPr>
              <w:t xml:space="preserve">approach any problem they may have. If an engineer is designing a bridge, they need to figure out what </w:t>
            </w:r>
          </w:p>
          <w:p w14:paraId="64A4478D" w14:textId="77777777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  <w:r w:rsidRPr="00625FB9">
              <w:rPr>
                <w:rFonts w:eastAsia="Open Sans"/>
              </w:rPr>
              <w:t>materials would work, how long their bridge will have to be, how much weight their bridge should be able to</w:t>
            </w:r>
          </w:p>
          <w:p w14:paraId="2A6EDD19" w14:textId="77777777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  <w:r w:rsidRPr="00625FB9">
              <w:rPr>
                <w:rFonts w:eastAsia="Open Sans"/>
              </w:rPr>
              <w:t xml:space="preserve">hold and many other things. You can think of constraints as parts of the design our tool will have to meet, </w:t>
            </w:r>
          </w:p>
          <w:p w14:paraId="6FC03D29" w14:textId="77777777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  <w:r w:rsidRPr="00625FB9">
              <w:rPr>
                <w:rFonts w:eastAsia="Open Sans"/>
              </w:rPr>
              <w:t xml:space="preserve">and you’ll need to think about them when you begin your designs. Here are the constraints we will have with </w:t>
            </w:r>
          </w:p>
          <w:p w14:paraId="4DF59245" w14:textId="3CF73A77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  <w:r w:rsidRPr="00625FB9">
              <w:rPr>
                <w:rFonts w:eastAsia="Open Sans"/>
              </w:rPr>
              <w:t>our focus tool designs.</w:t>
            </w:r>
          </w:p>
          <w:p w14:paraId="738AC8B6" w14:textId="2E42D405" w:rsid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</w:rPr>
            </w:pPr>
          </w:p>
          <w:p w14:paraId="54CC9EDA" w14:textId="77777777" w:rsidR="00625FB9" w:rsidRP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  <w:b/>
                <w:bCs/>
              </w:rPr>
            </w:pPr>
          </w:p>
          <w:p w14:paraId="6E3CD75A" w14:textId="0825CAEE" w:rsidR="00625FB9" w:rsidRPr="001D3906" w:rsidRDefault="00625FB9" w:rsidP="001D390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both"/>
              <w:rPr>
                <w:rFonts w:eastAsia="Open Sans"/>
                <w:b/>
                <w:bCs/>
              </w:rPr>
            </w:pPr>
            <w:r w:rsidRPr="001D3906">
              <w:rPr>
                <w:rFonts w:eastAsia="Open Sans"/>
                <w:b/>
                <w:bCs/>
              </w:rPr>
              <w:t>It can’t create noise</w:t>
            </w:r>
            <w:r w:rsidR="001D3906" w:rsidRPr="001D3906">
              <w:rPr>
                <w:rFonts w:eastAsia="Open Sans"/>
                <w:b/>
                <w:bCs/>
              </w:rPr>
              <w:t>!</w:t>
            </w:r>
            <w:r w:rsidRPr="001D3906">
              <w:rPr>
                <w:rFonts w:eastAsia="Open Sans"/>
                <w:b/>
                <w:bCs/>
              </w:rPr>
              <w:t xml:space="preserve"> </w:t>
            </w:r>
          </w:p>
          <w:p w14:paraId="55D9B67E" w14:textId="77777777" w:rsidR="00625FB9" w:rsidRP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</w:p>
          <w:p w14:paraId="2F1E7C66" w14:textId="7D414CBF" w:rsidR="00625FB9" w:rsidRPr="001D3906" w:rsidRDefault="00625FB9" w:rsidP="001D390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D3906">
              <w:rPr>
                <w:rFonts w:eastAsia="Open Sans"/>
                <w:b/>
                <w:bCs/>
              </w:rPr>
              <w:t>It must be able to be used without looking at it.</w:t>
            </w:r>
          </w:p>
          <w:p w14:paraId="1B86ED82" w14:textId="77777777" w:rsidR="00625FB9" w:rsidRP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</w:p>
          <w:p w14:paraId="3F9733B1" w14:textId="657CBA70" w:rsidR="00625FB9" w:rsidRPr="001D3906" w:rsidRDefault="00625FB9" w:rsidP="001D390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D3906">
              <w:rPr>
                <w:rFonts w:eastAsia="Open Sans"/>
                <w:b/>
                <w:bCs/>
              </w:rPr>
              <w:t xml:space="preserve">It must fit at your seat, no bigger than a pencil box. </w:t>
            </w:r>
          </w:p>
          <w:p w14:paraId="4AF72628" w14:textId="77777777" w:rsidR="00625FB9" w:rsidRPr="00625FB9" w:rsidRDefault="00625FB9" w:rsidP="0062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</w:p>
          <w:p w14:paraId="4DA8D1C0" w14:textId="1537FE3D" w:rsidR="00677F12" w:rsidRPr="001D3906" w:rsidRDefault="00625FB9" w:rsidP="001D390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1D3906">
              <w:rPr>
                <w:rFonts w:eastAsia="Open Sans"/>
                <w:b/>
                <w:bCs/>
              </w:rPr>
              <w:t>It must be created with the provided materials the teacher will share.</w:t>
            </w:r>
          </w:p>
        </w:tc>
      </w:tr>
    </w:tbl>
    <w:p w14:paraId="301A410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A3D441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B69258E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625FB9">
      <w:headerReference w:type="default" r:id="rId7"/>
      <w:footerReference w:type="default" r:id="rId8"/>
      <w:pgSz w:w="12240" w:h="15840"/>
      <w:pgMar w:top="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7BF4" w14:textId="77777777" w:rsidR="00597D45" w:rsidRDefault="00597D45">
      <w:pPr>
        <w:spacing w:line="240" w:lineRule="auto"/>
      </w:pPr>
      <w:r>
        <w:separator/>
      </w:r>
    </w:p>
  </w:endnote>
  <w:endnote w:type="continuationSeparator" w:id="0">
    <w:p w14:paraId="2CE80171" w14:textId="77777777" w:rsidR="00597D45" w:rsidRDefault="00597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87C0" w14:textId="166E0B48" w:rsidR="005C4DD6" w:rsidRDefault="001D390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40D7960" wp14:editId="30C1D0A5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D9BA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FFA2E44" w14:textId="2F61AA34" w:rsidR="005C4DD6" w:rsidRDefault="00B851E3" w:rsidP="00B851E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Fabricating a Focus Tool Activity – Design Constraints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ECB3" w14:textId="77777777" w:rsidR="00597D45" w:rsidRDefault="00597D45">
      <w:pPr>
        <w:spacing w:line="240" w:lineRule="auto"/>
      </w:pPr>
      <w:r>
        <w:separator/>
      </w:r>
    </w:p>
  </w:footnote>
  <w:footnote w:type="continuationSeparator" w:id="0">
    <w:p w14:paraId="045B302C" w14:textId="77777777" w:rsidR="00597D45" w:rsidRDefault="00597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9FD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C30F14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CA4A8B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3E8C38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1142E"/>
    <w:multiLevelType w:val="hybridMultilevel"/>
    <w:tmpl w:val="65D29244"/>
    <w:lvl w:ilvl="0" w:tplc="C02CDB1C"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D3906"/>
    <w:rsid w:val="00242D7A"/>
    <w:rsid w:val="00597D45"/>
    <w:rsid w:val="005C4DD6"/>
    <w:rsid w:val="00625FB9"/>
    <w:rsid w:val="00677F12"/>
    <w:rsid w:val="006C41D3"/>
    <w:rsid w:val="007C4620"/>
    <w:rsid w:val="00871A0A"/>
    <w:rsid w:val="0088534A"/>
    <w:rsid w:val="00B851E3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05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2022-08-19T03:51:00Z</dcterms:created>
  <dcterms:modified xsi:type="dcterms:W3CDTF">2023-01-13T20:41:00Z</dcterms:modified>
</cp:coreProperties>
</file>