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6DD9" w14:textId="352DB17B" w:rsidR="005C4DD6" w:rsidRPr="00AA3022" w:rsidRDefault="00AA7C28" w:rsidP="00AA7C2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Design </w:t>
      </w:r>
      <w:r w:rsidR="00867A21">
        <w:rPr>
          <w:rFonts w:eastAsia="Open Sans"/>
          <w:b/>
          <w:sz w:val="36"/>
          <w:szCs w:val="36"/>
        </w:rPr>
        <w:t>Rubric</w:t>
      </w:r>
    </w:p>
    <w:tbl>
      <w:tblPr>
        <w:tblW w:w="10413" w:type="dxa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2154"/>
        <w:gridCol w:w="2340"/>
        <w:gridCol w:w="2340"/>
        <w:gridCol w:w="2133"/>
      </w:tblGrid>
      <w:tr w:rsidR="00867A21" w:rsidRPr="00867A21" w14:paraId="68781A35" w14:textId="77777777" w:rsidTr="00AA7C28">
        <w:trPr>
          <w:trHeight w:val="688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DAB630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Assessed Areas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8C06F7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Excellent Work!</w:t>
            </w:r>
          </w:p>
          <w:p w14:paraId="2DF3D5B3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</w:p>
          <w:p w14:paraId="7E59EEB1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25 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27051E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Good work!</w:t>
            </w:r>
          </w:p>
          <w:p w14:paraId="02FC43D1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</w:p>
          <w:p w14:paraId="22C25C54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20 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5CCD39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Almost there!</w:t>
            </w:r>
          </w:p>
          <w:p w14:paraId="2439D1DC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</w:p>
          <w:p w14:paraId="5934A9B4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15 pts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470FB3" w14:textId="474ECB77" w:rsidR="00867A21" w:rsidRPr="00AA7C28" w:rsidRDefault="00867A21" w:rsidP="00AA3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Needs more work.</w:t>
            </w:r>
          </w:p>
          <w:p w14:paraId="0932446F" w14:textId="77777777" w:rsidR="00867A21" w:rsidRPr="00AA7C28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</w:pPr>
            <w:r w:rsidRPr="00AA7C28">
              <w:rPr>
                <w:rFonts w:eastAsia="Times New Roman"/>
                <w:b/>
                <w:bCs/>
                <w:color w:val="FFFFFF" w:themeColor="background1"/>
                <w:bdr w:val="nil"/>
                <w:lang w:val="en-US"/>
              </w:rPr>
              <w:t>10 pts</w:t>
            </w:r>
          </w:p>
        </w:tc>
      </w:tr>
      <w:tr w:rsidR="00867A21" w:rsidRPr="00867A21" w14:paraId="25C3EF18" w14:textId="77777777" w:rsidTr="000A728E">
        <w:trPr>
          <w:trHeight w:val="183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9252D2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Science Notebook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802DE3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 xml:space="preserve">All information is clear and easy to understand and include materials used and why, design sketches, test outcomes and iterations.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6D3103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Design sketches, materials used and why, test outcomes and iterations are included and mostly clear and easy to understand.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FE07DF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Some design sketches, materials used and why, test outcomes and iterations are included and mostly clear and easy to understand.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80D04C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Most information is not neat and is hard to understand or interpret. Materials used and why is incomplete.</w:t>
            </w:r>
          </w:p>
        </w:tc>
      </w:tr>
      <w:tr w:rsidR="00867A21" w:rsidRPr="00867A21" w14:paraId="2149F7B8" w14:textId="77777777" w:rsidTr="000A728E">
        <w:trPr>
          <w:trHeight w:val="160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B82C61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 xml:space="preserve">Reflections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8B7C12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Reflection is clearly written and easy to understand.  Reflection includes problems and iterations.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23C1E4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Most of the reflection is clearly written and easy to understand.  Reflection includes problems and iterations.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D20B58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Only some of reflection is clearly written and easy to understand.  Reflection includes some problems and iterations.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09D554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Reflection is not clearly written or easy to understand.  Reflection does not include problems or iterations.</w:t>
            </w:r>
          </w:p>
        </w:tc>
      </w:tr>
      <w:tr w:rsidR="00867A21" w:rsidRPr="00867A21" w14:paraId="0E967184" w14:textId="77777777" w:rsidTr="000A728E">
        <w:trPr>
          <w:trHeight w:val="1836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B11F98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Prototype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15C436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takes design and makes it into a workable prototype.  Prototype is functional and realistic.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153C17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takes design and makes it into a workable prototype.  Prototype is somewhat functional and realistic.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AEE432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takes design and makes it into a workable prototype.  Prototype is not does not meet constraints, not functional or realistic.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752197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does not make a workable prototype.</w:t>
            </w:r>
          </w:p>
        </w:tc>
      </w:tr>
      <w:tr w:rsidR="00867A21" w:rsidRPr="00867A21" w14:paraId="78B59422" w14:textId="77777777" w:rsidTr="000A728E">
        <w:trPr>
          <w:trHeight w:val="2074"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8D9401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Prototype Presentation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73D1A8" w14:textId="65710DDF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completely explains thinking of why design would work, what happened to designs that did not work, and</w:t>
            </w:r>
            <w:r w:rsidR="00AA3022">
              <w:rPr>
                <w:rFonts w:eastAsia="Times New Roman"/>
                <w:color w:val="000000"/>
                <w:bdr w:val="nil"/>
                <w:lang w:val="en-US"/>
              </w:rPr>
              <w:t xml:space="preserve"> </w:t>
            </w: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what changes were made.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3EC962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generally explains why design would work, what happened to designs that did not work, and what changes were made, but needs more details.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C0AD02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somewhat explains why design would work, what happened to designs that did not work, and what changes were made, but needs more details.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BA21F5" w14:textId="77777777" w:rsidR="00867A21" w:rsidRPr="00AA3022" w:rsidRDefault="00867A21" w:rsidP="00867A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imes New Roman"/>
                <w:color w:val="000000"/>
                <w:bdr w:val="nil"/>
                <w:lang w:val="en-US"/>
              </w:rPr>
            </w:pPr>
            <w:r w:rsidRPr="00AA3022">
              <w:rPr>
                <w:rFonts w:eastAsia="Times New Roman"/>
                <w:color w:val="000000"/>
                <w:bdr w:val="nil"/>
                <w:lang w:val="en-US"/>
              </w:rPr>
              <w:t>Student does not explain why design would work, what happened to designs that did not work, and what changes were made.</w:t>
            </w:r>
          </w:p>
        </w:tc>
      </w:tr>
    </w:tbl>
    <w:p w14:paraId="2DFD3BD4" w14:textId="77777777" w:rsidR="00AA3022" w:rsidRDefault="00AA3022" w:rsidP="00AA3022">
      <w:pPr>
        <w:ind w:right="-720" w:hanging="720"/>
        <w:jc w:val="right"/>
        <w:rPr>
          <w:rFonts w:eastAsia="Open Sans"/>
        </w:rPr>
      </w:pPr>
    </w:p>
    <w:p w14:paraId="10D09822" w14:textId="77777777" w:rsidR="000A728E" w:rsidRDefault="00AA3022" w:rsidP="000A728E">
      <w:pPr>
        <w:ind w:right="-720" w:hanging="720"/>
        <w:jc w:val="right"/>
        <w:rPr>
          <w:rFonts w:eastAsia="Open Sans"/>
        </w:rPr>
      </w:pPr>
      <w:r w:rsidRPr="00AA3022">
        <w:rPr>
          <w:rFonts w:eastAsia="Open Sans"/>
        </w:rPr>
        <w:t>TOTAL POINTS _____/100</w:t>
      </w:r>
    </w:p>
    <w:p w14:paraId="4824E656" w14:textId="2D00BFF3" w:rsidR="005C4DD6" w:rsidRPr="00677F12" w:rsidRDefault="00AA3022" w:rsidP="000A728E">
      <w:pPr>
        <w:ind w:right="-720" w:hanging="720"/>
        <w:jc w:val="center"/>
        <w:rPr>
          <w:rFonts w:eastAsia="Open Sans"/>
        </w:rPr>
      </w:pPr>
      <w:r w:rsidRPr="00AA3022">
        <w:rPr>
          <w:rFonts w:eastAsia="Open Sans"/>
        </w:rPr>
        <w:t>** As students are working through this activity, the teacher can use prompts to helps students work towards the “Excellent Work!” for each area assessed.</w:t>
      </w: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331E" w14:textId="77777777" w:rsidR="00844BCF" w:rsidRDefault="00844BCF">
      <w:pPr>
        <w:spacing w:line="240" w:lineRule="auto"/>
      </w:pPr>
      <w:r>
        <w:separator/>
      </w:r>
    </w:p>
  </w:endnote>
  <w:endnote w:type="continuationSeparator" w:id="0">
    <w:p w14:paraId="4EF183B6" w14:textId="77777777" w:rsidR="00844BCF" w:rsidRDefault="00844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04A9" w14:textId="539EDD1F" w:rsidR="005C4DD6" w:rsidRDefault="00D579CE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AA57E9F" wp14:editId="4A4EFF2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2983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6975BFE" w14:textId="524EEC0A" w:rsidR="005C4DD6" w:rsidRDefault="00AA7C2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Fabricating a Focus Tool Activity – Design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6980" w14:textId="77777777" w:rsidR="00844BCF" w:rsidRDefault="00844BCF">
      <w:pPr>
        <w:spacing w:line="240" w:lineRule="auto"/>
      </w:pPr>
      <w:r>
        <w:separator/>
      </w:r>
    </w:p>
  </w:footnote>
  <w:footnote w:type="continuationSeparator" w:id="0">
    <w:p w14:paraId="60DCE55D" w14:textId="77777777" w:rsidR="00844BCF" w:rsidRDefault="00844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4F6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462143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1AF184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2B3B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728E"/>
    <w:rsid w:val="005C4DD6"/>
    <w:rsid w:val="00677F12"/>
    <w:rsid w:val="006C41D3"/>
    <w:rsid w:val="00844BCF"/>
    <w:rsid w:val="00867A21"/>
    <w:rsid w:val="00871A0A"/>
    <w:rsid w:val="0088534A"/>
    <w:rsid w:val="00AA3022"/>
    <w:rsid w:val="00AA7C28"/>
    <w:rsid w:val="00BC6178"/>
    <w:rsid w:val="00BD350F"/>
    <w:rsid w:val="00BF6A5A"/>
    <w:rsid w:val="00D579CE"/>
    <w:rsid w:val="00E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625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2022-08-19T02:31:00Z</dcterms:created>
  <dcterms:modified xsi:type="dcterms:W3CDTF">2023-01-13T20:31:00Z</dcterms:modified>
</cp:coreProperties>
</file>