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EC" w:rsidRPr="00571CF7" w:rsidRDefault="00D05EEC" w:rsidP="00463620">
      <w:pPr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71CF7">
        <w:rPr>
          <w:rFonts w:asciiTheme="minorHAnsi" w:hAnsiTheme="minorHAnsi"/>
          <w:b/>
          <w:sz w:val="36"/>
          <w:szCs w:val="36"/>
        </w:rPr>
        <w:t xml:space="preserve">Graphing </w:t>
      </w:r>
      <w:r w:rsidR="002C4E2C" w:rsidRPr="00571CF7">
        <w:rPr>
          <w:rFonts w:asciiTheme="minorHAnsi" w:hAnsiTheme="minorHAnsi"/>
          <w:b/>
          <w:sz w:val="36"/>
          <w:szCs w:val="36"/>
        </w:rPr>
        <w:t>Data</w:t>
      </w:r>
      <w:r w:rsidRPr="00571CF7">
        <w:rPr>
          <w:rFonts w:asciiTheme="minorHAnsi" w:hAnsiTheme="minorHAnsi"/>
          <w:b/>
          <w:sz w:val="36"/>
          <w:szCs w:val="36"/>
        </w:rPr>
        <w:t xml:space="preserve"> and Statistical Analysis </w:t>
      </w:r>
      <w:r w:rsidR="00D83D59" w:rsidRPr="00571CF7">
        <w:rPr>
          <w:rFonts w:asciiTheme="minorHAnsi" w:hAnsiTheme="minorHAnsi"/>
          <w:b/>
          <w:sz w:val="36"/>
          <w:szCs w:val="36"/>
        </w:rPr>
        <w:t>with</w:t>
      </w:r>
      <w:r w:rsidR="00463620" w:rsidRPr="00571CF7">
        <w:rPr>
          <w:rFonts w:asciiTheme="minorHAnsi" w:hAnsiTheme="minorHAnsi"/>
          <w:b/>
          <w:sz w:val="36"/>
          <w:szCs w:val="36"/>
        </w:rPr>
        <w:t xml:space="preserve"> </w:t>
      </w:r>
      <w:r w:rsidRPr="00571CF7">
        <w:rPr>
          <w:rFonts w:asciiTheme="minorHAnsi" w:hAnsiTheme="minorHAnsi"/>
          <w:b/>
          <w:sz w:val="36"/>
          <w:szCs w:val="36"/>
        </w:rPr>
        <w:t>Excel</w:t>
      </w:r>
      <w:r w:rsidR="00C43513" w:rsidRPr="00571CF7">
        <w:rPr>
          <w:rFonts w:asciiTheme="minorHAnsi" w:hAnsiTheme="minorHAnsi"/>
          <w:b/>
          <w:sz w:val="36"/>
          <w:szCs w:val="36"/>
        </w:rPr>
        <w:t xml:space="preserve"> </w:t>
      </w:r>
      <w:r w:rsidR="00B00AF6" w:rsidRPr="00571CF7">
        <w:rPr>
          <w:rFonts w:asciiTheme="minorHAnsi" w:hAnsiTheme="minorHAnsi"/>
          <w:b/>
          <w:sz w:val="36"/>
          <w:szCs w:val="36"/>
        </w:rPr>
        <w:t>Practice</w:t>
      </w:r>
      <w:r w:rsidR="00B00AF6" w:rsidRPr="00571CF7">
        <w:rPr>
          <w:rFonts w:asciiTheme="minorHAnsi" w:hAnsiTheme="minorHAnsi"/>
          <w:b/>
          <w:sz w:val="36"/>
          <w:szCs w:val="36"/>
        </w:rPr>
        <w:br/>
      </w:r>
      <w:r w:rsidR="00C43513" w:rsidRPr="00571CF7">
        <w:rPr>
          <w:rFonts w:asciiTheme="minorHAnsi" w:hAnsiTheme="minorHAnsi"/>
          <w:b/>
          <w:color w:val="FF0000"/>
          <w:sz w:val="36"/>
          <w:szCs w:val="36"/>
        </w:rPr>
        <w:t xml:space="preserve">Answer </w:t>
      </w:r>
      <w:r w:rsidR="001602E8" w:rsidRPr="00571CF7">
        <w:rPr>
          <w:rFonts w:asciiTheme="minorHAnsi" w:hAnsiTheme="minorHAnsi"/>
          <w:b/>
          <w:color w:val="FF0000"/>
          <w:sz w:val="36"/>
          <w:szCs w:val="36"/>
        </w:rPr>
        <w:t>Key</w:t>
      </w:r>
    </w:p>
    <w:p w:rsidR="006A1CDE" w:rsidRPr="00552FB2" w:rsidRDefault="008B7207" w:rsidP="006A1CDE">
      <w:pPr>
        <w:rPr>
          <w:rFonts w:asciiTheme="minorHAnsi" w:hAnsiTheme="minorHAnsi"/>
          <w:b/>
          <w:i/>
          <w:color w:val="FF0000"/>
          <w:szCs w:val="22"/>
        </w:rPr>
      </w:pPr>
      <w:r w:rsidRPr="00552FB2">
        <w:rPr>
          <w:rFonts w:asciiTheme="minorHAnsi" w:hAnsiTheme="minorHAnsi"/>
          <w:b/>
          <w:szCs w:val="22"/>
          <w:u w:val="single"/>
        </w:rPr>
        <w:t>Independent Practice</w:t>
      </w:r>
      <w:r w:rsidRPr="00552FB2">
        <w:rPr>
          <w:rFonts w:asciiTheme="minorHAnsi" w:hAnsiTheme="minorHAnsi"/>
          <w:b/>
          <w:szCs w:val="22"/>
        </w:rPr>
        <w:t xml:space="preserve">: </w:t>
      </w:r>
      <w:r w:rsidR="00B97617" w:rsidRPr="00552FB2">
        <w:rPr>
          <w:rFonts w:asciiTheme="minorHAnsi" w:hAnsiTheme="minorHAnsi"/>
          <w:b/>
          <w:i/>
          <w:color w:val="FF0000"/>
          <w:szCs w:val="22"/>
        </w:rPr>
        <w:t>Unemployment: Col</w:t>
      </w:r>
      <w:bookmarkStart w:id="0" w:name="_GoBack"/>
      <w:bookmarkEnd w:id="0"/>
      <w:r w:rsidR="00B97617" w:rsidRPr="00552FB2">
        <w:rPr>
          <w:rFonts w:asciiTheme="minorHAnsi" w:hAnsiTheme="minorHAnsi"/>
          <w:b/>
          <w:i/>
          <w:color w:val="FF0000"/>
          <w:szCs w:val="22"/>
        </w:rPr>
        <w:t>lege vs. High School</w:t>
      </w:r>
      <w:r w:rsidR="00EC1800" w:rsidRPr="00552FB2">
        <w:rPr>
          <w:rFonts w:asciiTheme="minorHAnsi" w:hAnsiTheme="minorHAnsi"/>
          <w:b/>
          <w:i/>
          <w:color w:val="FF0000"/>
          <w:szCs w:val="22"/>
        </w:rPr>
        <w:t xml:space="preserve"> Graduates</w:t>
      </w:r>
    </w:p>
    <w:p w:rsidR="001602E8" w:rsidRPr="007814FD" w:rsidRDefault="00B97617" w:rsidP="00C43513">
      <w:pPr>
        <w:numPr>
          <w:ilvl w:val="0"/>
          <w:numId w:val="20"/>
        </w:numPr>
        <w:tabs>
          <w:tab w:val="clear" w:pos="1440"/>
        </w:tabs>
        <w:ind w:left="360"/>
        <w:rPr>
          <w:rFonts w:asciiTheme="minorHAnsi" w:hAnsiTheme="minorHAnsi"/>
          <w:sz w:val="22"/>
          <w:szCs w:val="22"/>
        </w:rPr>
      </w:pPr>
      <w:r w:rsidRPr="00B00AF6">
        <w:rPr>
          <w:rFonts w:asciiTheme="minorHAnsi" w:hAnsiTheme="minorHAnsi"/>
          <w:noProof/>
          <w:sz w:val="20"/>
          <w:szCs w:val="22"/>
        </w:rPr>
        <w:drawing>
          <wp:anchor distT="0" distB="0" distL="114300" distR="114300" simplePos="0" relativeHeight="251632128" behindDoc="0" locked="0" layoutInCell="1" allowOverlap="1" wp14:anchorId="3AB71354" wp14:editId="1C6D5C3A">
            <wp:simplePos x="0" y="0"/>
            <wp:positionH relativeFrom="margin">
              <wp:posOffset>2411730</wp:posOffset>
            </wp:positionH>
            <wp:positionV relativeFrom="paragraph">
              <wp:posOffset>111760</wp:posOffset>
            </wp:positionV>
            <wp:extent cx="3829050" cy="26098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513">
        <w:rPr>
          <w:rFonts w:asciiTheme="minorHAnsi" w:hAnsiTheme="minorHAnsi"/>
          <w:sz w:val="22"/>
          <w:szCs w:val="22"/>
        </w:rPr>
        <w:t>Creating a g</w:t>
      </w:r>
      <w:r w:rsidR="001602E8" w:rsidRPr="007814FD">
        <w:rPr>
          <w:rFonts w:asciiTheme="minorHAnsi" w:hAnsiTheme="minorHAnsi"/>
          <w:sz w:val="22"/>
          <w:szCs w:val="22"/>
        </w:rPr>
        <w:t>raph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C43513" w:rsidP="00C43513">
      <w:pPr>
        <w:numPr>
          <w:ilvl w:val="0"/>
          <w:numId w:val="20"/>
        </w:numPr>
        <w:tabs>
          <w:tab w:val="clear" w:pos="144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Formatting a g</w:t>
      </w:r>
      <w:r w:rsidR="001602E8" w:rsidRPr="007814FD">
        <w:rPr>
          <w:rFonts w:asciiTheme="minorHAnsi" w:hAnsiTheme="minorHAnsi"/>
          <w:sz w:val="22"/>
          <w:szCs w:val="22"/>
        </w:rPr>
        <w:t>raph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B97617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39296" behindDoc="0" locked="0" layoutInCell="1" allowOverlap="1" wp14:anchorId="1F9DBD9C" wp14:editId="017FBEF3">
            <wp:simplePos x="0" y="0"/>
            <wp:positionH relativeFrom="margin">
              <wp:posOffset>1905</wp:posOffset>
            </wp:positionH>
            <wp:positionV relativeFrom="paragraph">
              <wp:posOffset>69850</wp:posOffset>
            </wp:positionV>
            <wp:extent cx="3867150" cy="26289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07494B" w:rsidRDefault="0007494B" w:rsidP="00C43513">
      <w:pPr>
        <w:rPr>
          <w:rFonts w:asciiTheme="minorHAnsi" w:hAnsiTheme="minorHAnsi"/>
          <w:sz w:val="22"/>
          <w:szCs w:val="22"/>
        </w:rPr>
      </w:pPr>
    </w:p>
    <w:p w:rsidR="0007494B" w:rsidRDefault="00B97617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0320" behindDoc="0" locked="0" layoutInCell="1" allowOverlap="1" wp14:anchorId="4EAFDB31" wp14:editId="4B78CFB3">
            <wp:simplePos x="0" y="0"/>
            <wp:positionH relativeFrom="margin">
              <wp:posOffset>4080510</wp:posOffset>
            </wp:positionH>
            <wp:positionV relativeFrom="paragraph">
              <wp:posOffset>56515</wp:posOffset>
            </wp:positionV>
            <wp:extent cx="2000250" cy="237172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94B" w:rsidRDefault="0007494B" w:rsidP="00C43513">
      <w:pPr>
        <w:rPr>
          <w:rFonts w:asciiTheme="minorHAnsi" w:hAnsiTheme="minorHAnsi"/>
          <w:sz w:val="22"/>
          <w:szCs w:val="22"/>
        </w:rPr>
      </w:pPr>
    </w:p>
    <w:p w:rsidR="0007494B" w:rsidRDefault="0007494B" w:rsidP="00C43513">
      <w:pPr>
        <w:rPr>
          <w:rFonts w:asciiTheme="minorHAnsi" w:hAnsiTheme="minorHAnsi"/>
          <w:sz w:val="22"/>
          <w:szCs w:val="22"/>
        </w:rPr>
      </w:pPr>
    </w:p>
    <w:p w:rsidR="0007494B" w:rsidRDefault="0007494B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numPr>
          <w:ilvl w:val="0"/>
          <w:numId w:val="20"/>
        </w:numPr>
        <w:tabs>
          <w:tab w:val="clear" w:pos="1440"/>
        </w:tabs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Calculating </w:t>
      </w:r>
      <w:r w:rsidR="00C43513">
        <w:rPr>
          <w:rFonts w:asciiTheme="minorHAnsi" w:hAnsiTheme="minorHAnsi"/>
          <w:sz w:val="22"/>
          <w:szCs w:val="22"/>
        </w:rPr>
        <w:t>s</w:t>
      </w:r>
      <w:r w:rsidRPr="007814FD">
        <w:rPr>
          <w:rFonts w:asciiTheme="minorHAnsi" w:hAnsiTheme="minorHAnsi"/>
          <w:sz w:val="22"/>
          <w:szCs w:val="22"/>
        </w:rPr>
        <w:t>tatistics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C43513" w:rsidRDefault="00C435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602E8" w:rsidRPr="007814FD" w:rsidRDefault="001602E8" w:rsidP="00C43513">
      <w:pPr>
        <w:numPr>
          <w:ilvl w:val="0"/>
          <w:numId w:val="20"/>
        </w:numPr>
        <w:tabs>
          <w:tab w:val="clear" w:pos="1440"/>
        </w:tabs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43392" behindDoc="0" locked="0" layoutInCell="1" allowOverlap="1" wp14:anchorId="0EE250C7" wp14:editId="1B418C55">
            <wp:simplePos x="0" y="0"/>
            <wp:positionH relativeFrom="column">
              <wp:posOffset>2451735</wp:posOffset>
            </wp:positionH>
            <wp:positionV relativeFrom="paragraph">
              <wp:posOffset>-43815</wp:posOffset>
            </wp:positionV>
            <wp:extent cx="3619500" cy="2416175"/>
            <wp:effectExtent l="0" t="0" r="0" b="31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4FD">
        <w:rPr>
          <w:rFonts w:asciiTheme="minorHAnsi" w:hAnsiTheme="minorHAnsi"/>
          <w:sz w:val="22"/>
          <w:szCs w:val="22"/>
        </w:rPr>
        <w:t xml:space="preserve">Graphing </w:t>
      </w:r>
      <w:r w:rsidR="00C43513" w:rsidRPr="007814FD">
        <w:rPr>
          <w:rFonts w:asciiTheme="minorHAnsi" w:hAnsiTheme="minorHAnsi"/>
          <w:sz w:val="22"/>
          <w:szCs w:val="22"/>
        </w:rPr>
        <w:t>data differences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C43513" w:rsidRPr="007814FD" w:rsidRDefault="00C43513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67E7D" w:rsidRDefault="001602E8" w:rsidP="00C43513">
      <w:pPr>
        <w:numPr>
          <w:ilvl w:val="0"/>
          <w:numId w:val="20"/>
        </w:numPr>
        <w:tabs>
          <w:tab w:val="clear" w:pos="1440"/>
        </w:tabs>
        <w:ind w:left="360"/>
        <w:rPr>
          <w:rFonts w:asciiTheme="minorHAnsi" w:hAnsiTheme="minorHAnsi"/>
          <w:sz w:val="22"/>
          <w:szCs w:val="22"/>
        </w:rPr>
      </w:pPr>
      <w:r w:rsidRPr="00767E7D">
        <w:rPr>
          <w:rFonts w:asciiTheme="minorHAnsi" w:hAnsiTheme="minorHAnsi"/>
          <w:sz w:val="22"/>
          <w:szCs w:val="22"/>
        </w:rPr>
        <w:t xml:space="preserve">Graphing </w:t>
      </w:r>
      <w:r w:rsidR="00767E7D" w:rsidRPr="00767E7D">
        <w:rPr>
          <w:rFonts w:asciiTheme="minorHAnsi" w:hAnsiTheme="minorHAnsi"/>
          <w:sz w:val="22"/>
          <w:szCs w:val="22"/>
        </w:rPr>
        <w:t>mean and standard deviation for differences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463620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4416" behindDoc="0" locked="0" layoutInCell="1" allowOverlap="1" wp14:anchorId="469D5F04" wp14:editId="1E52EFA0">
            <wp:simplePos x="0" y="0"/>
            <wp:positionH relativeFrom="column">
              <wp:posOffset>2442210</wp:posOffset>
            </wp:positionH>
            <wp:positionV relativeFrom="paragraph">
              <wp:posOffset>56515</wp:posOffset>
            </wp:positionV>
            <wp:extent cx="3770630" cy="2533650"/>
            <wp:effectExtent l="0" t="0" r="127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numPr>
          <w:ilvl w:val="0"/>
          <w:numId w:val="20"/>
        </w:numPr>
        <w:tabs>
          <w:tab w:val="clear" w:pos="1440"/>
        </w:tabs>
        <w:ind w:left="360"/>
        <w:rPr>
          <w:rFonts w:asciiTheme="minorHAnsi" w:hAnsiTheme="minorHAnsi"/>
          <w:sz w:val="22"/>
          <w:szCs w:val="22"/>
        </w:rPr>
      </w:pPr>
      <w:r w:rsidRPr="00C43513">
        <w:rPr>
          <w:rFonts w:asciiTheme="minorHAnsi" w:hAnsiTheme="minorHAnsi"/>
          <w:sz w:val="22"/>
          <w:szCs w:val="22"/>
        </w:rPr>
        <w:t>Compute the sample differences t-value, p-value and sampling standard deviation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  <w:r w:rsidR="00516921">
        <w:rPr>
          <w:rFonts w:asciiTheme="minorHAnsi" w:hAnsiTheme="minorHAnsi"/>
          <w:color w:val="FF0000"/>
          <w:sz w:val="22"/>
          <w:szCs w:val="22"/>
        </w:rPr>
        <w:t>s</w:t>
      </w:r>
    </w:p>
    <w:p w:rsidR="001602E8" w:rsidRPr="007814FD" w:rsidRDefault="00463620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6464" behindDoc="0" locked="0" layoutInCell="1" allowOverlap="1" wp14:anchorId="676DE356" wp14:editId="7DB75AAA">
            <wp:simplePos x="0" y="0"/>
            <wp:positionH relativeFrom="column">
              <wp:posOffset>3823335</wp:posOffset>
            </wp:positionH>
            <wp:positionV relativeFrom="paragraph">
              <wp:posOffset>120015</wp:posOffset>
            </wp:positionV>
            <wp:extent cx="2295525" cy="217170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767E7D" w:rsidP="00C43513">
      <w:pPr>
        <w:rPr>
          <w:rFonts w:asciiTheme="minorHAnsi" w:hAnsiTheme="minorHAnsi"/>
          <w:sz w:val="22"/>
          <w:szCs w:val="22"/>
        </w:rPr>
      </w:pPr>
      <w:r w:rsidRPr="00C4351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25E69" wp14:editId="66DCB649">
                <wp:simplePos x="0" y="0"/>
                <wp:positionH relativeFrom="margin">
                  <wp:posOffset>897255</wp:posOffset>
                </wp:positionH>
                <wp:positionV relativeFrom="paragraph">
                  <wp:posOffset>26035</wp:posOffset>
                </wp:positionV>
                <wp:extent cx="2667000" cy="1422400"/>
                <wp:effectExtent l="0" t="0" r="19050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E8" w:rsidRPr="00516921" w:rsidRDefault="001602E8" w:rsidP="001602E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Because </w:t>
                            </w:r>
                            <w:r w:rsidRPr="00516921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p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>-value = 0.00000004 is less than 0.05 or 0.10 then there is evidence at the 5% or 10%  level of significance to reject the original assumption (</w:t>
                            </w:r>
                            <w:r w:rsidRPr="00516921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>) that unemployment rates are the same, and conclude that the unemployment rate for the high school graduates is greater than the unemployment rate for college graduates</w:t>
                            </w:r>
                            <w:r w:rsid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25E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0.65pt;margin-top:2.05pt;width:210pt;height:11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" strokecolor="red">
                <v:textbox>
                  <w:txbxContent>
                    <w:p w:rsidR="001602E8" w:rsidRPr="00516921" w:rsidRDefault="001602E8" w:rsidP="001602E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 xml:space="preserve">Because </w:t>
                      </w:r>
                      <w:r w:rsidRPr="00516921">
                        <w:rPr>
                          <w:i/>
                          <w:color w:val="FF0000"/>
                          <w:sz w:val="22"/>
                          <w:szCs w:val="22"/>
                        </w:rPr>
                        <w:t>p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>-value = 0.00000004 is less than 0.05 or 0.10 then there is evidence at the 5% or 10%  level of significance to reject the original assumption (</w:t>
                      </w:r>
                      <w:r w:rsidRPr="00516921">
                        <w:rPr>
                          <w:i/>
                          <w:color w:val="FF0000"/>
                          <w:sz w:val="22"/>
                          <w:szCs w:val="22"/>
                        </w:rPr>
                        <w:t>H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>) that unemployment rates are the same, and conclude that the unemployment rate for the high school graduates is greater than the unemployment rate for college graduates</w:t>
                      </w:r>
                      <w:r w:rsidR="00516921">
                        <w:rPr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C43513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C43513" w:rsidRDefault="00C43513" w:rsidP="00C43513">
      <w:pPr>
        <w:rPr>
          <w:rFonts w:asciiTheme="minorHAnsi" w:hAnsiTheme="minorHAnsi"/>
          <w:sz w:val="22"/>
          <w:szCs w:val="22"/>
        </w:rPr>
      </w:pPr>
    </w:p>
    <w:p w:rsidR="00C43513" w:rsidRDefault="00C43513" w:rsidP="00C43513">
      <w:pPr>
        <w:rPr>
          <w:rFonts w:asciiTheme="minorHAnsi" w:hAnsiTheme="minorHAnsi"/>
          <w:sz w:val="22"/>
          <w:szCs w:val="22"/>
        </w:rPr>
      </w:pPr>
    </w:p>
    <w:p w:rsidR="00C43513" w:rsidRDefault="00C435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602E8" w:rsidRPr="00552FB2" w:rsidRDefault="008B7207" w:rsidP="00B97617">
      <w:pPr>
        <w:rPr>
          <w:rFonts w:asciiTheme="minorHAnsi" w:hAnsiTheme="minorHAnsi"/>
          <w:b/>
          <w:color w:val="FF0000"/>
          <w:szCs w:val="22"/>
        </w:rPr>
      </w:pPr>
      <w:r w:rsidRPr="00552FB2">
        <w:rPr>
          <w:rFonts w:asciiTheme="minorHAnsi" w:hAnsiTheme="minorHAnsi"/>
          <w:b/>
          <w:szCs w:val="22"/>
          <w:u w:val="single"/>
        </w:rPr>
        <w:lastRenderedPageBreak/>
        <w:t>Independent Practice</w:t>
      </w:r>
      <w:r w:rsidRPr="00552FB2">
        <w:rPr>
          <w:rFonts w:asciiTheme="minorHAnsi" w:hAnsiTheme="minorHAnsi"/>
          <w:b/>
          <w:szCs w:val="22"/>
        </w:rPr>
        <w:t xml:space="preserve">: </w:t>
      </w:r>
      <w:r w:rsidR="001602E8" w:rsidRPr="00552FB2">
        <w:rPr>
          <w:rFonts w:asciiTheme="minorHAnsi" w:hAnsiTheme="minorHAnsi"/>
          <w:b/>
          <w:i/>
          <w:color w:val="FF0000"/>
          <w:szCs w:val="22"/>
        </w:rPr>
        <w:t>Birth Rate</w:t>
      </w:r>
      <w:r w:rsidR="00EC1800" w:rsidRPr="00552FB2">
        <w:rPr>
          <w:rFonts w:asciiTheme="minorHAnsi" w:hAnsiTheme="minorHAnsi"/>
          <w:b/>
          <w:i/>
          <w:color w:val="FF0000"/>
          <w:szCs w:val="22"/>
        </w:rPr>
        <w:t>s</w:t>
      </w:r>
      <w:r w:rsidR="001602E8" w:rsidRPr="00552FB2">
        <w:rPr>
          <w:rFonts w:asciiTheme="minorHAnsi" w:hAnsiTheme="minorHAnsi"/>
          <w:b/>
          <w:i/>
          <w:color w:val="FF0000"/>
          <w:szCs w:val="22"/>
        </w:rPr>
        <w:t xml:space="preserve"> vs. Death Rate</w:t>
      </w:r>
      <w:r w:rsidR="00EC1800" w:rsidRPr="00552FB2">
        <w:rPr>
          <w:rFonts w:asciiTheme="minorHAnsi" w:hAnsiTheme="minorHAnsi"/>
          <w:b/>
          <w:i/>
          <w:color w:val="FF0000"/>
          <w:szCs w:val="22"/>
        </w:rPr>
        <w:t>s</w:t>
      </w:r>
    </w:p>
    <w:p w:rsidR="001602E8" w:rsidRPr="007814FD" w:rsidRDefault="005B4D39" w:rsidP="005B4D39">
      <w:pPr>
        <w:numPr>
          <w:ilvl w:val="0"/>
          <w:numId w:val="12"/>
        </w:numPr>
        <w:tabs>
          <w:tab w:val="clear" w:pos="720"/>
        </w:tabs>
        <w:spacing w:before="120"/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7488" behindDoc="0" locked="0" layoutInCell="1" allowOverlap="1" wp14:anchorId="52AB8024" wp14:editId="185FB88D">
            <wp:simplePos x="0" y="0"/>
            <wp:positionH relativeFrom="margin">
              <wp:posOffset>2025015</wp:posOffset>
            </wp:positionH>
            <wp:positionV relativeFrom="paragraph">
              <wp:posOffset>93980</wp:posOffset>
            </wp:positionV>
            <wp:extent cx="3672840" cy="2470150"/>
            <wp:effectExtent l="0" t="0" r="381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2262"/>
                    <a:stretch/>
                  </pic:blipFill>
                  <pic:spPr bwMode="auto">
                    <a:xfrm>
                      <a:off x="0" y="0"/>
                      <a:ext cx="367284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02E8" w:rsidRPr="007814FD">
        <w:rPr>
          <w:rFonts w:asciiTheme="minorHAnsi" w:hAnsiTheme="minorHAnsi"/>
          <w:sz w:val="22"/>
          <w:szCs w:val="22"/>
        </w:rPr>
        <w:t xml:space="preserve">Creating a </w:t>
      </w:r>
      <w:r w:rsidR="003762E2" w:rsidRPr="007814FD">
        <w:rPr>
          <w:rFonts w:asciiTheme="minorHAnsi" w:hAnsiTheme="minorHAnsi"/>
          <w:sz w:val="22"/>
          <w:szCs w:val="22"/>
        </w:rPr>
        <w:t>graph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EC1800" w:rsidP="003762E2">
      <w:pPr>
        <w:numPr>
          <w:ilvl w:val="0"/>
          <w:numId w:val="12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 wp14:anchorId="7920721C" wp14:editId="6CC68EA9">
            <wp:simplePos x="0" y="0"/>
            <wp:positionH relativeFrom="margin">
              <wp:posOffset>1887855</wp:posOffset>
            </wp:positionH>
            <wp:positionV relativeFrom="paragraph">
              <wp:posOffset>17145</wp:posOffset>
            </wp:positionV>
            <wp:extent cx="3543300" cy="239077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b="2208"/>
                    <a:stretch/>
                  </pic:blipFill>
                  <pic:spPr bwMode="auto">
                    <a:xfrm>
                      <a:off x="0" y="0"/>
                      <a:ext cx="3543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02E8" w:rsidRPr="007814FD">
        <w:rPr>
          <w:rFonts w:asciiTheme="minorHAnsi" w:hAnsiTheme="minorHAnsi"/>
          <w:sz w:val="22"/>
          <w:szCs w:val="22"/>
        </w:rPr>
        <w:t xml:space="preserve">Formatting a </w:t>
      </w:r>
      <w:r w:rsidR="003762E2">
        <w:rPr>
          <w:rFonts w:asciiTheme="minorHAnsi" w:hAnsiTheme="minorHAnsi"/>
          <w:sz w:val="22"/>
          <w:szCs w:val="22"/>
        </w:rPr>
        <w:t>g</w:t>
      </w:r>
      <w:r w:rsidR="001602E8" w:rsidRPr="007814FD">
        <w:rPr>
          <w:rFonts w:asciiTheme="minorHAnsi" w:hAnsiTheme="minorHAnsi"/>
          <w:sz w:val="22"/>
          <w:szCs w:val="22"/>
        </w:rPr>
        <w:t>raph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552FB2" w:rsidRDefault="00552FB2" w:rsidP="00C43513">
      <w:pPr>
        <w:rPr>
          <w:rFonts w:asciiTheme="minorHAnsi" w:hAnsiTheme="minorHAnsi"/>
          <w:sz w:val="22"/>
          <w:szCs w:val="22"/>
        </w:rPr>
      </w:pPr>
    </w:p>
    <w:p w:rsidR="00552FB2" w:rsidRDefault="00552FB2" w:rsidP="00C43513">
      <w:pPr>
        <w:rPr>
          <w:rFonts w:asciiTheme="minorHAnsi" w:hAnsiTheme="minorHAnsi"/>
          <w:sz w:val="22"/>
          <w:szCs w:val="22"/>
        </w:rPr>
      </w:pPr>
    </w:p>
    <w:p w:rsidR="003762E2" w:rsidRDefault="003762E2">
      <w:pPr>
        <w:rPr>
          <w:rFonts w:asciiTheme="minorHAnsi" w:hAnsiTheme="minorHAnsi"/>
          <w:sz w:val="22"/>
          <w:szCs w:val="22"/>
        </w:rPr>
      </w:pPr>
    </w:p>
    <w:p w:rsidR="001602E8" w:rsidRPr="007814FD" w:rsidRDefault="005B4D39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7563F8C6" wp14:editId="174BC243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1891665" cy="24638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7814FD" w:rsidRDefault="001602E8" w:rsidP="003762E2">
      <w:pPr>
        <w:numPr>
          <w:ilvl w:val="0"/>
          <w:numId w:val="12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Calculating </w:t>
      </w:r>
      <w:r w:rsidR="003762E2">
        <w:rPr>
          <w:rFonts w:asciiTheme="minorHAnsi" w:hAnsiTheme="minorHAnsi"/>
          <w:sz w:val="22"/>
          <w:szCs w:val="22"/>
        </w:rPr>
        <w:t>s</w:t>
      </w:r>
      <w:r w:rsidRPr="007814FD">
        <w:rPr>
          <w:rFonts w:asciiTheme="minorHAnsi" w:hAnsiTheme="minorHAnsi"/>
          <w:sz w:val="22"/>
          <w:szCs w:val="22"/>
        </w:rPr>
        <w:t>tatistics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552FB2" w:rsidRDefault="00552F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3762E2">
      <w:pPr>
        <w:numPr>
          <w:ilvl w:val="0"/>
          <w:numId w:val="12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sz w:val="22"/>
          <w:szCs w:val="22"/>
        </w:rPr>
        <w:t xml:space="preserve">Graphing </w:t>
      </w:r>
      <w:r w:rsidR="003762E2" w:rsidRPr="007814FD">
        <w:rPr>
          <w:rFonts w:asciiTheme="minorHAnsi" w:hAnsiTheme="minorHAnsi"/>
          <w:sz w:val="22"/>
          <w:szCs w:val="22"/>
        </w:rPr>
        <w:t>data differences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571CF7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2608" behindDoc="0" locked="0" layoutInCell="1" allowOverlap="1" wp14:anchorId="70601572" wp14:editId="3123BC89">
            <wp:simplePos x="0" y="0"/>
            <wp:positionH relativeFrom="column">
              <wp:posOffset>1649730</wp:posOffset>
            </wp:positionH>
            <wp:positionV relativeFrom="paragraph">
              <wp:posOffset>46355</wp:posOffset>
            </wp:positionV>
            <wp:extent cx="3765550" cy="2533650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Default="001602E8" w:rsidP="00C43513">
      <w:pPr>
        <w:rPr>
          <w:rFonts w:asciiTheme="minorHAnsi" w:hAnsiTheme="minorHAnsi"/>
          <w:sz w:val="22"/>
          <w:szCs w:val="22"/>
        </w:rPr>
      </w:pPr>
    </w:p>
    <w:p w:rsidR="00C43513" w:rsidRDefault="00C43513" w:rsidP="00C43513">
      <w:pPr>
        <w:rPr>
          <w:rFonts w:asciiTheme="minorHAnsi" w:hAnsiTheme="minorHAnsi"/>
          <w:sz w:val="22"/>
          <w:szCs w:val="22"/>
        </w:rPr>
      </w:pPr>
    </w:p>
    <w:p w:rsidR="00C43513" w:rsidRPr="007814FD" w:rsidRDefault="00C43513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67E7D" w:rsidRDefault="001602E8" w:rsidP="003762E2">
      <w:pPr>
        <w:numPr>
          <w:ilvl w:val="0"/>
          <w:numId w:val="12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767E7D">
        <w:rPr>
          <w:rFonts w:asciiTheme="minorHAnsi" w:hAnsiTheme="minorHAnsi"/>
          <w:sz w:val="22"/>
          <w:szCs w:val="22"/>
        </w:rPr>
        <w:t xml:space="preserve">Graphing </w:t>
      </w:r>
      <w:r w:rsidR="00767E7D" w:rsidRPr="00767E7D">
        <w:rPr>
          <w:rFonts w:asciiTheme="minorHAnsi" w:hAnsiTheme="minorHAnsi"/>
          <w:sz w:val="22"/>
          <w:szCs w:val="22"/>
        </w:rPr>
        <w:t>mean and standard deviation for differences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3762E2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042D8E74" wp14:editId="62BEB0B6">
            <wp:simplePos x="0" y="0"/>
            <wp:positionH relativeFrom="margin">
              <wp:posOffset>1640205</wp:posOffset>
            </wp:positionH>
            <wp:positionV relativeFrom="paragraph">
              <wp:posOffset>78105</wp:posOffset>
            </wp:positionV>
            <wp:extent cx="3790950" cy="25971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07494B" w:rsidRPr="007814FD" w:rsidRDefault="0007494B" w:rsidP="00C43513">
      <w:pPr>
        <w:rPr>
          <w:rFonts w:asciiTheme="minorHAnsi" w:hAnsiTheme="minorHAnsi"/>
          <w:sz w:val="22"/>
          <w:szCs w:val="22"/>
        </w:rPr>
      </w:pPr>
    </w:p>
    <w:p w:rsidR="001602E8" w:rsidRPr="00767E7D" w:rsidRDefault="001602E8" w:rsidP="00767E7D">
      <w:pPr>
        <w:numPr>
          <w:ilvl w:val="0"/>
          <w:numId w:val="12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767E7D">
        <w:rPr>
          <w:rFonts w:asciiTheme="minorHAnsi" w:hAnsiTheme="minorHAnsi"/>
          <w:sz w:val="22"/>
          <w:szCs w:val="22"/>
        </w:rPr>
        <w:t>Compute the sample differences t-value, p-value, and sampling standard deviation</w:t>
      </w:r>
      <w:r w:rsidR="00516921">
        <w:rPr>
          <w:rFonts w:asciiTheme="minorHAnsi" w:hAnsiTheme="minorHAnsi"/>
          <w:sz w:val="22"/>
          <w:szCs w:val="22"/>
        </w:rPr>
        <w:t xml:space="preserve"> </w:t>
      </w:r>
      <w:r w:rsidR="00516921" w:rsidRPr="00516921">
        <w:rPr>
          <w:rFonts w:asciiTheme="minorHAnsi" w:hAnsiTheme="minorHAnsi"/>
          <w:color w:val="FF0000"/>
          <w:sz w:val="22"/>
          <w:szCs w:val="22"/>
        </w:rPr>
        <w:t>answer</w:t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  <w:r w:rsidRPr="00781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58F23C" wp14:editId="7851B1BF">
            <wp:simplePos x="0" y="0"/>
            <wp:positionH relativeFrom="column">
              <wp:posOffset>3888105</wp:posOffset>
            </wp:positionH>
            <wp:positionV relativeFrom="paragraph">
              <wp:posOffset>165735</wp:posOffset>
            </wp:positionV>
            <wp:extent cx="2133600" cy="21018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C43513">
      <w:pPr>
        <w:rPr>
          <w:rFonts w:asciiTheme="minorHAnsi" w:hAnsiTheme="minorHAnsi"/>
          <w:sz w:val="22"/>
          <w:szCs w:val="22"/>
        </w:rPr>
      </w:pPr>
    </w:p>
    <w:p w:rsidR="001602E8" w:rsidRPr="007814FD" w:rsidRDefault="001602E8" w:rsidP="001602E8">
      <w:pPr>
        <w:rPr>
          <w:rFonts w:asciiTheme="minorHAnsi" w:hAnsiTheme="minorHAnsi"/>
          <w:sz w:val="22"/>
          <w:szCs w:val="22"/>
        </w:rPr>
      </w:pPr>
    </w:p>
    <w:p w:rsidR="00C43513" w:rsidRDefault="00552FB2" w:rsidP="001602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E483C" wp14:editId="05B60B7A">
                <wp:simplePos x="0" y="0"/>
                <wp:positionH relativeFrom="column">
                  <wp:posOffset>421005</wp:posOffset>
                </wp:positionH>
                <wp:positionV relativeFrom="paragraph">
                  <wp:posOffset>140970</wp:posOffset>
                </wp:positionV>
                <wp:extent cx="3292475" cy="942975"/>
                <wp:effectExtent l="0" t="0" r="2222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E8" w:rsidRPr="00516921" w:rsidRDefault="001602E8" w:rsidP="001602E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Because </w:t>
                            </w:r>
                            <w:r w:rsidRPr="00516921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p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-value = 0.327 is greater than 0.05 or 0.10, no evidence </w:t>
                            </w:r>
                            <w:r w:rsidR="00516921"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exists 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>at the 5% or 10% level of significance to reject the original assumption (</w:t>
                            </w:r>
                            <w:r w:rsidRPr="00516921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) that there is a statistical significant difference between birth rates and death rates in </w:t>
                            </w:r>
                            <w:r w:rsidR="008B7207">
                              <w:rPr>
                                <w:color w:val="FF0000"/>
                                <w:sz w:val="22"/>
                                <w:szCs w:val="22"/>
                              </w:rPr>
                              <w:t>Ohio</w:t>
                            </w:r>
                            <w:r w:rsidRPr="0051692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counties.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483C" id="Text Box 18" o:spid="_x0000_s1027" type="#_x0000_t202" style="position:absolute;margin-left:33.15pt;margin-top:11.1pt;width:259.2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" strokecolor="red">
                <v:textbox>
                  <w:txbxContent>
                    <w:p w:rsidR="001602E8" w:rsidRPr="00516921" w:rsidRDefault="001602E8" w:rsidP="001602E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 xml:space="preserve">Because </w:t>
                      </w:r>
                      <w:r w:rsidRPr="00516921">
                        <w:rPr>
                          <w:i/>
                          <w:color w:val="FF0000"/>
                          <w:sz w:val="22"/>
                          <w:szCs w:val="22"/>
                        </w:rPr>
                        <w:t>p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 xml:space="preserve">-value = 0.327 is greater than 0.05 or 0.10, no evidence </w:t>
                      </w:r>
                      <w:r w:rsidR="00516921" w:rsidRPr="00516921">
                        <w:rPr>
                          <w:color w:val="FF0000"/>
                          <w:sz w:val="22"/>
                          <w:szCs w:val="22"/>
                        </w:rPr>
                        <w:t xml:space="preserve">exists 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>at the 5% or 10% level of significance to reject the original assumption (</w:t>
                      </w:r>
                      <w:r w:rsidRPr="00516921">
                        <w:rPr>
                          <w:i/>
                          <w:color w:val="FF0000"/>
                          <w:sz w:val="22"/>
                          <w:szCs w:val="22"/>
                        </w:rPr>
                        <w:t>H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 xml:space="preserve">) that there is a statistical significant difference between birth rates and death rates in </w:t>
                      </w:r>
                      <w:r w:rsidR="008B7207">
                        <w:rPr>
                          <w:color w:val="FF0000"/>
                          <w:sz w:val="22"/>
                          <w:szCs w:val="22"/>
                        </w:rPr>
                        <w:t>Ohio</w:t>
                      </w:r>
                      <w:r w:rsidRPr="00516921">
                        <w:rPr>
                          <w:color w:val="FF0000"/>
                          <w:sz w:val="22"/>
                          <w:szCs w:val="22"/>
                        </w:rPr>
                        <w:t xml:space="preserve"> counties.</w:t>
                      </w:r>
                    </w:p>
                  </w:txbxContent>
                </v:textbox>
              </v:shape>
            </w:pict>
          </mc:Fallback>
        </mc:AlternateContent>
      </w: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C43513" w:rsidRDefault="00C43513" w:rsidP="001602E8">
      <w:pPr>
        <w:rPr>
          <w:rFonts w:asciiTheme="minorHAnsi" w:hAnsiTheme="minorHAnsi"/>
          <w:sz w:val="22"/>
          <w:szCs w:val="22"/>
        </w:rPr>
      </w:pPr>
    </w:p>
    <w:p w:rsidR="001602E8" w:rsidRPr="00552FB2" w:rsidRDefault="00FD4169" w:rsidP="001602E8">
      <w:pPr>
        <w:rPr>
          <w:rFonts w:asciiTheme="minorHAnsi" w:hAnsiTheme="minorHAnsi"/>
          <w:b/>
          <w:i/>
          <w:szCs w:val="22"/>
        </w:rPr>
      </w:pPr>
      <w:r w:rsidRPr="00552FB2">
        <w:rPr>
          <w:rFonts w:asciiTheme="minorHAnsi" w:hAnsiTheme="minorHAnsi"/>
          <w:b/>
          <w:szCs w:val="22"/>
        </w:rPr>
        <w:lastRenderedPageBreak/>
        <w:t>Addendum</w:t>
      </w:r>
      <w:r w:rsidR="00EA5B53" w:rsidRPr="00552FB2">
        <w:rPr>
          <w:rFonts w:asciiTheme="minorHAnsi" w:hAnsiTheme="minorHAnsi"/>
          <w:b/>
          <w:szCs w:val="22"/>
        </w:rPr>
        <w:t>:</w:t>
      </w:r>
      <w:r w:rsidR="00EA5B53" w:rsidRPr="00552FB2">
        <w:rPr>
          <w:rFonts w:asciiTheme="minorHAnsi" w:hAnsiTheme="minorHAnsi"/>
          <w:b/>
          <w:i/>
          <w:szCs w:val="22"/>
        </w:rPr>
        <w:t xml:space="preserve"> </w:t>
      </w:r>
      <w:r w:rsidR="00C43513" w:rsidRPr="00552FB2">
        <w:rPr>
          <w:rFonts w:asciiTheme="minorHAnsi" w:hAnsiTheme="minorHAnsi"/>
          <w:b/>
          <w:i/>
          <w:szCs w:val="22"/>
        </w:rPr>
        <w:t xml:space="preserve">Data </w:t>
      </w:r>
      <w:r w:rsidR="00516921" w:rsidRPr="00552FB2">
        <w:rPr>
          <w:rFonts w:asciiTheme="minorHAnsi" w:hAnsiTheme="minorHAnsi"/>
          <w:b/>
          <w:i/>
          <w:szCs w:val="22"/>
        </w:rPr>
        <w:t xml:space="preserve">Set Descriptions </w:t>
      </w:r>
      <w:r w:rsidR="00EA5B53" w:rsidRPr="00552FB2">
        <w:rPr>
          <w:rFonts w:asciiTheme="minorHAnsi" w:hAnsiTheme="minorHAnsi"/>
          <w:b/>
          <w:i/>
          <w:szCs w:val="22"/>
        </w:rPr>
        <w:t xml:space="preserve">and </w:t>
      </w:r>
      <w:r w:rsidR="00516921" w:rsidRPr="00552FB2">
        <w:rPr>
          <w:rFonts w:asciiTheme="minorHAnsi" w:hAnsiTheme="minorHAnsi"/>
          <w:b/>
          <w:i/>
          <w:szCs w:val="22"/>
        </w:rPr>
        <w:t>Sources</w:t>
      </w:r>
    </w:p>
    <w:p w:rsidR="001602E8" w:rsidRPr="007814FD" w:rsidRDefault="00552FB2" w:rsidP="001602E8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52FB2">
        <w:rPr>
          <w:rFonts w:asciiTheme="minorHAnsi" w:hAnsiTheme="minorHAnsi"/>
          <w:sz w:val="22"/>
          <w:szCs w:val="22"/>
          <w:u w:val="single"/>
        </w:rPr>
        <w:t>Guided Practice</w:t>
      </w:r>
      <w:r>
        <w:rPr>
          <w:rFonts w:asciiTheme="minorHAnsi" w:hAnsiTheme="minorHAnsi"/>
          <w:sz w:val="22"/>
          <w:szCs w:val="22"/>
        </w:rPr>
        <w:t xml:space="preserve">: </w:t>
      </w:r>
      <w:r w:rsidR="001602E8" w:rsidRPr="007814FD">
        <w:rPr>
          <w:rFonts w:asciiTheme="minorHAnsi" w:hAnsiTheme="minorHAnsi"/>
          <w:i/>
          <w:sz w:val="22"/>
          <w:szCs w:val="22"/>
        </w:rPr>
        <w:t>Average Faculty Salar</w:t>
      </w:r>
      <w:r>
        <w:rPr>
          <w:rFonts w:asciiTheme="minorHAnsi" w:hAnsiTheme="minorHAnsi"/>
          <w:i/>
          <w:sz w:val="22"/>
          <w:szCs w:val="22"/>
        </w:rPr>
        <w:t>ies</w:t>
      </w:r>
      <w:r w:rsidR="001602E8" w:rsidRPr="007814FD">
        <w:rPr>
          <w:rFonts w:asciiTheme="minorHAnsi" w:hAnsiTheme="minorHAnsi"/>
          <w:i/>
          <w:sz w:val="22"/>
          <w:szCs w:val="22"/>
        </w:rPr>
        <w:t>, Males vs. Females</w:t>
      </w:r>
    </w:p>
    <w:p w:rsidR="001602E8" w:rsidRPr="00516921" w:rsidRDefault="001602E8" w:rsidP="00767E7D">
      <w:pPr>
        <w:spacing w:after="120"/>
        <w:ind w:left="360"/>
        <w:rPr>
          <w:sz w:val="22"/>
          <w:szCs w:val="22"/>
        </w:rPr>
      </w:pPr>
      <w:r w:rsidRPr="00516921">
        <w:rPr>
          <w:sz w:val="22"/>
          <w:szCs w:val="22"/>
        </w:rPr>
        <w:t xml:space="preserve">This paired data of average salaries for assistant professors comes from a random sample of 22 US </w:t>
      </w:r>
      <w:r w:rsidR="00767E7D" w:rsidRPr="00516921">
        <w:rPr>
          <w:sz w:val="22"/>
          <w:szCs w:val="22"/>
        </w:rPr>
        <w:t>colleges and universities</w:t>
      </w:r>
      <w:r w:rsidRPr="00516921">
        <w:rPr>
          <w:sz w:val="22"/>
          <w:szCs w:val="22"/>
        </w:rPr>
        <w:t xml:space="preserve"> and compares average salaries (x $1</w:t>
      </w:r>
      <w:r w:rsidR="006A1CDE" w:rsidRPr="00516921">
        <w:rPr>
          <w:sz w:val="22"/>
          <w:szCs w:val="22"/>
        </w:rPr>
        <w:t>,</w:t>
      </w:r>
      <w:r w:rsidRPr="00516921">
        <w:rPr>
          <w:sz w:val="22"/>
          <w:szCs w:val="22"/>
        </w:rPr>
        <w:t>000/year) for male and female assistant professors.</w:t>
      </w:r>
      <w:r w:rsidR="00767E7D" w:rsidRPr="00516921">
        <w:rPr>
          <w:sz w:val="22"/>
          <w:szCs w:val="22"/>
        </w:rPr>
        <w:t xml:space="preserve"> (</w:t>
      </w:r>
      <w:r w:rsidR="00FD4169" w:rsidRPr="00516921">
        <w:rPr>
          <w:i/>
          <w:sz w:val="22"/>
          <w:szCs w:val="22"/>
        </w:rPr>
        <w:t>Source</w:t>
      </w:r>
      <w:r w:rsidRPr="00516921">
        <w:rPr>
          <w:sz w:val="22"/>
          <w:szCs w:val="22"/>
        </w:rPr>
        <w:t>: Academe, Bulletin of the American Association of University Professors</w:t>
      </w:r>
      <w:r w:rsidR="00767E7D" w:rsidRPr="00516921">
        <w:rPr>
          <w:sz w:val="22"/>
          <w:szCs w:val="22"/>
        </w:rPr>
        <w:t>)</w:t>
      </w:r>
    </w:p>
    <w:tbl>
      <w:tblPr>
        <w:tblStyle w:val="TableGrid"/>
        <w:tblW w:w="4050" w:type="dxa"/>
        <w:tblInd w:w="3078" w:type="dxa"/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350"/>
      </w:tblGrid>
      <w:tr w:rsidR="001602E8" w:rsidRPr="007814FD" w:rsidTr="00767E7D">
        <w:trPr>
          <w:trHeight w:val="341"/>
        </w:trPr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College ID</w:t>
            </w: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Male AP</w:t>
            </w:r>
          </w:p>
        </w:tc>
        <w:tc>
          <w:tcPr>
            <w:tcW w:w="1350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Female AP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33.9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31.2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C-3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35.1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</w:t>
            </w:r>
            <w:r w:rsidR="00B46013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C-4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34.2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32.4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C-6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34.4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34.1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32.1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32.7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C-8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29.9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C-9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31.2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C-10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35.3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35.5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C-11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30.2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C-12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34.2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34.8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C-13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39.6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38.7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C-14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30.5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30</w:t>
            </w:r>
            <w:r w:rsidR="00B46013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33.8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33.8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C-16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32.4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C-17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32.8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31.7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C-18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38.5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38.9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C-19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40.5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41.2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C-20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25.3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25.5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C-21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28.6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28</w:t>
            </w:r>
            <w:r w:rsidR="00B46013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1602E8" w:rsidRPr="007814FD" w:rsidTr="00767E7D">
        <w:trPr>
          <w:trHeight w:val="255"/>
        </w:trPr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C-22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35.8</w:t>
            </w:r>
          </w:p>
        </w:tc>
        <w:tc>
          <w:tcPr>
            <w:tcW w:w="1350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35.1</w:t>
            </w:r>
          </w:p>
        </w:tc>
      </w:tr>
    </w:tbl>
    <w:p w:rsidR="001602E8" w:rsidRPr="007814FD" w:rsidRDefault="001602E8" w:rsidP="001602E8">
      <w:pPr>
        <w:rPr>
          <w:rFonts w:asciiTheme="minorHAnsi" w:hAnsiTheme="minorHAnsi"/>
          <w:sz w:val="22"/>
          <w:szCs w:val="22"/>
        </w:rPr>
      </w:pPr>
    </w:p>
    <w:p w:rsidR="001602E8" w:rsidRPr="007814FD" w:rsidRDefault="00B46013" w:rsidP="00C43513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16921">
        <w:rPr>
          <w:rFonts w:asciiTheme="minorHAnsi" w:hAnsiTheme="minorHAnsi"/>
          <w:sz w:val="22"/>
          <w:szCs w:val="22"/>
          <w:u w:val="single"/>
        </w:rPr>
        <w:t>Independent Practice</w:t>
      </w:r>
      <w:r w:rsidRPr="00B4601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1602E8" w:rsidRPr="007814FD">
        <w:rPr>
          <w:rFonts w:asciiTheme="minorHAnsi" w:hAnsiTheme="minorHAnsi"/>
          <w:i/>
          <w:sz w:val="22"/>
          <w:szCs w:val="22"/>
        </w:rPr>
        <w:t>Unemployment: College vs. High School</w:t>
      </w:r>
      <w:r w:rsidRPr="00B46013">
        <w:rPr>
          <w:rFonts w:asciiTheme="minorHAnsi" w:hAnsiTheme="minorHAnsi"/>
          <w:i/>
          <w:sz w:val="22"/>
          <w:szCs w:val="22"/>
        </w:rPr>
        <w:t xml:space="preserve"> </w:t>
      </w:r>
      <w:r w:rsidRPr="007814FD">
        <w:rPr>
          <w:rFonts w:asciiTheme="minorHAnsi" w:hAnsiTheme="minorHAnsi"/>
          <w:i/>
          <w:sz w:val="22"/>
          <w:szCs w:val="22"/>
        </w:rPr>
        <w:t>Grad</w:t>
      </w:r>
      <w:r>
        <w:rPr>
          <w:rFonts w:asciiTheme="minorHAnsi" w:hAnsiTheme="minorHAnsi"/>
          <w:i/>
          <w:sz w:val="22"/>
          <w:szCs w:val="22"/>
        </w:rPr>
        <w:t>uates</w:t>
      </w:r>
    </w:p>
    <w:p w:rsidR="001602E8" w:rsidRPr="00516921" w:rsidRDefault="001602E8" w:rsidP="005B4D39">
      <w:pPr>
        <w:spacing w:after="120"/>
        <w:ind w:left="360"/>
        <w:rPr>
          <w:sz w:val="22"/>
          <w:szCs w:val="22"/>
        </w:rPr>
      </w:pPr>
      <w:r w:rsidRPr="00516921">
        <w:rPr>
          <w:sz w:val="22"/>
          <w:szCs w:val="22"/>
        </w:rPr>
        <w:t>This paired data shows the percent</w:t>
      </w:r>
      <w:r w:rsidR="00767E7D" w:rsidRPr="00516921">
        <w:rPr>
          <w:sz w:val="22"/>
          <w:szCs w:val="22"/>
        </w:rPr>
        <w:t>age</w:t>
      </w:r>
      <w:r w:rsidRPr="00516921">
        <w:rPr>
          <w:sz w:val="22"/>
          <w:szCs w:val="22"/>
        </w:rPr>
        <w:t xml:space="preserve"> of unemployed high school graduates vs. unemployed college graduates for the years 1998-2010</w:t>
      </w:r>
      <w:r w:rsidR="00C43513" w:rsidRPr="00516921">
        <w:rPr>
          <w:sz w:val="22"/>
          <w:szCs w:val="22"/>
        </w:rPr>
        <w:t>. (</w:t>
      </w:r>
      <w:r w:rsidR="005B4D39" w:rsidRPr="00516921">
        <w:rPr>
          <w:i/>
          <w:sz w:val="22"/>
          <w:szCs w:val="22"/>
        </w:rPr>
        <w:t>Source</w:t>
      </w:r>
      <w:r w:rsidRPr="00516921">
        <w:rPr>
          <w:sz w:val="22"/>
          <w:szCs w:val="22"/>
        </w:rPr>
        <w:t>: Sta</w:t>
      </w:r>
      <w:r w:rsidR="00C43513" w:rsidRPr="00516921">
        <w:rPr>
          <w:sz w:val="22"/>
          <w:szCs w:val="22"/>
        </w:rPr>
        <w:t>tistical Abstract of the U.S.)</w:t>
      </w:r>
    </w:p>
    <w:tbl>
      <w:tblPr>
        <w:tblStyle w:val="TableGrid"/>
        <w:tblW w:w="4752" w:type="dxa"/>
        <w:jc w:val="center"/>
        <w:tblLook w:val="01E0" w:firstRow="1" w:lastRow="1" w:firstColumn="1" w:lastColumn="1" w:noHBand="0" w:noVBand="0"/>
      </w:tblPr>
      <w:tblGrid>
        <w:gridCol w:w="1584"/>
        <w:gridCol w:w="1584"/>
        <w:gridCol w:w="1584"/>
      </w:tblGrid>
      <w:tr w:rsidR="001602E8" w:rsidRPr="007814FD" w:rsidTr="00552FB2">
        <w:trPr>
          <w:trHeight w:val="255"/>
          <w:jc w:val="center"/>
        </w:trPr>
        <w:tc>
          <w:tcPr>
            <w:tcW w:w="1584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584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College</w:t>
            </w:r>
          </w:p>
        </w:tc>
        <w:tc>
          <w:tcPr>
            <w:tcW w:w="1584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High School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1999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5.9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2000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4.9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2001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4.8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2002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1.7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5.4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2003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2004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2.7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7.2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</w:t>
            </w:r>
            <w:r w:rsidR="00B46013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2008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8.5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2009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1.9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</w:tr>
      <w:tr w:rsidR="001602E8" w:rsidRPr="007814FD" w:rsidTr="00552FB2">
        <w:trPr>
          <w:trHeight w:val="255"/>
          <w:jc w:val="center"/>
        </w:trPr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1584" w:type="dxa"/>
            <w:noWrap/>
            <w:vAlign w:val="center"/>
          </w:tcPr>
          <w:p w:rsidR="001602E8" w:rsidRPr="007814FD" w:rsidRDefault="001602E8" w:rsidP="00552F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</w:tr>
    </w:tbl>
    <w:p w:rsidR="001602E8" w:rsidRPr="00552FB2" w:rsidRDefault="001602E8" w:rsidP="00552FB2"/>
    <w:p w:rsidR="00552FB2" w:rsidRDefault="00552F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52FB2" w:rsidRPr="00552FB2" w:rsidRDefault="00552FB2" w:rsidP="00552FB2"/>
    <w:p w:rsidR="001602E8" w:rsidRPr="007814FD" w:rsidRDefault="00B46013" w:rsidP="001602E8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16921">
        <w:rPr>
          <w:rFonts w:asciiTheme="minorHAnsi" w:hAnsiTheme="minorHAnsi"/>
          <w:sz w:val="22"/>
          <w:szCs w:val="22"/>
          <w:u w:val="single"/>
        </w:rPr>
        <w:t>Independent Practice</w:t>
      </w:r>
      <w:r w:rsidRPr="00B4601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1602E8" w:rsidRPr="007814FD">
        <w:rPr>
          <w:rFonts w:asciiTheme="minorHAnsi" w:hAnsiTheme="minorHAnsi"/>
          <w:i/>
          <w:sz w:val="22"/>
          <w:szCs w:val="22"/>
        </w:rPr>
        <w:t>Birth Rate</w:t>
      </w:r>
      <w:r>
        <w:rPr>
          <w:rFonts w:asciiTheme="minorHAnsi" w:hAnsiTheme="minorHAnsi"/>
          <w:i/>
          <w:sz w:val="22"/>
          <w:szCs w:val="22"/>
        </w:rPr>
        <w:t>s</w:t>
      </w:r>
      <w:r w:rsidR="001602E8" w:rsidRPr="007814FD">
        <w:rPr>
          <w:rFonts w:asciiTheme="minorHAnsi" w:hAnsiTheme="minorHAnsi"/>
          <w:i/>
          <w:sz w:val="22"/>
          <w:szCs w:val="22"/>
        </w:rPr>
        <w:t xml:space="preserve"> vs. Death Rate</w:t>
      </w:r>
      <w:r>
        <w:rPr>
          <w:rFonts w:asciiTheme="minorHAnsi" w:hAnsiTheme="minorHAnsi"/>
          <w:i/>
          <w:sz w:val="22"/>
          <w:szCs w:val="22"/>
        </w:rPr>
        <w:t>s</w:t>
      </w:r>
    </w:p>
    <w:p w:rsidR="001602E8" w:rsidRPr="00516921" w:rsidRDefault="001602E8" w:rsidP="005B4D39">
      <w:pPr>
        <w:spacing w:after="120"/>
        <w:ind w:left="360"/>
        <w:rPr>
          <w:sz w:val="22"/>
          <w:szCs w:val="22"/>
        </w:rPr>
      </w:pPr>
      <w:r w:rsidRPr="00516921">
        <w:rPr>
          <w:sz w:val="22"/>
          <w:szCs w:val="22"/>
        </w:rPr>
        <w:t>This</w:t>
      </w:r>
      <w:r w:rsidR="00B9103F" w:rsidRPr="00516921">
        <w:rPr>
          <w:sz w:val="22"/>
          <w:szCs w:val="22"/>
        </w:rPr>
        <w:t xml:space="preserve"> paired random sample</w:t>
      </w:r>
      <w:r w:rsidRPr="00516921">
        <w:rPr>
          <w:sz w:val="22"/>
          <w:szCs w:val="22"/>
        </w:rPr>
        <w:t xml:space="preserve"> from </w:t>
      </w:r>
      <w:r w:rsidRPr="008B7207">
        <w:rPr>
          <w:sz w:val="22"/>
          <w:szCs w:val="22"/>
        </w:rPr>
        <w:t>22 Ohio counties</w:t>
      </w:r>
      <w:r w:rsidR="00B9103F" w:rsidRPr="00516921">
        <w:rPr>
          <w:sz w:val="22"/>
          <w:szCs w:val="22"/>
        </w:rPr>
        <w:t xml:space="preserve"> </w:t>
      </w:r>
      <w:r w:rsidRPr="00516921">
        <w:rPr>
          <w:sz w:val="22"/>
          <w:szCs w:val="22"/>
        </w:rPr>
        <w:t>shows the rates per 1</w:t>
      </w:r>
      <w:r w:rsidR="00B9103F" w:rsidRPr="00516921">
        <w:rPr>
          <w:sz w:val="22"/>
          <w:szCs w:val="22"/>
        </w:rPr>
        <w:t>,</w:t>
      </w:r>
      <w:r w:rsidRPr="00516921">
        <w:rPr>
          <w:sz w:val="22"/>
          <w:szCs w:val="22"/>
        </w:rPr>
        <w:t xml:space="preserve">000 </w:t>
      </w:r>
      <w:r w:rsidR="00B46013">
        <w:rPr>
          <w:sz w:val="22"/>
          <w:szCs w:val="22"/>
        </w:rPr>
        <w:t>in</w:t>
      </w:r>
      <w:r w:rsidRPr="00516921">
        <w:rPr>
          <w:sz w:val="22"/>
          <w:szCs w:val="22"/>
        </w:rPr>
        <w:t>habitants.</w:t>
      </w:r>
      <w:r w:rsidR="00767E7D" w:rsidRPr="00516921">
        <w:rPr>
          <w:sz w:val="22"/>
          <w:szCs w:val="22"/>
        </w:rPr>
        <w:t xml:space="preserve"> </w:t>
      </w:r>
      <w:r w:rsidR="00B9103F" w:rsidRPr="00516921">
        <w:rPr>
          <w:sz w:val="22"/>
          <w:szCs w:val="22"/>
        </w:rPr>
        <w:br/>
      </w:r>
      <w:r w:rsidR="00767E7D" w:rsidRPr="00516921">
        <w:rPr>
          <w:sz w:val="22"/>
          <w:szCs w:val="22"/>
        </w:rPr>
        <w:t>(</w:t>
      </w:r>
      <w:r w:rsidR="005B4D39" w:rsidRPr="00516921">
        <w:rPr>
          <w:i/>
          <w:sz w:val="22"/>
          <w:szCs w:val="22"/>
        </w:rPr>
        <w:t>Source</w:t>
      </w:r>
      <w:r w:rsidR="00767E7D" w:rsidRPr="00516921">
        <w:rPr>
          <w:sz w:val="22"/>
          <w:szCs w:val="22"/>
        </w:rPr>
        <w:t xml:space="preserve">: </w:t>
      </w:r>
      <w:r w:rsidRPr="00516921">
        <w:rPr>
          <w:sz w:val="22"/>
          <w:szCs w:val="22"/>
        </w:rPr>
        <w:t>County and City Data Book</w:t>
      </w:r>
      <w:r w:rsidR="00767E7D" w:rsidRPr="00516921">
        <w:rPr>
          <w:sz w:val="22"/>
          <w:szCs w:val="22"/>
        </w:rPr>
        <w:t xml:space="preserve">, </w:t>
      </w:r>
      <w:r w:rsidRPr="00516921">
        <w:rPr>
          <w:sz w:val="22"/>
          <w:szCs w:val="22"/>
        </w:rPr>
        <w:t>12</w:t>
      </w:r>
      <w:r w:rsidRPr="00516921">
        <w:rPr>
          <w:sz w:val="22"/>
          <w:szCs w:val="22"/>
          <w:vertAlign w:val="superscript"/>
        </w:rPr>
        <w:t>th</w:t>
      </w:r>
      <w:r w:rsidR="00767E7D" w:rsidRPr="00516921">
        <w:rPr>
          <w:sz w:val="22"/>
          <w:szCs w:val="22"/>
        </w:rPr>
        <w:t xml:space="preserve"> </w:t>
      </w:r>
      <w:r w:rsidRPr="00516921">
        <w:rPr>
          <w:sz w:val="22"/>
          <w:szCs w:val="22"/>
        </w:rPr>
        <w:t>edition, U.S. Dept. of Commerce</w:t>
      </w:r>
      <w:r w:rsidR="00767E7D" w:rsidRPr="00516921">
        <w:rPr>
          <w:sz w:val="22"/>
          <w:szCs w:val="22"/>
        </w:rPr>
        <w:t>)</w:t>
      </w:r>
    </w:p>
    <w:tbl>
      <w:tblPr>
        <w:tblStyle w:val="TableGrid"/>
        <w:tblW w:w="4583" w:type="dxa"/>
        <w:jc w:val="center"/>
        <w:tblLook w:val="01E0" w:firstRow="1" w:lastRow="1" w:firstColumn="1" w:lastColumn="1" w:noHBand="0" w:noVBand="0"/>
      </w:tblPr>
      <w:tblGrid>
        <w:gridCol w:w="1527"/>
        <w:gridCol w:w="1528"/>
        <w:gridCol w:w="1528"/>
      </w:tblGrid>
      <w:tr w:rsidR="001602E8" w:rsidRPr="007814FD" w:rsidTr="005B4D39">
        <w:trPr>
          <w:trHeight w:val="255"/>
          <w:jc w:val="center"/>
        </w:trPr>
        <w:tc>
          <w:tcPr>
            <w:tcW w:w="1527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County ID</w:t>
            </w:r>
          </w:p>
        </w:tc>
        <w:tc>
          <w:tcPr>
            <w:tcW w:w="1528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Birth</w:t>
            </w:r>
          </w:p>
        </w:tc>
        <w:tc>
          <w:tcPr>
            <w:tcW w:w="1528" w:type="dxa"/>
            <w:shd w:val="clear" w:color="auto" w:fill="DBE5F1" w:themeFill="accent1" w:themeFillTint="33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4FD">
              <w:rPr>
                <w:rFonts w:asciiTheme="minorHAnsi" w:hAnsiTheme="minorHAnsi"/>
                <w:b/>
                <w:sz w:val="22"/>
                <w:szCs w:val="22"/>
              </w:rPr>
              <w:t>Death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CO-01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12.7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9.8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CO-02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13.4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14.5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CO-03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12.8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10.7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CO-04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12.1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14.2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CO-05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11.6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</w:t>
            </w:r>
            <w:r w:rsidR="00B46013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CO-06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11.1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12.9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CO-07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14.2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10.9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CO-08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12.5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14.1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CO-09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12.3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13.6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CO-10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13.1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9.1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CO-11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15.8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10.2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CO-12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10.3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17.9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CO-13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12.7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11.8</w:t>
            </w:r>
          </w:p>
        </w:tc>
      </w:tr>
      <w:tr w:rsidR="001602E8" w:rsidRPr="007814FD" w:rsidTr="005B4D39">
        <w:trPr>
          <w:trHeight w:val="255"/>
          <w:jc w:val="center"/>
        </w:trPr>
        <w:tc>
          <w:tcPr>
            <w:tcW w:w="1527" w:type="dxa"/>
            <w:noWrap/>
            <w:vAlign w:val="center"/>
          </w:tcPr>
          <w:p w:rsidR="001602E8" w:rsidRPr="007814FD" w:rsidRDefault="001602E8" w:rsidP="00C43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CO-14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11.1</w:t>
            </w:r>
          </w:p>
        </w:tc>
        <w:tc>
          <w:tcPr>
            <w:tcW w:w="1528" w:type="dxa"/>
            <w:noWrap/>
            <w:vAlign w:val="center"/>
          </w:tcPr>
          <w:p w:rsidR="001602E8" w:rsidRPr="007814FD" w:rsidRDefault="001602E8" w:rsidP="00C43513">
            <w:pPr>
              <w:ind w:left="3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14FD">
              <w:rPr>
                <w:rFonts w:asciiTheme="minorHAnsi" w:hAnsiTheme="minorHAnsi"/>
                <w:sz w:val="22"/>
                <w:szCs w:val="22"/>
              </w:rPr>
              <w:t>7</w:t>
            </w:r>
            <w:r w:rsidR="00B46013">
              <w:rPr>
                <w:rFonts w:asciiTheme="minorHAnsi" w:hAnsiTheme="minorHAnsi"/>
                <w:sz w:val="22"/>
                <w:szCs w:val="22"/>
              </w:rPr>
              <w:t>.0</w:t>
            </w:r>
          </w:p>
        </w:tc>
      </w:tr>
    </w:tbl>
    <w:p w:rsidR="00D05EEC" w:rsidRPr="00C43513" w:rsidRDefault="00D05EEC" w:rsidP="00D05EEC">
      <w:pPr>
        <w:rPr>
          <w:rFonts w:asciiTheme="minorHAnsi" w:hAnsiTheme="minorHAnsi"/>
          <w:sz w:val="22"/>
          <w:szCs w:val="22"/>
        </w:rPr>
      </w:pPr>
    </w:p>
    <w:sectPr w:rsidR="00D05EEC" w:rsidRPr="00C43513" w:rsidSect="00B9103F">
      <w:footerReference w:type="defaul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F9" w:rsidRDefault="006939F9">
      <w:r>
        <w:separator/>
      </w:r>
    </w:p>
  </w:endnote>
  <w:endnote w:type="continuationSeparator" w:id="0">
    <w:p w:rsidR="006939F9" w:rsidRDefault="0069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C2" w:rsidRPr="00C43513" w:rsidRDefault="00463620" w:rsidP="00552FB2">
    <w:pPr>
      <w:tabs>
        <w:tab w:val="right" w:pos="9900"/>
      </w:tabs>
      <w:rPr>
        <w:rFonts w:asciiTheme="minorHAnsi" w:hAnsiTheme="minorHAnsi"/>
        <w:b/>
        <w:sz w:val="20"/>
        <w:szCs w:val="20"/>
      </w:rPr>
    </w:pPr>
    <w:r w:rsidRPr="00463620">
      <w:rPr>
        <w:rFonts w:asciiTheme="minorHAnsi" w:hAnsiTheme="minorHAnsi"/>
        <w:b/>
        <w:sz w:val="20"/>
        <w:szCs w:val="20"/>
      </w:rPr>
      <w:t>Applying Statistics to Nano-Circuit Dimensions in Fabrication</w:t>
    </w:r>
    <w:r w:rsidRPr="00C43513">
      <w:rPr>
        <w:rFonts w:asciiTheme="minorHAnsi" w:hAnsiTheme="minorHAnsi"/>
        <w:b/>
        <w:sz w:val="20"/>
        <w:szCs w:val="20"/>
      </w:rPr>
      <w:t xml:space="preserve"> </w:t>
    </w:r>
    <w:r w:rsidR="00532F2F" w:rsidRPr="00C43513">
      <w:rPr>
        <w:rFonts w:asciiTheme="minorHAnsi" w:hAnsiTheme="minorHAnsi"/>
        <w:b/>
        <w:sz w:val="20"/>
        <w:szCs w:val="20"/>
      </w:rPr>
      <w:t>Activity</w:t>
    </w:r>
    <w:r>
      <w:rPr>
        <w:rFonts w:asciiTheme="minorHAnsi" w:hAnsiTheme="minorHAnsi"/>
        <w:b/>
        <w:sz w:val="20"/>
        <w:szCs w:val="20"/>
      </w:rPr>
      <w:br/>
    </w:r>
    <w:r w:rsidR="00C43513">
      <w:rPr>
        <w:rFonts w:asciiTheme="minorHAnsi" w:hAnsiTheme="minorHAnsi"/>
        <w:b/>
        <w:sz w:val="20"/>
        <w:szCs w:val="20"/>
      </w:rPr>
      <w:t>—</w:t>
    </w:r>
    <w:r w:rsidR="002C4E2C" w:rsidRPr="00C43513">
      <w:rPr>
        <w:rFonts w:asciiTheme="minorHAnsi" w:hAnsiTheme="minorHAnsi"/>
        <w:b/>
        <w:sz w:val="20"/>
        <w:szCs w:val="20"/>
      </w:rPr>
      <w:t>Graphing Data</w:t>
    </w:r>
    <w:r w:rsidR="00342025" w:rsidRPr="00C43513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and Statistical Analysis with </w:t>
    </w:r>
    <w:r w:rsidR="00342025" w:rsidRPr="00C43513">
      <w:rPr>
        <w:rFonts w:asciiTheme="minorHAnsi" w:hAnsiTheme="minorHAnsi"/>
        <w:b/>
        <w:sz w:val="20"/>
        <w:szCs w:val="20"/>
      </w:rPr>
      <w:t>Excel</w:t>
    </w:r>
    <w:r w:rsidR="0007494B" w:rsidRPr="00C43513">
      <w:rPr>
        <w:rFonts w:asciiTheme="minorHAnsi" w:hAnsiTheme="minorHAnsi"/>
        <w:b/>
        <w:sz w:val="20"/>
        <w:szCs w:val="20"/>
      </w:rPr>
      <w:t xml:space="preserve"> </w:t>
    </w:r>
    <w:r w:rsidR="00B00AF6">
      <w:rPr>
        <w:rFonts w:asciiTheme="minorHAnsi" w:hAnsiTheme="minorHAnsi"/>
        <w:b/>
        <w:sz w:val="20"/>
        <w:szCs w:val="20"/>
      </w:rPr>
      <w:t xml:space="preserve">Practice </w:t>
    </w:r>
    <w:r w:rsidR="00C43513">
      <w:rPr>
        <w:rFonts w:asciiTheme="minorHAnsi" w:hAnsiTheme="minorHAnsi"/>
        <w:b/>
        <w:color w:val="FF0000"/>
        <w:sz w:val="20"/>
        <w:szCs w:val="20"/>
      </w:rPr>
      <w:t>Answer K</w:t>
    </w:r>
    <w:r w:rsidR="0007494B" w:rsidRPr="00C43513">
      <w:rPr>
        <w:rFonts w:asciiTheme="minorHAnsi" w:hAnsiTheme="minorHAnsi"/>
        <w:b/>
        <w:color w:val="FF0000"/>
        <w:sz w:val="20"/>
        <w:szCs w:val="20"/>
      </w:rPr>
      <w:t>ey</w:t>
    </w:r>
    <w:r w:rsidR="00C43513" w:rsidRPr="00C43513">
      <w:rPr>
        <w:rFonts w:asciiTheme="minorHAnsi" w:hAnsiTheme="minorHAnsi"/>
        <w:b/>
        <w:color w:val="FF0000"/>
        <w:sz w:val="20"/>
        <w:szCs w:val="20"/>
      </w:rPr>
      <w:tab/>
    </w:r>
    <w:r w:rsidR="007814FD" w:rsidRPr="00C43513">
      <w:rPr>
        <w:rFonts w:asciiTheme="minorHAnsi" w:hAnsiTheme="minorHAnsi"/>
        <w:b/>
        <w:sz w:val="20"/>
        <w:szCs w:val="20"/>
      </w:rPr>
      <w:fldChar w:fldCharType="begin"/>
    </w:r>
    <w:r w:rsidR="007814FD" w:rsidRPr="00C43513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="007814FD" w:rsidRPr="00C43513">
      <w:rPr>
        <w:rFonts w:asciiTheme="minorHAnsi" w:hAnsiTheme="minorHAnsi"/>
        <w:b/>
        <w:sz w:val="20"/>
        <w:szCs w:val="20"/>
      </w:rPr>
      <w:fldChar w:fldCharType="separate"/>
    </w:r>
    <w:r w:rsidR="00D32B00">
      <w:rPr>
        <w:rFonts w:asciiTheme="minorHAnsi" w:hAnsiTheme="minorHAnsi"/>
        <w:b/>
        <w:noProof/>
        <w:sz w:val="20"/>
        <w:szCs w:val="20"/>
      </w:rPr>
      <w:t>1</w:t>
    </w:r>
    <w:r w:rsidR="007814FD" w:rsidRPr="00C43513">
      <w:rPr>
        <w:rFonts w:asciiTheme="minorHAnsi" w:hAnsi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F9" w:rsidRDefault="006939F9">
      <w:r>
        <w:separator/>
      </w:r>
    </w:p>
  </w:footnote>
  <w:footnote w:type="continuationSeparator" w:id="0">
    <w:p w:rsidR="006939F9" w:rsidRDefault="0069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001"/>
    <w:multiLevelType w:val="hybridMultilevel"/>
    <w:tmpl w:val="35BE240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35C6F2D"/>
    <w:multiLevelType w:val="multilevel"/>
    <w:tmpl w:val="7CBEE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4670A"/>
    <w:multiLevelType w:val="hybridMultilevel"/>
    <w:tmpl w:val="92F68BB4"/>
    <w:lvl w:ilvl="0" w:tplc="0409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3AC4"/>
    <w:multiLevelType w:val="hybridMultilevel"/>
    <w:tmpl w:val="76BC9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76329"/>
    <w:multiLevelType w:val="multilevel"/>
    <w:tmpl w:val="A90244E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4D06A8D"/>
    <w:multiLevelType w:val="hybridMultilevel"/>
    <w:tmpl w:val="279CEA74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26FE"/>
    <w:multiLevelType w:val="hybridMultilevel"/>
    <w:tmpl w:val="1F429F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090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93209"/>
    <w:multiLevelType w:val="multilevel"/>
    <w:tmpl w:val="60367A16"/>
    <w:lvl w:ilvl="0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303B09DC"/>
    <w:multiLevelType w:val="hybridMultilevel"/>
    <w:tmpl w:val="85D827A0"/>
    <w:lvl w:ilvl="0" w:tplc="286C406A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30C24EB0"/>
    <w:multiLevelType w:val="hybridMultilevel"/>
    <w:tmpl w:val="05947642"/>
    <w:lvl w:ilvl="0" w:tplc="1780D15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61784B"/>
    <w:multiLevelType w:val="multilevel"/>
    <w:tmpl w:val="35BE24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26F15C7"/>
    <w:multiLevelType w:val="hybridMultilevel"/>
    <w:tmpl w:val="60367A16"/>
    <w:lvl w:ilvl="0" w:tplc="1780D158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35634BA8"/>
    <w:multiLevelType w:val="multilevel"/>
    <w:tmpl w:val="7CBEE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66413"/>
    <w:multiLevelType w:val="hybridMultilevel"/>
    <w:tmpl w:val="A90244EC"/>
    <w:lvl w:ilvl="0" w:tplc="B11294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E5E8DBA">
      <w:start w:val="4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1132BA1"/>
    <w:multiLevelType w:val="hybridMultilevel"/>
    <w:tmpl w:val="DE342C86"/>
    <w:lvl w:ilvl="0" w:tplc="EC7014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95C56"/>
    <w:multiLevelType w:val="hybridMultilevel"/>
    <w:tmpl w:val="DD848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84440A"/>
    <w:multiLevelType w:val="hybridMultilevel"/>
    <w:tmpl w:val="0BE49BB6"/>
    <w:lvl w:ilvl="0" w:tplc="8CC60C8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36A7B"/>
    <w:multiLevelType w:val="multilevel"/>
    <w:tmpl w:val="92F68BB4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A7C11"/>
    <w:multiLevelType w:val="hybridMultilevel"/>
    <w:tmpl w:val="F41EC9C8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A592D"/>
    <w:multiLevelType w:val="hybridMultilevel"/>
    <w:tmpl w:val="5F9E981C"/>
    <w:lvl w:ilvl="0" w:tplc="123AB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846C0"/>
    <w:multiLevelType w:val="hybridMultilevel"/>
    <w:tmpl w:val="7CBEEF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294A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E3298"/>
    <w:multiLevelType w:val="hybridMultilevel"/>
    <w:tmpl w:val="B6E6148A"/>
    <w:lvl w:ilvl="0" w:tplc="6FE4FB52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011B9"/>
    <w:multiLevelType w:val="hybridMultilevel"/>
    <w:tmpl w:val="57108A3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7F039EE"/>
    <w:multiLevelType w:val="hybridMultilevel"/>
    <w:tmpl w:val="1676F6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F47DE"/>
    <w:multiLevelType w:val="multilevel"/>
    <w:tmpl w:val="E5E2B9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 w15:restartNumberingAfterBreak="0">
    <w:nsid w:val="6F9C0852"/>
    <w:multiLevelType w:val="hybridMultilevel"/>
    <w:tmpl w:val="F2AE9DB8"/>
    <w:lvl w:ilvl="0" w:tplc="123AB5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7F3C756F"/>
    <w:multiLevelType w:val="hybridMultilevel"/>
    <w:tmpl w:val="215AF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80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23"/>
  </w:num>
  <w:num w:numId="5">
    <w:abstractNumId w:val="21"/>
  </w:num>
  <w:num w:numId="6">
    <w:abstractNumId w:val="18"/>
  </w:num>
  <w:num w:numId="7">
    <w:abstractNumId w:val="15"/>
  </w:num>
  <w:num w:numId="8">
    <w:abstractNumId w:val="5"/>
  </w:num>
  <w:num w:numId="9">
    <w:abstractNumId w:val="22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 w:numId="17">
    <w:abstractNumId w:val="13"/>
  </w:num>
  <w:num w:numId="18">
    <w:abstractNumId w:val="24"/>
  </w:num>
  <w:num w:numId="19">
    <w:abstractNumId w:val="4"/>
  </w:num>
  <w:num w:numId="20">
    <w:abstractNumId w:val="19"/>
  </w:num>
  <w:num w:numId="21">
    <w:abstractNumId w:val="25"/>
  </w:num>
  <w:num w:numId="22">
    <w:abstractNumId w:val="2"/>
  </w:num>
  <w:num w:numId="23">
    <w:abstractNumId w:val="17"/>
  </w:num>
  <w:num w:numId="24">
    <w:abstractNumId w:val="9"/>
  </w:num>
  <w:num w:numId="25">
    <w:abstractNumId w:val="11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C2"/>
    <w:rsid w:val="0002107A"/>
    <w:rsid w:val="00040A86"/>
    <w:rsid w:val="00062829"/>
    <w:rsid w:val="0007494B"/>
    <w:rsid w:val="0007567A"/>
    <w:rsid w:val="00087F74"/>
    <w:rsid w:val="0009159A"/>
    <w:rsid w:val="000968EB"/>
    <w:rsid w:val="00097EDA"/>
    <w:rsid w:val="000D03B6"/>
    <w:rsid w:val="000D1888"/>
    <w:rsid w:val="000D5E55"/>
    <w:rsid w:val="000E6B69"/>
    <w:rsid w:val="000F5D65"/>
    <w:rsid w:val="0011143A"/>
    <w:rsid w:val="00126B2E"/>
    <w:rsid w:val="00141B86"/>
    <w:rsid w:val="00143333"/>
    <w:rsid w:val="001454CE"/>
    <w:rsid w:val="001602E8"/>
    <w:rsid w:val="00176E30"/>
    <w:rsid w:val="001B6E8F"/>
    <w:rsid w:val="001D541C"/>
    <w:rsid w:val="001F2B7D"/>
    <w:rsid w:val="002579E8"/>
    <w:rsid w:val="00264327"/>
    <w:rsid w:val="0027002E"/>
    <w:rsid w:val="002733CB"/>
    <w:rsid w:val="002B4EFE"/>
    <w:rsid w:val="002C0588"/>
    <w:rsid w:val="002C4E2C"/>
    <w:rsid w:val="002E3044"/>
    <w:rsid w:val="002E35A0"/>
    <w:rsid w:val="00312B83"/>
    <w:rsid w:val="00324493"/>
    <w:rsid w:val="00333459"/>
    <w:rsid w:val="00342025"/>
    <w:rsid w:val="00346685"/>
    <w:rsid w:val="0037329F"/>
    <w:rsid w:val="003762E2"/>
    <w:rsid w:val="00382E6C"/>
    <w:rsid w:val="0039738B"/>
    <w:rsid w:val="003B3DCE"/>
    <w:rsid w:val="003B5DA2"/>
    <w:rsid w:val="003C07EF"/>
    <w:rsid w:val="003C1982"/>
    <w:rsid w:val="003F438F"/>
    <w:rsid w:val="00412B08"/>
    <w:rsid w:val="00427D81"/>
    <w:rsid w:val="00463620"/>
    <w:rsid w:val="0048367E"/>
    <w:rsid w:val="004906F2"/>
    <w:rsid w:val="004B496D"/>
    <w:rsid w:val="00510CB8"/>
    <w:rsid w:val="00514B6C"/>
    <w:rsid w:val="00516921"/>
    <w:rsid w:val="00520CAD"/>
    <w:rsid w:val="00532F2F"/>
    <w:rsid w:val="00552FB2"/>
    <w:rsid w:val="00557A20"/>
    <w:rsid w:val="00563133"/>
    <w:rsid w:val="0057017F"/>
    <w:rsid w:val="00571CF7"/>
    <w:rsid w:val="00572373"/>
    <w:rsid w:val="005909EF"/>
    <w:rsid w:val="00594879"/>
    <w:rsid w:val="005B4D39"/>
    <w:rsid w:val="005C53A1"/>
    <w:rsid w:val="005C77EE"/>
    <w:rsid w:val="005D1F71"/>
    <w:rsid w:val="005D2621"/>
    <w:rsid w:val="005E0E28"/>
    <w:rsid w:val="005F3FED"/>
    <w:rsid w:val="005F611F"/>
    <w:rsid w:val="00621CE7"/>
    <w:rsid w:val="00660133"/>
    <w:rsid w:val="00673257"/>
    <w:rsid w:val="00675245"/>
    <w:rsid w:val="006939F9"/>
    <w:rsid w:val="006A0807"/>
    <w:rsid w:val="006A1CDE"/>
    <w:rsid w:val="006A3BDB"/>
    <w:rsid w:val="006C77B3"/>
    <w:rsid w:val="006D6881"/>
    <w:rsid w:val="007146CE"/>
    <w:rsid w:val="0071699F"/>
    <w:rsid w:val="00724DA3"/>
    <w:rsid w:val="00767E7D"/>
    <w:rsid w:val="00773234"/>
    <w:rsid w:val="007814FD"/>
    <w:rsid w:val="00785CC2"/>
    <w:rsid w:val="007946D9"/>
    <w:rsid w:val="007A303D"/>
    <w:rsid w:val="007B6E12"/>
    <w:rsid w:val="007E0851"/>
    <w:rsid w:val="007E56A3"/>
    <w:rsid w:val="00801337"/>
    <w:rsid w:val="008127EE"/>
    <w:rsid w:val="008468D6"/>
    <w:rsid w:val="00887063"/>
    <w:rsid w:val="008B603F"/>
    <w:rsid w:val="008B7207"/>
    <w:rsid w:val="008B74EC"/>
    <w:rsid w:val="008D5CA4"/>
    <w:rsid w:val="009106C0"/>
    <w:rsid w:val="00952697"/>
    <w:rsid w:val="0096225D"/>
    <w:rsid w:val="009673A8"/>
    <w:rsid w:val="009678B8"/>
    <w:rsid w:val="00982210"/>
    <w:rsid w:val="009909A1"/>
    <w:rsid w:val="009923D9"/>
    <w:rsid w:val="009D0696"/>
    <w:rsid w:val="009D4E24"/>
    <w:rsid w:val="009E64F8"/>
    <w:rsid w:val="00A00DA5"/>
    <w:rsid w:val="00A52096"/>
    <w:rsid w:val="00A61553"/>
    <w:rsid w:val="00A84749"/>
    <w:rsid w:val="00AA332E"/>
    <w:rsid w:val="00AB1EC2"/>
    <w:rsid w:val="00AE01B9"/>
    <w:rsid w:val="00AE18C1"/>
    <w:rsid w:val="00AE5945"/>
    <w:rsid w:val="00AF41F6"/>
    <w:rsid w:val="00B0015C"/>
    <w:rsid w:val="00B00AF6"/>
    <w:rsid w:val="00B030C3"/>
    <w:rsid w:val="00B32EC1"/>
    <w:rsid w:val="00B37DFF"/>
    <w:rsid w:val="00B46013"/>
    <w:rsid w:val="00B72545"/>
    <w:rsid w:val="00B752E6"/>
    <w:rsid w:val="00B9103F"/>
    <w:rsid w:val="00B97617"/>
    <w:rsid w:val="00BA22AE"/>
    <w:rsid w:val="00BA5E20"/>
    <w:rsid w:val="00BB50F9"/>
    <w:rsid w:val="00BC4D5F"/>
    <w:rsid w:val="00BF573D"/>
    <w:rsid w:val="00BF7ABD"/>
    <w:rsid w:val="00C032D2"/>
    <w:rsid w:val="00C03D17"/>
    <w:rsid w:val="00C1042A"/>
    <w:rsid w:val="00C13500"/>
    <w:rsid w:val="00C2033A"/>
    <w:rsid w:val="00C26EC4"/>
    <w:rsid w:val="00C43513"/>
    <w:rsid w:val="00C57C3D"/>
    <w:rsid w:val="00C9187C"/>
    <w:rsid w:val="00CC5ADD"/>
    <w:rsid w:val="00CE0201"/>
    <w:rsid w:val="00CF11BF"/>
    <w:rsid w:val="00D04D9F"/>
    <w:rsid w:val="00D05EEC"/>
    <w:rsid w:val="00D21754"/>
    <w:rsid w:val="00D25BE7"/>
    <w:rsid w:val="00D32B00"/>
    <w:rsid w:val="00D335AD"/>
    <w:rsid w:val="00D36649"/>
    <w:rsid w:val="00D524FB"/>
    <w:rsid w:val="00D738E7"/>
    <w:rsid w:val="00D83D59"/>
    <w:rsid w:val="00D85FEB"/>
    <w:rsid w:val="00D876F0"/>
    <w:rsid w:val="00D95100"/>
    <w:rsid w:val="00DA1B68"/>
    <w:rsid w:val="00DB504C"/>
    <w:rsid w:val="00DD52BC"/>
    <w:rsid w:val="00E25D24"/>
    <w:rsid w:val="00E365AF"/>
    <w:rsid w:val="00E5028C"/>
    <w:rsid w:val="00E6212E"/>
    <w:rsid w:val="00E70D79"/>
    <w:rsid w:val="00E815DF"/>
    <w:rsid w:val="00E91C62"/>
    <w:rsid w:val="00EA1969"/>
    <w:rsid w:val="00EA5B53"/>
    <w:rsid w:val="00EA6AF2"/>
    <w:rsid w:val="00EA7BA1"/>
    <w:rsid w:val="00EC1800"/>
    <w:rsid w:val="00EF21F8"/>
    <w:rsid w:val="00F16139"/>
    <w:rsid w:val="00F279C9"/>
    <w:rsid w:val="00F374F6"/>
    <w:rsid w:val="00F37DF2"/>
    <w:rsid w:val="00F46E23"/>
    <w:rsid w:val="00F62E42"/>
    <w:rsid w:val="00F84DD2"/>
    <w:rsid w:val="00FA7BFF"/>
    <w:rsid w:val="00FB3FC2"/>
    <w:rsid w:val="00FC0B33"/>
    <w:rsid w:val="00FD4169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7996D-EFC7-4AB3-AF7B-A6C07660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14FD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F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F7ABD"/>
  </w:style>
  <w:style w:type="paragraph" w:styleId="BalloonText">
    <w:name w:val="Balloon Text"/>
    <w:basedOn w:val="Normal"/>
    <w:link w:val="BalloonTextChar"/>
    <w:rsid w:val="00382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E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CC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814FD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6432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64327"/>
  </w:style>
  <w:style w:type="character" w:customStyle="1" w:styleId="CommentTextChar">
    <w:name w:val="Comment Text Char"/>
    <w:basedOn w:val="DefaultParagraphFont"/>
    <w:link w:val="CommentText"/>
    <w:semiHidden/>
    <w:rsid w:val="002643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43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6432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3B52-4B56-4360-8DD2-9EBBF138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6</cp:revision>
  <cp:lastPrinted>2016-01-06T22:51:00Z</cp:lastPrinted>
  <dcterms:created xsi:type="dcterms:W3CDTF">2016-01-01T23:57:00Z</dcterms:created>
  <dcterms:modified xsi:type="dcterms:W3CDTF">2016-01-06T22:51:00Z</dcterms:modified>
</cp:coreProperties>
</file>