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69" w:rsidRPr="00EA2174" w:rsidRDefault="00664D69" w:rsidP="00EA2174">
      <w:pPr>
        <w:spacing w:before="360" w:after="360"/>
        <w:jc w:val="center"/>
        <w:rPr>
          <w:rFonts w:ascii="Calibri" w:hAnsi="Calibri"/>
          <w:b/>
          <w:sz w:val="36"/>
          <w:szCs w:val="32"/>
        </w:rPr>
      </w:pPr>
      <w:r w:rsidRPr="00EA2174">
        <w:rPr>
          <w:rFonts w:ascii="Calibri" w:hAnsi="Calibri"/>
          <w:b/>
          <w:sz w:val="36"/>
          <w:szCs w:val="32"/>
        </w:rPr>
        <w:t xml:space="preserve">Energy Harvesting Worksheet </w:t>
      </w:r>
      <w:r w:rsidRPr="00EA2174">
        <w:rPr>
          <w:rFonts w:ascii="Calibri" w:hAnsi="Calibri"/>
          <w:b/>
          <w:color w:val="FF0000"/>
          <w:sz w:val="36"/>
          <w:szCs w:val="32"/>
        </w:rPr>
        <w:t>Answer Key</w:t>
      </w:r>
    </w:p>
    <w:p w:rsidR="00FD128B" w:rsidRPr="00664D69" w:rsidRDefault="00FD128B" w:rsidP="003C1318">
      <w:pPr>
        <w:rPr>
          <w:rFonts w:ascii="Calibri" w:hAnsi="Calibri"/>
          <w:b/>
          <w:sz w:val="22"/>
          <w:szCs w:val="22"/>
        </w:rPr>
      </w:pPr>
      <w:r w:rsidRPr="00664D69">
        <w:rPr>
          <w:rFonts w:ascii="Calibri" w:hAnsi="Calibri"/>
          <w:b/>
          <w:sz w:val="22"/>
          <w:szCs w:val="22"/>
        </w:rPr>
        <w:t xml:space="preserve">Recall </w:t>
      </w:r>
      <w:proofErr w:type="gramStart"/>
      <w:r w:rsidRPr="00664D69">
        <w:rPr>
          <w:rFonts w:ascii="Calibri" w:hAnsi="Calibri"/>
          <w:b/>
          <w:sz w:val="22"/>
          <w:szCs w:val="22"/>
        </w:rPr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E</m:t>
        </m:r>
        <m:r>
          <m:rPr>
            <m:sty m:val="bi"/>
          </m:rPr>
          <w:rPr>
            <w:rFonts w:ascii="Cambria Math" w:hAnsi="Calibri"/>
            <w:sz w:val="22"/>
            <w:szCs w:val="22"/>
          </w:rPr>
          <m:t>=</m:t>
        </m:r>
        <m:f>
          <m:fPr>
            <m:ctrlPr>
              <w:rPr>
                <w:rFonts w:ascii="Cambria Math" w:hAnsi="Calibri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C</m:t>
        </m:r>
        <m:r>
          <m:rPr>
            <m:sty m:val="bi"/>
          </m:rPr>
          <w:rPr>
            <w:rFonts w:ascii="Cambria Math" w:hAnsi="Calibri"/>
            <w:sz w:val="22"/>
            <w:szCs w:val="22"/>
          </w:rPr>
          <m:t>(</m:t>
        </m:r>
        <m:sSubSup>
          <m:sSubSupPr>
            <m:ctrlPr>
              <w:rPr>
                <w:rFonts w:ascii="Cambria Math" w:hAnsi="Calibri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m:rPr>
            <m:sty m:val="bi"/>
          </m:rPr>
          <w:rPr>
            <w:rFonts w:ascii="Cambria Math" w:hAnsi="Calibri"/>
            <w:sz w:val="22"/>
            <w:szCs w:val="22"/>
          </w:rPr>
          <m:t>-</m:t>
        </m:r>
        <m:sSubSup>
          <m:sSubSupPr>
            <m:ctrlPr>
              <w:rPr>
                <w:rFonts w:ascii="Cambria Math" w:hAnsi="Calibri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m:rPr>
            <m:sty m:val="bi"/>
          </m:rPr>
          <w:rPr>
            <w:rFonts w:ascii="Cambria Math" w:hAnsi="Calibri"/>
            <w:sz w:val="22"/>
            <w:szCs w:val="22"/>
          </w:rPr>
          <m:t>)</m:t>
        </m:r>
      </m:oMath>
      <w:r w:rsidR="003C1318" w:rsidRPr="00664D69">
        <w:rPr>
          <w:rFonts w:ascii="Calibri" w:hAnsi="Calibri"/>
          <w:b/>
          <w:sz w:val="22"/>
          <w:szCs w:val="22"/>
        </w:rPr>
        <w:t xml:space="preserve">. C given </w:t>
      </w:r>
      <w:r w:rsidR="003C1318" w:rsidRPr="00AD61E8">
        <w:rPr>
          <w:rFonts w:ascii="Calibri" w:hAnsi="Calibri"/>
          <w:b/>
          <w:sz w:val="22"/>
          <w:szCs w:val="22"/>
        </w:rPr>
        <w:t>on</w:t>
      </w:r>
      <w:r w:rsidR="003C1318" w:rsidRPr="00664D69">
        <w:rPr>
          <w:rFonts w:ascii="Calibri" w:hAnsi="Calibri"/>
          <w:b/>
          <w:sz w:val="22"/>
          <w:szCs w:val="22"/>
        </w:rPr>
        <w:t xml:space="preserve"> the capacitor is in micro</w:t>
      </w:r>
      <w:r w:rsidR="00AD61E8">
        <w:rPr>
          <w:rFonts w:ascii="Calibri" w:hAnsi="Calibri"/>
          <w:b/>
          <w:sz w:val="22"/>
          <w:szCs w:val="22"/>
        </w:rPr>
        <w:t>f</w:t>
      </w:r>
      <w:r w:rsidR="003C1318" w:rsidRPr="00664D69">
        <w:rPr>
          <w:rFonts w:ascii="Calibri" w:hAnsi="Calibri"/>
          <w:b/>
          <w:sz w:val="22"/>
          <w:szCs w:val="22"/>
        </w:rPr>
        <w:t>arads</w:t>
      </w:r>
      <w:r w:rsidR="00664D69">
        <w:rPr>
          <w:rFonts w:ascii="Calibri" w:hAnsi="Calibri"/>
          <w:b/>
          <w:sz w:val="22"/>
          <w:szCs w:val="22"/>
        </w:rPr>
        <w:t xml:space="preserve"> (µF). T</w:t>
      </w:r>
      <w:r w:rsidR="003C1318" w:rsidRPr="00664D69">
        <w:rPr>
          <w:rFonts w:ascii="Calibri" w:hAnsi="Calibri"/>
          <w:b/>
          <w:sz w:val="22"/>
          <w:szCs w:val="22"/>
        </w:rPr>
        <w:t xml:space="preserve">o convert to </w:t>
      </w:r>
      <w:r w:rsidR="00AD61E8">
        <w:rPr>
          <w:rFonts w:ascii="Calibri" w:hAnsi="Calibri"/>
          <w:b/>
          <w:sz w:val="22"/>
          <w:szCs w:val="22"/>
        </w:rPr>
        <w:t>f</w:t>
      </w:r>
      <w:r w:rsidR="003C1318" w:rsidRPr="00664D69">
        <w:rPr>
          <w:rFonts w:ascii="Calibri" w:hAnsi="Calibri"/>
          <w:b/>
          <w:sz w:val="22"/>
          <w:szCs w:val="22"/>
        </w:rPr>
        <w:t>arads</w:t>
      </w:r>
      <w:r w:rsidR="00834C8B" w:rsidRPr="00664D69">
        <w:rPr>
          <w:rFonts w:ascii="Calibri" w:hAnsi="Calibri"/>
          <w:b/>
          <w:sz w:val="22"/>
          <w:szCs w:val="22"/>
        </w:rPr>
        <w:t xml:space="preserve"> (F)</w:t>
      </w:r>
      <w:r w:rsidR="00EA2174">
        <w:rPr>
          <w:rFonts w:ascii="Calibri" w:hAnsi="Calibri"/>
          <w:b/>
          <w:sz w:val="22"/>
          <w:szCs w:val="22"/>
        </w:rPr>
        <w:t xml:space="preserve">, divide by 1,000,000. When </w:t>
      </w:r>
      <w:r w:rsidR="00AD61E8" w:rsidRPr="00AD61E8">
        <w:rPr>
          <w:rFonts w:ascii="Calibri" w:hAnsi="Calibri"/>
          <w:b/>
          <w:sz w:val="22"/>
          <w:szCs w:val="22"/>
        </w:rPr>
        <w:t>f</w:t>
      </w:r>
      <w:r w:rsidR="00EA2174" w:rsidRPr="00AD61E8">
        <w:rPr>
          <w:rFonts w:ascii="Calibri" w:hAnsi="Calibri"/>
          <w:b/>
          <w:sz w:val="22"/>
          <w:szCs w:val="22"/>
        </w:rPr>
        <w:t>a</w:t>
      </w:r>
      <w:r w:rsidR="00EA2174">
        <w:rPr>
          <w:rFonts w:ascii="Calibri" w:hAnsi="Calibri"/>
          <w:b/>
          <w:sz w:val="22"/>
          <w:szCs w:val="22"/>
        </w:rPr>
        <w:t>rads are multiplied by v</w:t>
      </w:r>
      <w:r w:rsidR="00931202" w:rsidRPr="00664D69">
        <w:rPr>
          <w:rFonts w:ascii="Calibri" w:hAnsi="Calibri"/>
          <w:b/>
          <w:sz w:val="22"/>
          <w:szCs w:val="22"/>
        </w:rPr>
        <w:t>olt</w:t>
      </w:r>
      <w:r w:rsidR="00931202" w:rsidRPr="00664D69">
        <w:rPr>
          <w:rFonts w:ascii="Calibri" w:hAnsi="Calibri"/>
          <w:b/>
          <w:sz w:val="22"/>
          <w:szCs w:val="22"/>
          <w:vertAlign w:val="superscript"/>
        </w:rPr>
        <w:t>2</w:t>
      </w:r>
      <w:r w:rsidR="00AD61E8">
        <w:rPr>
          <w:rFonts w:ascii="Calibri" w:hAnsi="Calibri"/>
          <w:b/>
          <w:sz w:val="22"/>
          <w:szCs w:val="22"/>
        </w:rPr>
        <w:t>, the units come out as j</w:t>
      </w:r>
      <w:r w:rsidR="00931202" w:rsidRPr="00664D69">
        <w:rPr>
          <w:rFonts w:ascii="Calibri" w:hAnsi="Calibri"/>
          <w:b/>
          <w:sz w:val="22"/>
          <w:szCs w:val="22"/>
        </w:rPr>
        <w:t>oules.</w:t>
      </w:r>
    </w:p>
    <w:p w:rsidR="003C1318" w:rsidRPr="00EA2174" w:rsidRDefault="003C1318" w:rsidP="00EA2174"/>
    <w:p w:rsidR="00664D69" w:rsidRPr="00F358E0" w:rsidRDefault="00664D69" w:rsidP="00AD61E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Calculate how much energy was used to power the LED.</w:t>
      </w:r>
    </w:p>
    <w:p w:rsidR="00664D69" w:rsidRPr="00E21B9F" w:rsidRDefault="00664D69" w:rsidP="00AD61E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E21B9F">
        <w:rPr>
          <w:rFonts w:asciiTheme="minorHAnsi" w:hAnsiTheme="minorHAnsi"/>
          <w:sz w:val="22"/>
          <w:szCs w:val="22"/>
        </w:rPr>
        <w:t>Voltage before flipping the switch (</w:t>
      </w:r>
      <w:r w:rsidRPr="00E21B9F">
        <w:rPr>
          <w:rFonts w:asciiTheme="minorHAnsi" w:hAnsiTheme="minorHAnsi"/>
          <w:b/>
          <w:sz w:val="22"/>
          <w:szCs w:val="22"/>
        </w:rPr>
        <w:t>V</w:t>
      </w:r>
      <w:r w:rsidRPr="00E21B9F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E21B9F">
        <w:rPr>
          <w:rFonts w:asciiTheme="minorHAnsi" w:hAnsiTheme="minorHAnsi"/>
          <w:sz w:val="22"/>
          <w:szCs w:val="22"/>
        </w:rPr>
        <w:t xml:space="preserve">): </w:t>
      </w:r>
      <w:r w:rsidR="00EA2174">
        <w:rPr>
          <w:rFonts w:asciiTheme="minorHAnsi" w:hAnsiTheme="minorHAnsi"/>
          <w:color w:val="FF0000"/>
          <w:sz w:val="22"/>
          <w:szCs w:val="22"/>
        </w:rPr>
        <w:t>R</w:t>
      </w:r>
      <w:r w:rsidRPr="00E21B9F">
        <w:rPr>
          <w:rFonts w:asciiTheme="minorHAnsi" w:hAnsiTheme="minorHAnsi"/>
          <w:color w:val="FF0000"/>
          <w:sz w:val="22"/>
          <w:szCs w:val="22"/>
        </w:rPr>
        <w:t>esults will vary depending on capacitor and LED used</w:t>
      </w:r>
    </w:p>
    <w:p w:rsidR="00664D69" w:rsidRPr="00F358E0" w:rsidRDefault="00664D69" w:rsidP="00AD61E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Voltage after flipping the switch (</w:t>
      </w:r>
      <w:r w:rsidRPr="00F358E0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F358E0">
        <w:rPr>
          <w:rFonts w:asciiTheme="minorHAnsi" w:hAnsiTheme="minorHAnsi"/>
          <w:sz w:val="22"/>
          <w:szCs w:val="22"/>
        </w:rPr>
        <w:t>):</w:t>
      </w:r>
    </w:p>
    <w:p w:rsidR="00664D69" w:rsidRPr="00F358E0" w:rsidRDefault="00664D69" w:rsidP="00EA217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Energy used by the LED:</w:t>
      </w:r>
    </w:p>
    <w:p w:rsidR="00664D69" w:rsidRPr="00F358E0" w:rsidRDefault="00664D69" w:rsidP="00664D69">
      <w:pPr>
        <w:pStyle w:val="ListParagraph"/>
        <w:rPr>
          <w:rFonts w:asciiTheme="minorHAnsi" w:hAnsiTheme="minorHAnsi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E=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C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p>
              </m:sSubSup>
            </m:e>
          </m:d>
        </m:oMath>
      </m:oMathPara>
    </w:p>
    <w:p w:rsidR="00C212C5" w:rsidRDefault="00C212C5" w:rsidP="00EA2174"/>
    <w:p w:rsidR="00EA2174" w:rsidRPr="00EA2174" w:rsidRDefault="00EA2174" w:rsidP="00EA2174"/>
    <w:p w:rsidR="00C212C5" w:rsidRPr="00664D69" w:rsidRDefault="00C212C5" w:rsidP="00AD61E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664D69">
        <w:rPr>
          <w:rFonts w:ascii="Calibri" w:hAnsi="Calibri"/>
          <w:sz w:val="22"/>
          <w:szCs w:val="22"/>
        </w:rPr>
        <w:t>Some piezoelectric generators are used to charge batteries so that</w:t>
      </w:r>
      <w:r w:rsidR="00EA2174">
        <w:rPr>
          <w:rFonts w:ascii="Calibri" w:hAnsi="Calibri"/>
          <w:sz w:val="22"/>
          <w:szCs w:val="22"/>
        </w:rPr>
        <w:t xml:space="preserve"> the energy can be used later. </w:t>
      </w:r>
      <w:r w:rsidRPr="00664D69">
        <w:rPr>
          <w:rFonts w:ascii="Calibri" w:hAnsi="Calibri"/>
          <w:sz w:val="22"/>
          <w:szCs w:val="22"/>
        </w:rPr>
        <w:t>Figure out how lon</w:t>
      </w:r>
      <w:r w:rsidR="00EA2174">
        <w:rPr>
          <w:rFonts w:ascii="Calibri" w:hAnsi="Calibri"/>
          <w:sz w:val="22"/>
          <w:szCs w:val="22"/>
        </w:rPr>
        <w:t>g it would take to charge your l</w:t>
      </w:r>
      <w:r w:rsidRPr="00664D69">
        <w:rPr>
          <w:rFonts w:ascii="Calibri" w:hAnsi="Calibri"/>
          <w:sz w:val="22"/>
          <w:szCs w:val="22"/>
        </w:rPr>
        <w:t>aptop using the piezoelec</w:t>
      </w:r>
      <w:r w:rsidR="00EA2174">
        <w:rPr>
          <w:rFonts w:ascii="Calibri" w:hAnsi="Calibri"/>
          <w:sz w:val="22"/>
          <w:szCs w:val="22"/>
        </w:rPr>
        <w:t xml:space="preserve">tric generator built in class. </w:t>
      </w:r>
      <w:r w:rsidRPr="00664D69">
        <w:rPr>
          <w:rFonts w:ascii="Calibri" w:hAnsi="Calibri"/>
          <w:b/>
          <w:sz w:val="22"/>
          <w:szCs w:val="22"/>
        </w:rPr>
        <w:t xml:space="preserve">An average </w:t>
      </w:r>
      <w:r w:rsidR="00EA2174" w:rsidRPr="00664D69">
        <w:rPr>
          <w:rFonts w:ascii="Calibri" w:hAnsi="Calibri"/>
          <w:b/>
          <w:sz w:val="22"/>
          <w:szCs w:val="22"/>
        </w:rPr>
        <w:t xml:space="preserve">laptop </w:t>
      </w:r>
      <w:r w:rsidRPr="00664D69">
        <w:rPr>
          <w:rFonts w:ascii="Calibri" w:hAnsi="Calibri"/>
          <w:b/>
          <w:sz w:val="22"/>
          <w:szCs w:val="22"/>
        </w:rPr>
        <w:t xml:space="preserve">battery can store </w:t>
      </w:r>
      <w:r w:rsidR="00AD61E8">
        <w:rPr>
          <w:rFonts w:ascii="Calibri" w:hAnsi="Calibri"/>
          <w:b/>
          <w:sz w:val="22"/>
          <w:szCs w:val="22"/>
        </w:rPr>
        <w:t>220,000 j</w:t>
      </w:r>
      <w:r w:rsidR="003C3738" w:rsidRPr="00664D69">
        <w:rPr>
          <w:rFonts w:ascii="Calibri" w:hAnsi="Calibri"/>
          <w:b/>
          <w:sz w:val="22"/>
          <w:szCs w:val="22"/>
        </w:rPr>
        <w:t>oules</w:t>
      </w:r>
      <w:r w:rsidR="003C3738" w:rsidRPr="00664D69">
        <w:rPr>
          <w:rFonts w:ascii="Calibri" w:hAnsi="Calibri"/>
          <w:sz w:val="22"/>
          <w:szCs w:val="22"/>
        </w:rPr>
        <w:t>.</w:t>
      </w:r>
    </w:p>
    <w:p w:rsidR="00664D69" w:rsidRPr="00F358E0" w:rsidRDefault="00664D69" w:rsidP="00AD61E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How much energy does your generator store per tap.</w:t>
      </w:r>
    </w:p>
    <w:p w:rsidR="00664D69" w:rsidRPr="008B074B" w:rsidRDefault="00664D69" w:rsidP="00172CC6">
      <w:pPr>
        <w:pStyle w:val="ListParagraph"/>
        <w:numPr>
          <w:ilvl w:val="0"/>
          <w:numId w:val="2"/>
        </w:numPr>
        <w:spacing w:after="240"/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8B074B">
        <w:rPr>
          <w:rFonts w:asciiTheme="minorHAnsi" w:hAnsiTheme="minorHAnsi"/>
          <w:sz w:val="22"/>
          <w:szCs w:val="22"/>
        </w:rPr>
        <w:t>Voltage measured before tap (</w:t>
      </w:r>
      <w:r w:rsidRPr="008B074B">
        <w:rPr>
          <w:rFonts w:asciiTheme="minorHAnsi" w:hAnsiTheme="minorHAnsi"/>
          <w:b/>
          <w:sz w:val="22"/>
          <w:szCs w:val="22"/>
        </w:rPr>
        <w:t>V</w:t>
      </w:r>
      <w:r w:rsidRPr="008B074B"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8B074B">
        <w:rPr>
          <w:rFonts w:asciiTheme="minorHAnsi" w:hAnsiTheme="minorHAnsi"/>
          <w:sz w:val="22"/>
          <w:szCs w:val="22"/>
        </w:rPr>
        <w:t xml:space="preserve">): </w:t>
      </w:r>
      <w:r w:rsidR="00EA2174">
        <w:rPr>
          <w:rFonts w:asciiTheme="minorHAnsi" w:hAnsiTheme="minorHAnsi"/>
          <w:color w:val="FF0000"/>
          <w:sz w:val="22"/>
          <w:szCs w:val="22"/>
        </w:rPr>
        <w:t>R</w:t>
      </w:r>
      <w:r w:rsidRPr="008B074B">
        <w:rPr>
          <w:rFonts w:asciiTheme="minorHAnsi" w:hAnsiTheme="minorHAnsi"/>
          <w:color w:val="FF0000"/>
          <w:sz w:val="22"/>
          <w:szCs w:val="22"/>
        </w:rPr>
        <w:t>esults will vary depending on capacitor and LED used</w:t>
      </w:r>
    </w:p>
    <w:p w:rsidR="00664D69" w:rsidRPr="00F358E0" w:rsidRDefault="00664D69" w:rsidP="00172CC6">
      <w:pPr>
        <w:pStyle w:val="ListParagraph"/>
        <w:numPr>
          <w:ilvl w:val="0"/>
          <w:numId w:val="2"/>
        </w:numPr>
        <w:spacing w:after="240"/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Voltage measured after a single tap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58E0">
        <w:rPr>
          <w:rFonts w:asciiTheme="minorHAnsi" w:hAnsiTheme="minorHAnsi"/>
          <w:sz w:val="22"/>
          <w:szCs w:val="22"/>
        </w:rPr>
        <w:t>(</w:t>
      </w:r>
      <w:r w:rsidRPr="00F358E0">
        <w:rPr>
          <w:rFonts w:asciiTheme="minorHAnsi" w:hAnsiTheme="minorHAnsi"/>
          <w:b/>
          <w:sz w:val="22"/>
          <w:szCs w:val="22"/>
        </w:rPr>
        <w:t>V</w:t>
      </w:r>
      <w:r w:rsidRPr="00F358E0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F358E0">
        <w:rPr>
          <w:rFonts w:asciiTheme="minorHAnsi" w:hAnsiTheme="minorHAnsi"/>
          <w:sz w:val="22"/>
          <w:szCs w:val="22"/>
        </w:rPr>
        <w:t>):</w:t>
      </w:r>
    </w:p>
    <w:p w:rsidR="00664D69" w:rsidRPr="008B074B" w:rsidRDefault="00664D69" w:rsidP="00EA2174">
      <w:pPr>
        <w:pStyle w:val="ListParagraph"/>
        <w:numPr>
          <w:ilvl w:val="0"/>
          <w:numId w:val="2"/>
        </w:numPr>
        <w:spacing w:after="120"/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8B074B">
        <w:rPr>
          <w:rFonts w:asciiTheme="minorHAnsi" w:hAnsiTheme="minorHAnsi"/>
          <w:sz w:val="22"/>
          <w:szCs w:val="22"/>
        </w:rPr>
        <w:t xml:space="preserve">Energy stored per tap: </w:t>
      </w:r>
      <w:r w:rsidRPr="008B074B">
        <w:rPr>
          <w:rFonts w:asciiTheme="minorHAnsi" w:hAnsiTheme="minorHAnsi"/>
          <w:color w:val="FF0000"/>
          <w:sz w:val="22"/>
          <w:szCs w:val="22"/>
        </w:rPr>
        <w:t>Should be close to this</w:t>
      </w:r>
      <w:r w:rsidR="00172CC6">
        <w:rPr>
          <w:rFonts w:asciiTheme="minorHAnsi" w:hAnsiTheme="minorHAnsi"/>
          <w:color w:val="FF0000"/>
          <w:sz w:val="22"/>
          <w:szCs w:val="22"/>
        </w:rPr>
        <w:t>,</w:t>
      </w:r>
      <w:r w:rsidRPr="008B074B">
        <w:rPr>
          <w:rFonts w:asciiTheme="minorHAnsi" w:hAnsiTheme="minorHAnsi"/>
          <w:color w:val="FF0000"/>
          <w:sz w:val="22"/>
          <w:szCs w:val="22"/>
        </w:rPr>
        <w:t xml:space="preserve"> but answers will vary</w:t>
      </w:r>
      <w:r w:rsidR="00172CC6">
        <w:rPr>
          <w:rFonts w:asciiTheme="minorHAnsi" w:hAnsiTheme="minorHAnsi"/>
          <w:color w:val="FF0000"/>
          <w:sz w:val="22"/>
          <w:szCs w:val="22"/>
        </w:rPr>
        <w:t>. The following equations should be used</w:t>
      </w:r>
      <w:r w:rsidRPr="008B074B">
        <w:rPr>
          <w:rFonts w:asciiTheme="minorHAnsi" w:hAnsiTheme="minorHAnsi"/>
          <w:color w:val="FF0000"/>
          <w:sz w:val="22"/>
          <w:szCs w:val="22"/>
        </w:rPr>
        <w:t>.</w:t>
      </w:r>
    </w:p>
    <w:p w:rsidR="00664D69" w:rsidRPr="008B074B" w:rsidRDefault="00A16FCE" w:rsidP="00664D69">
      <w:pPr>
        <w:rPr>
          <w:rFonts w:asciiTheme="minorHAnsi" w:hAnsiTheme="minorHAnsi"/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tap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C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p>
              </m:sSubSup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 xml:space="preserve">≈0.00002 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j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oules per tap</m:t>
          </m:r>
        </m:oMath>
      </m:oMathPara>
    </w:p>
    <w:p w:rsidR="00664D69" w:rsidRPr="00EA2174" w:rsidRDefault="00664D69" w:rsidP="00EA2174"/>
    <w:p w:rsidR="00664D69" w:rsidRPr="00F358E0" w:rsidRDefault="00664D69" w:rsidP="00664D6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How many taps will it take to charge</w:t>
      </w:r>
      <w:r w:rsidR="00172CC6">
        <w:rPr>
          <w:rFonts w:asciiTheme="minorHAnsi" w:hAnsiTheme="minorHAnsi"/>
          <w:sz w:val="22"/>
          <w:szCs w:val="22"/>
        </w:rPr>
        <w:t xml:space="preserve"> the battery (to generate 220,000 j</w:t>
      </w:r>
      <w:r w:rsidRPr="00F358E0">
        <w:rPr>
          <w:rFonts w:asciiTheme="minorHAnsi" w:hAnsiTheme="minorHAnsi"/>
          <w:sz w:val="22"/>
          <w:szCs w:val="22"/>
        </w:rPr>
        <w:t>oules)?</w:t>
      </w:r>
    </w:p>
    <w:p w:rsidR="00664D69" w:rsidRPr="00EA2174" w:rsidRDefault="00664D69" w:rsidP="00EA2174"/>
    <w:p w:rsidR="00664D69" w:rsidRPr="008B074B" w:rsidRDefault="00A16FCE" w:rsidP="00664D69">
      <w:pPr>
        <w:ind w:left="2160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220,000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j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oules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tap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≈1.1×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 xml:space="preserve"> taps</m:t>
          </m:r>
        </m:oMath>
      </m:oMathPara>
    </w:p>
    <w:p w:rsidR="00664D69" w:rsidRPr="00EA2174" w:rsidRDefault="00664D69" w:rsidP="00EA2174"/>
    <w:p w:rsidR="00664D69" w:rsidRPr="00F358E0" w:rsidRDefault="00664D69" w:rsidP="00172CC6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If you can tap your piezoelectric element 5 times per second, how long would it take to charge your laptop?</w:t>
      </w:r>
    </w:p>
    <w:p w:rsidR="00664D69" w:rsidRPr="00F358E0" w:rsidRDefault="00172CC6" w:rsidP="00EA2174">
      <w:pPr>
        <w:pStyle w:val="ListParagraph"/>
        <w:numPr>
          <w:ilvl w:val="1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</w:t>
      </w:r>
      <w:r w:rsidR="00664D69" w:rsidRPr="00F358E0">
        <w:rPr>
          <w:rFonts w:asciiTheme="minorHAnsi" w:hAnsiTheme="minorHAnsi"/>
          <w:sz w:val="22"/>
          <w:szCs w:val="22"/>
        </w:rPr>
        <w:t>econds:</w:t>
      </w:r>
    </w:p>
    <w:p w:rsidR="00664D69" w:rsidRPr="008B074B" w:rsidRDefault="00A16FCE" w:rsidP="00664D69">
      <w:pPr>
        <w:rPr>
          <w:rFonts w:asciiTheme="minorHAnsi" w:hAnsiTheme="minorHAnsi"/>
          <w:color w:val="FF0000"/>
          <w:sz w:val="22"/>
          <w:szCs w:val="22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umber of taps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taps per second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= 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1.1×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=2.2×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 xml:space="preserve"> seconds</m:t>
          </m:r>
        </m:oMath>
      </m:oMathPara>
    </w:p>
    <w:p w:rsidR="00664D69" w:rsidRPr="00EA2174" w:rsidRDefault="00664D69" w:rsidP="00EA2174"/>
    <w:p w:rsidR="00664D69" w:rsidRDefault="00172CC6" w:rsidP="00EA2174">
      <w:pPr>
        <w:pStyle w:val="ListParagraph"/>
        <w:numPr>
          <w:ilvl w:val="1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h</w:t>
      </w:r>
      <w:r w:rsidR="00664D69" w:rsidRPr="00F358E0">
        <w:rPr>
          <w:rFonts w:asciiTheme="minorHAnsi" w:hAnsiTheme="minorHAnsi"/>
          <w:sz w:val="22"/>
          <w:szCs w:val="22"/>
        </w:rPr>
        <w:t>ours:</w:t>
      </w:r>
    </w:p>
    <w:p w:rsidR="00664D69" w:rsidRPr="008B074B" w:rsidRDefault="00A16FCE" w:rsidP="00664D69">
      <w:pPr>
        <w:rPr>
          <w:rFonts w:asciiTheme="minorHAnsi" w:hAnsiTheme="minorHAnsi"/>
          <w:color w:val="FF0000"/>
          <w:sz w:val="22"/>
          <w:szCs w:val="22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2.2×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seconds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3600 seconds per hour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=611,111 </m:t>
          </m:r>
          <m:r>
            <w:rPr>
              <w:rFonts w:ascii="Cambria Math" w:hAnsi="Cambria Math"/>
              <w:color w:val="FF0000"/>
              <w:sz w:val="22"/>
              <w:szCs w:val="22"/>
            </w:rPr>
            <m:t>hours</m:t>
          </m:r>
        </m:oMath>
      </m:oMathPara>
    </w:p>
    <w:p w:rsidR="00664D69" w:rsidRDefault="00664D69" w:rsidP="00EA2174"/>
    <w:p w:rsidR="00EA2174" w:rsidRPr="00EA2174" w:rsidRDefault="00EA2174" w:rsidP="00EA2174"/>
    <w:p w:rsidR="00664D69" w:rsidRPr="00F358E0" w:rsidRDefault="00172CC6" w:rsidP="00EA2174">
      <w:pPr>
        <w:pStyle w:val="ListParagraph"/>
        <w:numPr>
          <w:ilvl w:val="1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</w:t>
      </w:r>
      <w:r w:rsidR="00664D69" w:rsidRPr="00F358E0">
        <w:rPr>
          <w:rFonts w:asciiTheme="minorHAnsi" w:hAnsiTheme="minorHAnsi"/>
          <w:sz w:val="22"/>
          <w:szCs w:val="22"/>
        </w:rPr>
        <w:t>ays:</w:t>
      </w:r>
    </w:p>
    <w:p w:rsidR="00664D69" w:rsidRPr="00C042BF" w:rsidRDefault="00A16FCE" w:rsidP="00664D69">
      <w:pPr>
        <w:rPr>
          <w:rFonts w:asciiTheme="minorHAnsi" w:hAnsiTheme="minorHAnsi"/>
          <w:color w:val="FF0000"/>
          <w:sz w:val="22"/>
          <w:szCs w:val="22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611,111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ours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24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ours per day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=25,463 </m:t>
          </m:r>
          <m:r>
            <w:rPr>
              <w:rFonts w:ascii="Cambria Math" w:hAnsi="Cambria Math"/>
              <w:color w:val="FF0000"/>
              <w:sz w:val="22"/>
              <w:szCs w:val="22"/>
            </w:rPr>
            <m:t>h</m:t>
          </m:r>
          <m:r>
            <w:rPr>
              <w:rFonts w:ascii="Cambria Math" w:hAnsi="Cambria Math"/>
              <w:color w:val="FF0000"/>
              <w:sz w:val="22"/>
              <w:szCs w:val="22"/>
            </w:rPr>
            <m:t>ays</m:t>
          </m:r>
        </m:oMath>
      </m:oMathPara>
    </w:p>
    <w:p w:rsidR="00664D69" w:rsidRPr="00EA2174" w:rsidRDefault="00664D69" w:rsidP="00EA2174"/>
    <w:p w:rsidR="00664D69" w:rsidRDefault="00172CC6" w:rsidP="00EA2174">
      <w:pPr>
        <w:pStyle w:val="ListParagraph"/>
        <w:numPr>
          <w:ilvl w:val="1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</w:t>
      </w:r>
      <w:r w:rsidR="00664D69" w:rsidRPr="00F358E0">
        <w:rPr>
          <w:rFonts w:asciiTheme="minorHAnsi" w:hAnsiTheme="minorHAnsi"/>
          <w:sz w:val="22"/>
          <w:szCs w:val="22"/>
        </w:rPr>
        <w:t>ears:</w:t>
      </w:r>
    </w:p>
    <w:p w:rsidR="00664D69" w:rsidRPr="00C042BF" w:rsidRDefault="00A16FCE" w:rsidP="00664D69">
      <w:pPr>
        <w:rPr>
          <w:rFonts w:asciiTheme="minorHAnsi" w:hAnsiTheme="minorHAnsi"/>
          <w:color w:val="FF0000"/>
          <w:sz w:val="22"/>
          <w:szCs w:val="22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25463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d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ays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365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d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ays per year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=69.8 </m:t>
          </m:r>
          <m:r>
            <w:rPr>
              <w:rFonts w:ascii="Cambria Math" w:hAnsi="Cambria Math"/>
              <w:color w:val="FF0000"/>
              <w:sz w:val="22"/>
              <w:szCs w:val="22"/>
            </w:rPr>
            <m:t>y</m:t>
          </m:r>
          <m:r>
            <w:rPr>
              <w:rFonts w:ascii="Cambria Math" w:hAnsi="Cambria Math"/>
              <w:color w:val="FF0000"/>
              <w:sz w:val="22"/>
              <w:szCs w:val="22"/>
            </w:rPr>
            <m:t>ears</m:t>
          </m:r>
        </m:oMath>
      </m:oMathPara>
    </w:p>
    <w:p w:rsidR="00664D69" w:rsidRPr="00EA2174" w:rsidRDefault="00664D69" w:rsidP="00EA2174"/>
    <w:p w:rsidR="00664D69" w:rsidRPr="00F358E0" w:rsidRDefault="00664D69" w:rsidP="00664D6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Repeat questions 2b and 2c for a</w:t>
      </w:r>
      <w:r w:rsidR="00EA2174">
        <w:rPr>
          <w:rFonts w:asciiTheme="minorHAnsi" w:hAnsiTheme="minorHAnsi"/>
          <w:sz w:val="22"/>
          <w:szCs w:val="22"/>
        </w:rPr>
        <w:t>n</w:t>
      </w:r>
      <w:r w:rsidRPr="00F358E0">
        <w:rPr>
          <w:rFonts w:asciiTheme="minorHAnsi" w:hAnsiTheme="minorHAnsi"/>
          <w:sz w:val="22"/>
          <w:szCs w:val="22"/>
        </w:rPr>
        <w:t xml:space="preserve"> </w:t>
      </w:r>
      <w:r w:rsidR="00172CC6">
        <w:rPr>
          <w:rFonts w:asciiTheme="minorHAnsi" w:hAnsiTheme="minorHAnsi"/>
          <w:b/>
          <w:sz w:val="22"/>
          <w:szCs w:val="22"/>
        </w:rPr>
        <w:t>AA battery that stores 10,000 j</w:t>
      </w:r>
      <w:r w:rsidRPr="00F358E0">
        <w:rPr>
          <w:rFonts w:asciiTheme="minorHAnsi" w:hAnsiTheme="minorHAnsi"/>
          <w:b/>
          <w:sz w:val="22"/>
          <w:szCs w:val="22"/>
        </w:rPr>
        <w:t>oules</w:t>
      </w:r>
      <w:r w:rsidRPr="00F358E0">
        <w:rPr>
          <w:rFonts w:asciiTheme="minorHAnsi" w:hAnsiTheme="minorHAnsi"/>
          <w:sz w:val="22"/>
          <w:szCs w:val="22"/>
        </w:rPr>
        <w:t>.</w:t>
      </w:r>
    </w:p>
    <w:p w:rsidR="00664D69" w:rsidRPr="00F358E0" w:rsidRDefault="00172CC6" w:rsidP="00EA2174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Expect students to use </w:t>
      </w:r>
      <w:r w:rsidR="00664D69">
        <w:rPr>
          <w:rFonts w:asciiTheme="minorHAnsi" w:hAnsiTheme="minorHAnsi"/>
          <w:color w:val="FF0000"/>
          <w:sz w:val="22"/>
          <w:szCs w:val="22"/>
        </w:rPr>
        <w:t>the same equations as</w:t>
      </w:r>
      <w:r>
        <w:rPr>
          <w:rFonts w:asciiTheme="minorHAnsi" w:hAnsiTheme="minorHAnsi"/>
          <w:color w:val="FF0000"/>
          <w:sz w:val="22"/>
          <w:szCs w:val="22"/>
        </w:rPr>
        <w:t xml:space="preserve"> in </w:t>
      </w:r>
      <w:r w:rsidR="00664D69">
        <w:rPr>
          <w:rFonts w:asciiTheme="minorHAnsi" w:hAnsiTheme="minorHAnsi"/>
          <w:color w:val="FF0000"/>
          <w:sz w:val="22"/>
          <w:szCs w:val="22"/>
        </w:rPr>
        <w:t>question 2</w:t>
      </w:r>
      <w:r>
        <w:rPr>
          <w:rFonts w:asciiTheme="minorHAnsi" w:hAnsiTheme="minorHAnsi"/>
          <w:color w:val="FF0000"/>
          <w:sz w:val="22"/>
          <w:szCs w:val="22"/>
        </w:rPr>
        <w:t>,</w:t>
      </w:r>
      <w:r w:rsidR="00664D69">
        <w:rPr>
          <w:rFonts w:asciiTheme="minorHAnsi" w:hAnsiTheme="minorHAnsi"/>
          <w:color w:val="FF0000"/>
          <w:sz w:val="22"/>
          <w:szCs w:val="22"/>
        </w:rPr>
        <w:t xml:space="preserve"> but replace </w:t>
      </w:r>
      <w:r>
        <w:rPr>
          <w:rFonts w:asciiTheme="minorHAnsi" w:hAnsiTheme="minorHAnsi"/>
          <w:color w:val="FF0000"/>
          <w:sz w:val="22"/>
          <w:szCs w:val="22"/>
        </w:rPr>
        <w:t xml:space="preserve">the 220,000 joules with </w:t>
      </w:r>
      <w:proofErr w:type="gramStart"/>
      <w:r>
        <w:rPr>
          <w:rFonts w:asciiTheme="minorHAnsi" w:hAnsiTheme="minorHAnsi"/>
          <w:color w:val="FF0000"/>
          <w:sz w:val="22"/>
          <w:szCs w:val="22"/>
        </w:rPr>
        <w:t>10,000 ,</w:t>
      </w:r>
      <w:proofErr w:type="spellStart"/>
      <w:r w:rsidR="00664D69">
        <w:rPr>
          <w:rFonts w:asciiTheme="minorHAnsi" w:hAnsiTheme="minorHAnsi"/>
          <w:color w:val="FF0000"/>
          <w:sz w:val="22"/>
          <w:szCs w:val="22"/>
        </w:rPr>
        <w:t>oules</w:t>
      </w:r>
      <w:proofErr w:type="spellEnd"/>
      <w:proofErr w:type="gramEnd"/>
      <w:r w:rsidR="00664D69">
        <w:rPr>
          <w:rFonts w:asciiTheme="minorHAnsi" w:hAnsiTheme="minorHAnsi"/>
          <w:color w:val="FF0000"/>
          <w:sz w:val="22"/>
          <w:szCs w:val="22"/>
        </w:rPr>
        <w:t xml:space="preserve"> starting in 2b</w:t>
      </w:r>
    </w:p>
    <w:p w:rsidR="00664D69" w:rsidRPr="00F358E0" w:rsidRDefault="00664D69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Number of taps:</w:t>
      </w:r>
    </w:p>
    <w:p w:rsidR="00664D69" w:rsidRPr="009F3F2C" w:rsidRDefault="00664D69" w:rsidP="00EA2174">
      <w:pPr>
        <w:ind w:left="7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500,000,000</w:t>
      </w:r>
    </w:p>
    <w:p w:rsidR="00664D69" w:rsidRPr="00EA2174" w:rsidRDefault="00664D69" w:rsidP="00EA2174"/>
    <w:p w:rsidR="00664D69" w:rsidRPr="00F358E0" w:rsidRDefault="00664D69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Seconds to charge:</w:t>
      </w:r>
    </w:p>
    <w:p w:rsidR="00664D69" w:rsidRPr="009F3F2C" w:rsidRDefault="00664D69" w:rsidP="00EA2174">
      <w:pPr>
        <w:ind w:left="720"/>
        <w:rPr>
          <w:rFonts w:asciiTheme="minorHAnsi" w:hAnsiTheme="minorHAnsi"/>
          <w:color w:val="FF0000"/>
          <w:sz w:val="22"/>
          <w:szCs w:val="22"/>
        </w:rPr>
      </w:pPr>
      <w:r w:rsidRPr="009F3F2C">
        <w:rPr>
          <w:rFonts w:asciiTheme="minorHAnsi" w:hAnsiTheme="minorHAnsi"/>
          <w:color w:val="FF0000"/>
          <w:sz w:val="22"/>
          <w:szCs w:val="22"/>
        </w:rPr>
        <w:t>100,000,000</w:t>
      </w:r>
      <w:r>
        <w:rPr>
          <w:rFonts w:asciiTheme="minorHAnsi" w:hAnsiTheme="minorHAnsi"/>
          <w:color w:val="FF0000"/>
          <w:sz w:val="22"/>
          <w:szCs w:val="22"/>
        </w:rPr>
        <w:t xml:space="preserve"> seconds</w:t>
      </w:r>
    </w:p>
    <w:p w:rsidR="00664D69" w:rsidRPr="00EA2174" w:rsidRDefault="00664D69" w:rsidP="00EA2174"/>
    <w:p w:rsidR="00664D69" w:rsidRPr="00F358E0" w:rsidRDefault="00172CC6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h</w:t>
      </w:r>
      <w:r w:rsidR="00664D69" w:rsidRPr="00F358E0">
        <w:rPr>
          <w:rFonts w:asciiTheme="minorHAnsi" w:hAnsiTheme="minorHAnsi"/>
          <w:sz w:val="22"/>
          <w:szCs w:val="22"/>
        </w:rPr>
        <w:t>ours:</w:t>
      </w:r>
    </w:p>
    <w:p w:rsidR="00664D69" w:rsidRPr="009F3F2C" w:rsidRDefault="00664D69" w:rsidP="00EA2174">
      <w:pPr>
        <w:ind w:left="7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27,778 </w:t>
      </w:r>
      <w:r w:rsidR="00EA2174">
        <w:rPr>
          <w:rFonts w:asciiTheme="minorHAnsi" w:hAnsiTheme="minorHAnsi"/>
          <w:color w:val="FF0000"/>
          <w:sz w:val="22"/>
          <w:szCs w:val="22"/>
        </w:rPr>
        <w:t>hours</w:t>
      </w:r>
    </w:p>
    <w:p w:rsidR="00664D69" w:rsidRPr="00EA2174" w:rsidRDefault="00664D69" w:rsidP="00EA2174"/>
    <w:p w:rsidR="00664D69" w:rsidRPr="00F358E0" w:rsidRDefault="00172CC6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</w:t>
      </w:r>
      <w:r w:rsidR="00664D69" w:rsidRPr="00F358E0">
        <w:rPr>
          <w:rFonts w:asciiTheme="minorHAnsi" w:hAnsiTheme="minorHAnsi"/>
          <w:sz w:val="22"/>
          <w:szCs w:val="22"/>
        </w:rPr>
        <w:t>ays:</w:t>
      </w:r>
    </w:p>
    <w:p w:rsidR="00664D69" w:rsidRPr="009F3F2C" w:rsidRDefault="00664D69" w:rsidP="00EA2174">
      <w:pPr>
        <w:ind w:left="7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1,157 </w:t>
      </w:r>
      <w:r w:rsidR="00EA2174">
        <w:rPr>
          <w:rFonts w:asciiTheme="minorHAnsi" w:hAnsiTheme="minorHAnsi"/>
          <w:color w:val="FF0000"/>
          <w:sz w:val="22"/>
          <w:szCs w:val="22"/>
        </w:rPr>
        <w:t>days</w:t>
      </w:r>
    </w:p>
    <w:p w:rsidR="00664D69" w:rsidRPr="00EA2174" w:rsidRDefault="00664D69" w:rsidP="00EA2174"/>
    <w:p w:rsidR="00664D69" w:rsidRPr="00F358E0" w:rsidRDefault="00172CC6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</w:t>
      </w:r>
      <w:r w:rsidR="00664D69" w:rsidRPr="00F358E0">
        <w:rPr>
          <w:rFonts w:asciiTheme="minorHAnsi" w:hAnsiTheme="minorHAnsi"/>
          <w:sz w:val="22"/>
          <w:szCs w:val="22"/>
        </w:rPr>
        <w:t>ears:</w:t>
      </w:r>
    </w:p>
    <w:p w:rsidR="00664D69" w:rsidRPr="009F3F2C" w:rsidRDefault="00664D69" w:rsidP="00EA2174">
      <w:pPr>
        <w:ind w:left="7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3.2 </w:t>
      </w:r>
      <w:r w:rsidR="00EA2174">
        <w:rPr>
          <w:rFonts w:asciiTheme="minorHAnsi" w:hAnsiTheme="minorHAnsi"/>
          <w:color w:val="FF0000"/>
          <w:sz w:val="22"/>
          <w:szCs w:val="22"/>
        </w:rPr>
        <w:t>years</w:t>
      </w:r>
    </w:p>
    <w:p w:rsidR="00664D69" w:rsidRPr="00EA2174" w:rsidRDefault="00664D69" w:rsidP="00EA2174"/>
    <w:p w:rsidR="00664D69" w:rsidRPr="00EA2174" w:rsidRDefault="00664D69" w:rsidP="00EA2174"/>
    <w:p w:rsidR="00664D69" w:rsidRDefault="00664D69" w:rsidP="00087E83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Now that you have calculated how long it takes to generate enough energy t</w:t>
      </w:r>
      <w:r w:rsidR="00480E3D">
        <w:rPr>
          <w:rFonts w:asciiTheme="minorHAnsi" w:hAnsiTheme="minorHAnsi"/>
          <w:sz w:val="22"/>
          <w:szCs w:val="22"/>
        </w:rPr>
        <w:t>o charge some common batteries</w:t>
      </w:r>
      <w:r w:rsidR="00172CC6">
        <w:rPr>
          <w:rFonts w:asciiTheme="minorHAnsi" w:hAnsiTheme="minorHAnsi"/>
          <w:sz w:val="22"/>
          <w:szCs w:val="22"/>
        </w:rPr>
        <w:t>, one w</w:t>
      </w:r>
      <w:r w:rsidRPr="00F358E0">
        <w:rPr>
          <w:rFonts w:asciiTheme="minorHAnsi" w:hAnsiTheme="minorHAnsi"/>
          <w:sz w:val="22"/>
          <w:szCs w:val="22"/>
        </w:rPr>
        <w:t xml:space="preserve">ay that engineers increase the rate of energy “production” in piezoelectric generators is by strategically placing the piezoelectric materials where they undergo a large </w:t>
      </w:r>
      <w:r w:rsidR="00087E83">
        <w:rPr>
          <w:rFonts w:asciiTheme="minorHAnsi" w:hAnsiTheme="minorHAnsi"/>
          <w:sz w:val="22"/>
          <w:szCs w:val="22"/>
        </w:rPr>
        <w:t>quantity</w:t>
      </w:r>
      <w:r w:rsidR="00480E3D">
        <w:rPr>
          <w:rFonts w:asciiTheme="minorHAnsi" w:hAnsiTheme="minorHAnsi"/>
          <w:sz w:val="22"/>
          <w:szCs w:val="22"/>
        </w:rPr>
        <w:t xml:space="preserve"> of deformations very rapidly.</w:t>
      </w:r>
      <w:r w:rsidRPr="00F358E0">
        <w:rPr>
          <w:rFonts w:asciiTheme="minorHAnsi" w:hAnsiTheme="minorHAnsi"/>
          <w:sz w:val="22"/>
          <w:szCs w:val="22"/>
        </w:rPr>
        <w:t xml:space="preserve"> </w:t>
      </w:r>
      <w:r w:rsidR="00172CC6">
        <w:rPr>
          <w:rFonts w:asciiTheme="minorHAnsi" w:hAnsiTheme="minorHAnsi"/>
          <w:b/>
          <w:sz w:val="22"/>
          <w:szCs w:val="22"/>
        </w:rPr>
        <w:t>Think about this as a way to improve your setup. Li</w:t>
      </w:r>
      <w:r w:rsidRPr="00F358E0">
        <w:rPr>
          <w:rFonts w:asciiTheme="minorHAnsi" w:hAnsiTheme="minorHAnsi"/>
          <w:b/>
          <w:sz w:val="22"/>
          <w:szCs w:val="22"/>
        </w:rPr>
        <w:t>st two places you could locate your piezoelectric generator</w:t>
      </w:r>
      <w:r>
        <w:rPr>
          <w:rFonts w:asciiTheme="minorHAnsi" w:hAnsiTheme="minorHAnsi"/>
          <w:b/>
          <w:sz w:val="22"/>
          <w:szCs w:val="22"/>
        </w:rPr>
        <w:t xml:space="preserve"> in your everyday routine</w:t>
      </w:r>
      <w:r w:rsidRPr="00F358E0">
        <w:rPr>
          <w:rFonts w:asciiTheme="minorHAnsi" w:hAnsiTheme="minorHAnsi"/>
          <w:b/>
          <w:sz w:val="22"/>
          <w:szCs w:val="22"/>
        </w:rPr>
        <w:t xml:space="preserve"> that would help it convert</w:t>
      </w:r>
      <w:r w:rsidR="00480E3D">
        <w:rPr>
          <w:rFonts w:asciiTheme="minorHAnsi" w:hAnsiTheme="minorHAnsi"/>
          <w:b/>
          <w:sz w:val="22"/>
          <w:szCs w:val="22"/>
        </w:rPr>
        <w:t xml:space="preserve"> energy at a much higher rate. </w:t>
      </w:r>
      <w:r w:rsidRPr="00F358E0">
        <w:rPr>
          <w:rFonts w:asciiTheme="minorHAnsi" w:hAnsiTheme="minorHAnsi"/>
          <w:b/>
          <w:sz w:val="22"/>
          <w:szCs w:val="22"/>
        </w:rPr>
        <w:t>(Assume that any motion will work to deform the piezoelectric element</w:t>
      </w:r>
      <w:r w:rsidR="00087E83">
        <w:rPr>
          <w:rFonts w:asciiTheme="minorHAnsi" w:hAnsiTheme="minorHAnsi"/>
          <w:b/>
          <w:sz w:val="22"/>
          <w:szCs w:val="22"/>
        </w:rPr>
        <w:t>;</w:t>
      </w:r>
      <w:r w:rsidRPr="00F358E0">
        <w:rPr>
          <w:rFonts w:asciiTheme="minorHAnsi" w:hAnsiTheme="minorHAnsi"/>
          <w:b/>
          <w:sz w:val="22"/>
          <w:szCs w:val="22"/>
        </w:rPr>
        <w:t xml:space="preserve"> it does not necessarily need to be tapped directly.)</w:t>
      </w:r>
    </w:p>
    <w:p w:rsidR="00664D69" w:rsidRPr="009F3F2C" w:rsidRDefault="00172CC6" w:rsidP="00EA2174">
      <w:pPr>
        <w:ind w:left="36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Expect students to</w:t>
      </w:r>
      <w:r w:rsidR="00664D69">
        <w:rPr>
          <w:rFonts w:asciiTheme="minorHAnsi" w:hAnsiTheme="minorHAnsi"/>
          <w:b/>
          <w:color w:val="FF0000"/>
          <w:sz w:val="22"/>
          <w:szCs w:val="22"/>
        </w:rPr>
        <w:t xml:space="preserve"> come up</w:t>
      </w:r>
      <w:r w:rsidR="00480E3D">
        <w:rPr>
          <w:rFonts w:asciiTheme="minorHAnsi" w:hAnsiTheme="minorHAnsi"/>
          <w:b/>
          <w:color w:val="FF0000"/>
          <w:sz w:val="22"/>
          <w:szCs w:val="22"/>
        </w:rPr>
        <w:t xml:space="preserve"> with a number of answers </w:t>
      </w:r>
      <w:r w:rsidR="00EA2174">
        <w:rPr>
          <w:rFonts w:asciiTheme="minorHAnsi" w:hAnsiTheme="minorHAnsi"/>
          <w:b/>
          <w:color w:val="FF0000"/>
          <w:sz w:val="22"/>
          <w:szCs w:val="22"/>
        </w:rPr>
        <w:t>to this question</w:t>
      </w:r>
      <w:r w:rsidR="00480E3D">
        <w:rPr>
          <w:rFonts w:asciiTheme="minorHAnsi" w:hAnsiTheme="minorHAnsi"/>
          <w:b/>
          <w:color w:val="FF0000"/>
          <w:sz w:val="22"/>
          <w:szCs w:val="22"/>
        </w:rPr>
        <w:t>.</w:t>
      </w:r>
      <w:r w:rsidR="00664D69">
        <w:rPr>
          <w:rFonts w:asciiTheme="minorHAnsi" w:hAnsiTheme="minorHAnsi"/>
          <w:b/>
          <w:color w:val="FF0000"/>
          <w:sz w:val="22"/>
          <w:szCs w:val="22"/>
        </w:rPr>
        <w:t xml:space="preserve"> The idea is to get them thinking about what they do every day th</w:t>
      </w:r>
      <w:r w:rsidR="00480E3D">
        <w:rPr>
          <w:rFonts w:asciiTheme="minorHAnsi" w:hAnsiTheme="minorHAnsi"/>
          <w:b/>
          <w:color w:val="FF0000"/>
          <w:sz w:val="22"/>
          <w:szCs w:val="22"/>
        </w:rPr>
        <w:t>at requires</w:t>
      </w:r>
      <w:r>
        <w:rPr>
          <w:rFonts w:asciiTheme="minorHAnsi" w:hAnsiTheme="minorHAnsi"/>
          <w:b/>
          <w:color w:val="FF0000"/>
          <w:sz w:val="22"/>
          <w:szCs w:val="22"/>
        </w:rPr>
        <w:t>/generates</w:t>
      </w:r>
      <w:r w:rsidR="00480E3D">
        <w:rPr>
          <w:rFonts w:asciiTheme="minorHAnsi" w:hAnsiTheme="minorHAnsi"/>
          <w:b/>
          <w:color w:val="FF0000"/>
          <w:sz w:val="22"/>
          <w:szCs w:val="22"/>
        </w:rPr>
        <w:t xml:space="preserve"> a lot of movement. </w:t>
      </w:r>
      <w:r w:rsidR="00664D69">
        <w:rPr>
          <w:rFonts w:asciiTheme="minorHAnsi" w:hAnsiTheme="minorHAnsi"/>
          <w:b/>
          <w:color w:val="FF0000"/>
          <w:sz w:val="22"/>
          <w:szCs w:val="22"/>
        </w:rPr>
        <w:t xml:space="preserve">This could be something like attaching </w:t>
      </w:r>
      <w:r>
        <w:rPr>
          <w:rFonts w:asciiTheme="minorHAnsi" w:hAnsiTheme="minorHAnsi"/>
          <w:b/>
          <w:color w:val="FF0000"/>
          <w:sz w:val="22"/>
          <w:szCs w:val="22"/>
        </w:rPr>
        <w:t>the devices</w:t>
      </w:r>
      <w:r w:rsidR="00664D69">
        <w:rPr>
          <w:rFonts w:asciiTheme="minorHAnsi" w:hAnsiTheme="minorHAnsi"/>
          <w:b/>
          <w:color w:val="FF0000"/>
          <w:sz w:val="22"/>
          <w:szCs w:val="22"/>
        </w:rPr>
        <w:t xml:space="preserve"> inside a basketball or soccer ball during practice, placing them on the end of a band instrument where the sound waves come out, putting them on a pencil </w:t>
      </w:r>
      <w:r w:rsidR="00480E3D">
        <w:rPr>
          <w:rFonts w:asciiTheme="minorHAnsi" w:hAnsiTheme="minorHAnsi"/>
          <w:b/>
          <w:color w:val="FF0000"/>
          <w:sz w:val="22"/>
          <w:szCs w:val="22"/>
        </w:rPr>
        <w:t>while taking a test, and so on.</w:t>
      </w:r>
      <w:r w:rsidR="00664D69">
        <w:rPr>
          <w:rFonts w:asciiTheme="minorHAnsi" w:hAnsiTheme="minorHAnsi"/>
          <w:b/>
          <w:color w:val="FF0000"/>
          <w:sz w:val="22"/>
          <w:szCs w:val="22"/>
        </w:rPr>
        <w:t xml:space="preserve"> It may </w:t>
      </w:r>
      <w:r w:rsidR="00EA2174">
        <w:rPr>
          <w:rFonts w:asciiTheme="minorHAnsi" w:hAnsiTheme="minorHAnsi"/>
          <w:b/>
          <w:color w:val="FF0000"/>
          <w:sz w:val="22"/>
          <w:szCs w:val="22"/>
        </w:rPr>
        <w:t>help</w:t>
      </w:r>
      <w:r w:rsidR="00664D69">
        <w:rPr>
          <w:rFonts w:asciiTheme="minorHAnsi" w:hAnsiTheme="minorHAnsi"/>
          <w:b/>
          <w:color w:val="FF0000"/>
          <w:sz w:val="22"/>
          <w:szCs w:val="22"/>
        </w:rPr>
        <w:t xml:space="preserve"> to provide a </w:t>
      </w:r>
      <w:r w:rsidR="00EA2174">
        <w:rPr>
          <w:rFonts w:asciiTheme="minorHAnsi" w:hAnsiTheme="minorHAnsi"/>
          <w:b/>
          <w:color w:val="FF0000"/>
          <w:sz w:val="22"/>
          <w:szCs w:val="22"/>
        </w:rPr>
        <w:t>few</w:t>
      </w:r>
      <w:r w:rsidR="00664D69">
        <w:rPr>
          <w:rFonts w:asciiTheme="minorHAnsi" w:hAnsiTheme="minorHAnsi"/>
          <w:b/>
          <w:color w:val="FF0000"/>
          <w:sz w:val="22"/>
          <w:szCs w:val="22"/>
        </w:rPr>
        <w:t xml:space="preserve"> examples like these to get </w:t>
      </w:r>
      <w:r w:rsidR="00EA2174">
        <w:rPr>
          <w:rFonts w:asciiTheme="minorHAnsi" w:hAnsiTheme="minorHAnsi"/>
          <w:b/>
          <w:color w:val="FF0000"/>
          <w:sz w:val="22"/>
          <w:szCs w:val="22"/>
        </w:rPr>
        <w:t xml:space="preserve">them </w:t>
      </w:r>
      <w:r w:rsidR="00664D69">
        <w:rPr>
          <w:rFonts w:asciiTheme="minorHAnsi" w:hAnsiTheme="minorHAnsi"/>
          <w:b/>
          <w:color w:val="FF0000"/>
          <w:sz w:val="22"/>
          <w:szCs w:val="22"/>
        </w:rPr>
        <w:t>started.</w:t>
      </w:r>
    </w:p>
    <w:p w:rsidR="003C3738" w:rsidRPr="00EA2174" w:rsidRDefault="003C3738" w:rsidP="00EA2174">
      <w:bookmarkStart w:id="0" w:name="_GoBack"/>
      <w:bookmarkEnd w:id="0"/>
    </w:p>
    <w:sectPr w:rsidR="003C3738" w:rsidRPr="00EA2174" w:rsidSect="00EA217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CE" w:rsidRDefault="00A16FCE" w:rsidP="00664D69">
      <w:r>
        <w:separator/>
      </w:r>
    </w:p>
  </w:endnote>
  <w:endnote w:type="continuationSeparator" w:id="0">
    <w:p w:rsidR="00A16FCE" w:rsidRDefault="00A16FCE" w:rsidP="0066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74" w:rsidRPr="00664D69" w:rsidRDefault="00EA2174" w:rsidP="00EA2174">
    <w:pPr>
      <w:pStyle w:val="Footer"/>
      <w:rPr>
        <w:rFonts w:ascii="Calibri" w:hAnsi="Calibri"/>
        <w:sz w:val="20"/>
      </w:rPr>
    </w:pPr>
    <w:r w:rsidRPr="00664D69">
      <w:rPr>
        <w:rFonts w:ascii="Calibri" w:hAnsi="Calibri"/>
        <w:b/>
        <w:sz w:val="20"/>
      </w:rPr>
      <w:t>Building a Pie</w:t>
    </w:r>
    <w:r>
      <w:rPr>
        <w:rFonts w:ascii="Calibri" w:hAnsi="Calibri"/>
        <w:b/>
        <w:sz w:val="20"/>
      </w:rPr>
      <w:t>zoelectric Generator Activity</w:t>
    </w:r>
    <w:r w:rsidRPr="00EA2174">
      <w:rPr>
        <w:rFonts w:ascii="Calibri" w:hAnsi="Calibri"/>
        <w:b/>
        <w:sz w:val="20"/>
      </w:rPr>
      <w:t>—</w:t>
    </w:r>
    <w:r w:rsidRPr="00EA2174">
      <w:rPr>
        <w:rFonts w:ascii="Calibri" w:hAnsi="Calibri"/>
        <w:b/>
        <w:bCs/>
        <w:sz w:val="20"/>
      </w:rPr>
      <w:t xml:space="preserve">Energy Harvesting Worksheet </w:t>
    </w:r>
    <w:r w:rsidRPr="00EA2174">
      <w:rPr>
        <w:rFonts w:ascii="Calibri" w:hAnsi="Calibri"/>
        <w:b/>
        <w:bCs/>
        <w:color w:val="FF0000"/>
        <w:sz w:val="20"/>
      </w:rPr>
      <w:t>Answer Key</w:t>
    </w:r>
    <w:r w:rsidRPr="00EA2174">
      <w:rPr>
        <w:rFonts w:ascii="Calibri" w:hAnsi="Calibri"/>
        <w:b/>
        <w:bCs/>
        <w:sz w:val="20"/>
      </w:rPr>
      <w:tab/>
    </w:r>
    <w:r w:rsidRPr="00EA2174">
      <w:rPr>
        <w:rFonts w:ascii="Calibri" w:hAnsi="Calibri"/>
        <w:b/>
        <w:sz w:val="20"/>
      </w:rPr>
      <w:fldChar w:fldCharType="begin"/>
    </w:r>
    <w:r w:rsidRPr="00EA2174">
      <w:rPr>
        <w:rFonts w:ascii="Calibri" w:hAnsi="Calibri"/>
        <w:b/>
        <w:sz w:val="20"/>
      </w:rPr>
      <w:instrText xml:space="preserve"> PAGE   \* MERGEFORMAT </w:instrText>
    </w:r>
    <w:r w:rsidRPr="00EA2174">
      <w:rPr>
        <w:rFonts w:ascii="Calibri" w:hAnsi="Calibri"/>
        <w:b/>
        <w:sz w:val="20"/>
      </w:rPr>
      <w:fldChar w:fldCharType="separate"/>
    </w:r>
    <w:r w:rsidR="00172CC6">
      <w:rPr>
        <w:rFonts w:ascii="Calibri" w:hAnsi="Calibri"/>
        <w:b/>
        <w:noProof/>
        <w:sz w:val="20"/>
      </w:rPr>
      <w:t>1</w:t>
    </w:r>
    <w:r w:rsidRPr="00EA2174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CE" w:rsidRDefault="00A16FCE" w:rsidP="00664D69">
      <w:r>
        <w:separator/>
      </w:r>
    </w:p>
  </w:footnote>
  <w:footnote w:type="continuationSeparator" w:id="0">
    <w:p w:rsidR="00A16FCE" w:rsidRDefault="00A16FCE" w:rsidP="0066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74" w:rsidRPr="00EA2174" w:rsidRDefault="00EA2174" w:rsidP="00EA2174">
    <w:pPr>
      <w:rPr>
        <w:rFonts w:asciiTheme="minorHAnsi" w:hAnsiTheme="minorHAnsi"/>
        <w:sz w:val="18"/>
      </w:rPr>
    </w:pPr>
    <w:r w:rsidRPr="00EA2174">
      <w:rPr>
        <w:rFonts w:asciiTheme="minorHAnsi" w:hAnsiTheme="minorHAnsi"/>
        <w:sz w:val="18"/>
      </w:rPr>
      <w:t>Name: ______________________________________________________ Date: _____________________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4AD9"/>
    <w:multiLevelType w:val="hybridMultilevel"/>
    <w:tmpl w:val="39549B44"/>
    <w:lvl w:ilvl="0" w:tplc="705E54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DAD"/>
    <w:multiLevelType w:val="hybridMultilevel"/>
    <w:tmpl w:val="3A80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508E8"/>
    <w:multiLevelType w:val="hybridMultilevel"/>
    <w:tmpl w:val="FA0C5D22"/>
    <w:lvl w:ilvl="0" w:tplc="3CD2B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63B7F"/>
    <w:multiLevelType w:val="hybridMultilevel"/>
    <w:tmpl w:val="360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67D8"/>
    <w:multiLevelType w:val="hybridMultilevel"/>
    <w:tmpl w:val="0F98B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5"/>
    <w:rsid w:val="00087E83"/>
    <w:rsid w:val="00172CC6"/>
    <w:rsid w:val="003C1318"/>
    <w:rsid w:val="003C3738"/>
    <w:rsid w:val="003C79CA"/>
    <w:rsid w:val="00480E3D"/>
    <w:rsid w:val="00664D69"/>
    <w:rsid w:val="00757EA1"/>
    <w:rsid w:val="00772BA9"/>
    <w:rsid w:val="00834C8B"/>
    <w:rsid w:val="00931202"/>
    <w:rsid w:val="00A16FCE"/>
    <w:rsid w:val="00AD61E8"/>
    <w:rsid w:val="00AF28A3"/>
    <w:rsid w:val="00B77A1F"/>
    <w:rsid w:val="00C212C5"/>
    <w:rsid w:val="00EA2174"/>
    <w:rsid w:val="00F358E0"/>
    <w:rsid w:val="00FB7E43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0259F-D326-4908-8261-797F67B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12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MRZelisko</dc:creator>
  <cp:lastModifiedBy>Denise</cp:lastModifiedBy>
  <cp:revision>7</cp:revision>
  <dcterms:created xsi:type="dcterms:W3CDTF">2014-08-01T18:15:00Z</dcterms:created>
  <dcterms:modified xsi:type="dcterms:W3CDTF">2014-11-04T00:30:00Z</dcterms:modified>
</cp:coreProperties>
</file>