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16B" w:rsidRPr="00CD11B7" w:rsidRDefault="00CD11B7" w:rsidP="00EE55FF">
      <w:pPr>
        <w:spacing w:before="360" w:after="240"/>
        <w:jc w:val="center"/>
        <w:rPr>
          <w:b/>
          <w:sz w:val="36"/>
          <w:szCs w:val="36"/>
        </w:rPr>
      </w:pPr>
      <w:bookmarkStart w:id="0" w:name="_GoBack"/>
      <w:bookmarkEnd w:id="0"/>
      <w:r w:rsidRPr="00974121">
        <w:rPr>
          <w:b/>
          <w:sz w:val="36"/>
          <w:szCs w:val="36"/>
        </w:rPr>
        <w:t>Forced to</w:t>
      </w:r>
      <w:r>
        <w:rPr>
          <w:b/>
          <w:sz w:val="36"/>
          <w:szCs w:val="36"/>
        </w:rPr>
        <w:t xml:space="preserve"> Fracture </w:t>
      </w:r>
      <w:r w:rsidRPr="00BC537E">
        <w:rPr>
          <w:b/>
          <w:sz w:val="36"/>
          <w:szCs w:val="36"/>
        </w:rPr>
        <w:t>Worksheet</w:t>
      </w:r>
      <w:r w:rsidR="00B11E69" w:rsidRPr="00BC537E">
        <w:rPr>
          <w:b/>
          <w:sz w:val="36"/>
          <w:szCs w:val="36"/>
        </w:rPr>
        <w:t xml:space="preserve"> </w:t>
      </w:r>
      <w:r w:rsidR="00B11E69" w:rsidRPr="00BC537E">
        <w:rPr>
          <w:b/>
          <w:color w:val="FF0000"/>
          <w:sz w:val="36"/>
          <w:szCs w:val="36"/>
        </w:rPr>
        <w:t>Answer Key</w:t>
      </w:r>
    </w:p>
    <w:p w:rsidR="00C74D3B" w:rsidRPr="00EE55FF" w:rsidRDefault="00C74D3B" w:rsidP="00EE55FF">
      <w:pPr>
        <w:pStyle w:val="ListParagraph"/>
        <w:numPr>
          <w:ilvl w:val="0"/>
          <w:numId w:val="1"/>
        </w:numPr>
        <w:spacing w:after="120"/>
        <w:ind w:left="360"/>
        <w:rPr>
          <w:b/>
        </w:rPr>
      </w:pPr>
      <w:r w:rsidRPr="00EE55FF">
        <w:rPr>
          <w:b/>
        </w:rPr>
        <w:t xml:space="preserve">Describe the process of </w:t>
      </w:r>
      <w:r w:rsidR="003872C5" w:rsidRPr="00EE55FF">
        <w:rPr>
          <w:b/>
        </w:rPr>
        <w:t xml:space="preserve">natural </w:t>
      </w:r>
      <w:r w:rsidRPr="00EE55FF">
        <w:rPr>
          <w:b/>
        </w:rPr>
        <w:t xml:space="preserve">bone repair within the </w:t>
      </w:r>
      <w:r w:rsidR="00EE55FF">
        <w:rPr>
          <w:b/>
        </w:rPr>
        <w:t xml:space="preserve">human </w:t>
      </w:r>
      <w:r w:rsidRPr="00EE55FF">
        <w:rPr>
          <w:b/>
        </w:rPr>
        <w:t>body.</w:t>
      </w:r>
    </w:p>
    <w:p w:rsidR="009037D3" w:rsidRPr="00B11E69" w:rsidRDefault="00B11E69" w:rsidP="00EE55FF">
      <w:pPr>
        <w:spacing w:after="120"/>
        <w:ind w:left="360"/>
        <w:rPr>
          <w:b/>
          <w:bCs/>
          <w:color w:val="FF0000"/>
        </w:rPr>
      </w:pPr>
      <w:r w:rsidRPr="00B11E69">
        <w:rPr>
          <w:b/>
          <w:bCs/>
          <w:color w:val="FF0000"/>
        </w:rPr>
        <w:t xml:space="preserve">When a bone is fractured, </w:t>
      </w:r>
      <w:r w:rsidR="00BC537E">
        <w:rPr>
          <w:b/>
          <w:bCs/>
          <w:color w:val="FF0000"/>
        </w:rPr>
        <w:t>it</w:t>
      </w:r>
      <w:r w:rsidR="00EE55FF">
        <w:rPr>
          <w:b/>
          <w:bCs/>
          <w:color w:val="FF0000"/>
        </w:rPr>
        <w:t xml:space="preserve"> goes through</w:t>
      </w:r>
      <w:r w:rsidRPr="00B11E69">
        <w:rPr>
          <w:b/>
          <w:bCs/>
          <w:color w:val="FF0000"/>
        </w:rPr>
        <w:t xml:space="preserve"> four phases of healing to repair the damage. A fracture not only breaks the bone, but also severs nerves and blood vessels. This causes blood to accumulate around the injury site, creating a hematoma (blood clot). The blood clot is gradually replaced by fibrocartilage tissue that holds the ends of the broken bone together. The soft fibrocartilage tissues are replaced by new bone matrix from osteoblasts as they secrete new minerals that harden into bone. The excess bone of the callus is gradually dissolved until the bone more closely resembles its original form.</w:t>
      </w:r>
    </w:p>
    <w:p w:rsidR="009037D3" w:rsidRPr="00EE55FF" w:rsidRDefault="009037D3" w:rsidP="00EE55FF">
      <w:pPr>
        <w:spacing w:after="0"/>
      </w:pPr>
    </w:p>
    <w:p w:rsidR="009B66BE" w:rsidRPr="00EE55FF" w:rsidRDefault="009B66BE" w:rsidP="00EE55FF">
      <w:pPr>
        <w:pStyle w:val="ListParagraph"/>
        <w:numPr>
          <w:ilvl w:val="0"/>
          <w:numId w:val="1"/>
        </w:numPr>
        <w:spacing w:after="120"/>
        <w:ind w:left="360"/>
        <w:rPr>
          <w:b/>
        </w:rPr>
      </w:pPr>
      <w:r w:rsidRPr="00EE55FF">
        <w:rPr>
          <w:b/>
        </w:rPr>
        <w:t xml:space="preserve">Describe </w:t>
      </w:r>
      <w:r w:rsidR="00FA74EE" w:rsidRPr="00EE55FF">
        <w:rPr>
          <w:b/>
        </w:rPr>
        <w:t xml:space="preserve">four of the </w:t>
      </w:r>
      <w:r w:rsidRPr="00EE55FF">
        <w:rPr>
          <w:b/>
        </w:rPr>
        <w:t xml:space="preserve">different types of </w:t>
      </w:r>
      <w:r w:rsidR="00BC537E">
        <w:rPr>
          <w:b/>
        </w:rPr>
        <w:t xml:space="preserve">bone </w:t>
      </w:r>
      <w:r w:rsidRPr="00EE55FF">
        <w:rPr>
          <w:b/>
        </w:rPr>
        <w:t>fractures.</w:t>
      </w:r>
    </w:p>
    <w:p w:rsidR="00EE55FF" w:rsidRPr="00EE55FF" w:rsidRDefault="00EE55FF" w:rsidP="00EE55FF">
      <w:pPr>
        <w:spacing w:after="120"/>
        <w:ind w:left="360"/>
        <w:rPr>
          <w:b/>
          <w:bCs/>
          <w:color w:val="FF0000"/>
        </w:rPr>
      </w:pPr>
      <w:r w:rsidRPr="00EE55FF">
        <w:rPr>
          <w:b/>
          <w:bCs/>
          <w:color w:val="FF0000"/>
          <w:u w:val="single"/>
        </w:rPr>
        <w:t>Transverse fractures</w:t>
      </w:r>
      <w:r w:rsidRPr="00EE55FF">
        <w:rPr>
          <w:b/>
          <w:bCs/>
          <w:color w:val="FF0000"/>
        </w:rPr>
        <w:t xml:space="preserve"> are breaks straight across the bone, usually the result of sharp, direct blows or stress fractures caused by prolonged running; occur</w:t>
      </w:r>
      <w:r w:rsidR="00974121">
        <w:rPr>
          <w:b/>
          <w:bCs/>
          <w:color w:val="FF0000"/>
        </w:rPr>
        <w:t>s at a</w:t>
      </w:r>
      <w:r w:rsidRPr="00EE55FF">
        <w:rPr>
          <w:b/>
          <w:bCs/>
          <w:color w:val="FF0000"/>
        </w:rPr>
        <w:t xml:space="preserve"> right angle to </w:t>
      </w:r>
      <w:r w:rsidR="00974121">
        <w:rPr>
          <w:b/>
          <w:bCs/>
          <w:color w:val="FF0000"/>
        </w:rPr>
        <w:t xml:space="preserve">the </w:t>
      </w:r>
      <w:r w:rsidRPr="00EE55FF">
        <w:rPr>
          <w:b/>
          <w:bCs/>
          <w:color w:val="FF0000"/>
        </w:rPr>
        <w:t>bone’</w:t>
      </w:r>
      <w:r w:rsidR="00974121">
        <w:rPr>
          <w:b/>
          <w:bCs/>
          <w:color w:val="FF0000"/>
        </w:rPr>
        <w:t>s long axi</w:t>
      </w:r>
      <w:r w:rsidRPr="00EE55FF">
        <w:rPr>
          <w:b/>
          <w:bCs/>
          <w:color w:val="FF0000"/>
        </w:rPr>
        <w:t xml:space="preserve">s. </w:t>
      </w:r>
    </w:p>
    <w:p w:rsidR="00EE55FF" w:rsidRPr="00EE55FF" w:rsidRDefault="00EE55FF" w:rsidP="00EE55FF">
      <w:pPr>
        <w:spacing w:after="120"/>
        <w:ind w:left="360"/>
        <w:rPr>
          <w:b/>
          <w:bCs/>
          <w:color w:val="FF0000"/>
        </w:rPr>
      </w:pPr>
      <w:r w:rsidRPr="00EE55FF">
        <w:rPr>
          <w:b/>
          <w:bCs/>
          <w:color w:val="FF0000"/>
        </w:rPr>
        <w:t xml:space="preserve">An </w:t>
      </w:r>
      <w:r w:rsidRPr="00EE55FF">
        <w:rPr>
          <w:b/>
          <w:bCs/>
          <w:color w:val="FF0000"/>
          <w:u w:val="single"/>
        </w:rPr>
        <w:t>oblique fracture</w:t>
      </w:r>
      <w:r w:rsidRPr="00EE55FF">
        <w:rPr>
          <w:b/>
          <w:bCs/>
          <w:color w:val="FF0000"/>
        </w:rPr>
        <w:t xml:space="preserve"> occurs at a diagonal to the bone’s long axis. </w:t>
      </w:r>
    </w:p>
    <w:p w:rsidR="00EE55FF" w:rsidRPr="00EE55FF" w:rsidRDefault="00EE55FF" w:rsidP="00EE55FF">
      <w:pPr>
        <w:spacing w:after="120"/>
        <w:ind w:left="360"/>
        <w:rPr>
          <w:b/>
          <w:bCs/>
          <w:color w:val="FF0000"/>
        </w:rPr>
      </w:pPr>
      <w:r w:rsidRPr="00EE55FF">
        <w:rPr>
          <w:b/>
          <w:bCs/>
          <w:color w:val="FF0000"/>
        </w:rPr>
        <w:t xml:space="preserve">A </w:t>
      </w:r>
      <w:r w:rsidRPr="00EE55FF">
        <w:rPr>
          <w:b/>
          <w:bCs/>
          <w:color w:val="FF0000"/>
          <w:u w:val="single"/>
        </w:rPr>
        <w:t>spiral fracture</w:t>
      </w:r>
      <w:r w:rsidRPr="00EE55FF">
        <w:rPr>
          <w:b/>
          <w:bCs/>
          <w:color w:val="FF0000"/>
        </w:rPr>
        <w:t xml:space="preserve"> is one in which part of the bone has twisted. </w:t>
      </w:r>
      <w:r w:rsidR="00974121">
        <w:rPr>
          <w:b/>
          <w:bCs/>
          <w:color w:val="FF0000"/>
        </w:rPr>
        <w:t>Caused by a twisting force.</w:t>
      </w:r>
      <w:r w:rsidR="00974121">
        <w:rPr>
          <w:b/>
          <w:bCs/>
          <w:color w:val="FF0000"/>
        </w:rPr>
        <w:t xml:space="preserve"> </w:t>
      </w:r>
      <w:r w:rsidR="00BC537E">
        <w:rPr>
          <w:b/>
          <w:bCs/>
          <w:color w:val="FF0000"/>
        </w:rPr>
        <w:t xml:space="preserve">Also called a torsion fracture. </w:t>
      </w:r>
    </w:p>
    <w:p w:rsidR="00EE55FF" w:rsidRPr="00EE55FF" w:rsidRDefault="00EE55FF" w:rsidP="00EE55FF">
      <w:pPr>
        <w:spacing w:after="120"/>
        <w:ind w:left="360"/>
        <w:rPr>
          <w:b/>
          <w:bCs/>
          <w:color w:val="FF0000"/>
        </w:rPr>
      </w:pPr>
      <w:r w:rsidRPr="00EE55FF">
        <w:rPr>
          <w:b/>
          <w:bCs/>
          <w:color w:val="FF0000"/>
        </w:rPr>
        <w:t xml:space="preserve">A </w:t>
      </w:r>
      <w:r w:rsidRPr="00EE55FF">
        <w:rPr>
          <w:b/>
          <w:bCs/>
          <w:color w:val="FF0000"/>
          <w:u w:val="single"/>
        </w:rPr>
        <w:t>comminuted fracture</w:t>
      </w:r>
      <w:r w:rsidRPr="00EE55FF">
        <w:rPr>
          <w:b/>
          <w:bCs/>
          <w:color w:val="FF0000"/>
        </w:rPr>
        <w:t xml:space="preserve"> is when the bone has fractured into several pieces. </w:t>
      </w:r>
    </w:p>
    <w:p w:rsidR="00EE55FF" w:rsidRPr="00EE55FF" w:rsidRDefault="00EE55FF" w:rsidP="00EE55FF">
      <w:pPr>
        <w:spacing w:after="120"/>
        <w:ind w:left="360"/>
        <w:rPr>
          <w:b/>
          <w:bCs/>
          <w:color w:val="FF0000"/>
        </w:rPr>
      </w:pPr>
      <w:r w:rsidRPr="00EE55FF">
        <w:rPr>
          <w:b/>
          <w:bCs/>
          <w:color w:val="FF0000"/>
        </w:rPr>
        <w:t xml:space="preserve">An </w:t>
      </w:r>
      <w:r w:rsidRPr="00EE55FF">
        <w:rPr>
          <w:b/>
          <w:bCs/>
          <w:color w:val="FF0000"/>
          <w:u w:val="single"/>
        </w:rPr>
        <w:t>avulsion fracture</w:t>
      </w:r>
      <w:r w:rsidRPr="00EE55FF">
        <w:rPr>
          <w:b/>
          <w:bCs/>
          <w:color w:val="FF0000"/>
        </w:rPr>
        <w:t xml:space="preserve"> is one in which a part of the bone has entirely separated from the main part of the bone. </w:t>
      </w:r>
    </w:p>
    <w:p w:rsidR="00EE55FF" w:rsidRPr="00EE55FF" w:rsidRDefault="00EE55FF" w:rsidP="00EE55FF">
      <w:pPr>
        <w:spacing w:after="120"/>
        <w:ind w:left="360"/>
        <w:rPr>
          <w:b/>
          <w:bCs/>
          <w:color w:val="FF0000"/>
        </w:rPr>
      </w:pPr>
      <w:r w:rsidRPr="00EE55FF">
        <w:rPr>
          <w:b/>
          <w:bCs/>
          <w:color w:val="FF0000"/>
        </w:rPr>
        <w:t xml:space="preserve">An </w:t>
      </w:r>
      <w:r w:rsidRPr="00EE55FF">
        <w:rPr>
          <w:b/>
          <w:bCs/>
          <w:color w:val="FF0000"/>
          <w:u w:val="single"/>
        </w:rPr>
        <w:t>impacted fracture</w:t>
      </w:r>
      <w:r w:rsidRPr="00EE55FF">
        <w:rPr>
          <w:b/>
          <w:bCs/>
          <w:color w:val="FF0000"/>
        </w:rPr>
        <w:t xml:space="preserve"> results when bone fragments are driven into each other. </w:t>
      </w:r>
    </w:p>
    <w:p w:rsidR="00EE55FF" w:rsidRPr="00EE55FF" w:rsidRDefault="00EE55FF" w:rsidP="00EE55FF">
      <w:pPr>
        <w:spacing w:after="120"/>
        <w:ind w:left="360"/>
        <w:rPr>
          <w:b/>
          <w:bCs/>
          <w:color w:val="FF0000"/>
        </w:rPr>
      </w:pPr>
      <w:r w:rsidRPr="00EE55FF">
        <w:rPr>
          <w:b/>
          <w:bCs/>
          <w:color w:val="FF0000"/>
        </w:rPr>
        <w:t xml:space="preserve">A </w:t>
      </w:r>
      <w:r w:rsidRPr="00EE55FF">
        <w:rPr>
          <w:b/>
          <w:bCs/>
          <w:color w:val="FF0000"/>
          <w:u w:val="single"/>
        </w:rPr>
        <w:t>fissure fracture</w:t>
      </w:r>
      <w:r w:rsidRPr="00EE55FF">
        <w:rPr>
          <w:b/>
          <w:bCs/>
          <w:color w:val="FF0000"/>
        </w:rPr>
        <w:t xml:space="preserve"> is an incomplete fracture in which the crack is only in the outer bone layer</w:t>
      </w:r>
      <w:r w:rsidR="00974121">
        <w:rPr>
          <w:b/>
          <w:bCs/>
          <w:color w:val="FF0000"/>
        </w:rPr>
        <w:t>. A</w:t>
      </w:r>
      <w:r w:rsidRPr="00EE55FF">
        <w:rPr>
          <w:b/>
          <w:bCs/>
          <w:color w:val="FF0000"/>
        </w:rPr>
        <w:t xml:space="preserve">lso called a hairline fracture. </w:t>
      </w:r>
    </w:p>
    <w:p w:rsidR="00EE55FF" w:rsidRDefault="00EE55FF" w:rsidP="00EE55FF">
      <w:pPr>
        <w:spacing w:after="120"/>
        <w:ind w:left="360"/>
        <w:rPr>
          <w:b/>
          <w:bCs/>
          <w:color w:val="FF0000"/>
        </w:rPr>
      </w:pPr>
      <w:r w:rsidRPr="00EE55FF">
        <w:rPr>
          <w:b/>
          <w:bCs/>
          <w:color w:val="FF0000"/>
        </w:rPr>
        <w:t xml:space="preserve">A </w:t>
      </w:r>
      <w:r w:rsidRPr="00EE55FF">
        <w:rPr>
          <w:b/>
          <w:bCs/>
          <w:color w:val="FF0000"/>
          <w:u w:val="single"/>
        </w:rPr>
        <w:t>greenstick fracture</w:t>
      </w:r>
      <w:r w:rsidRPr="00EE55FF">
        <w:rPr>
          <w:b/>
          <w:bCs/>
          <w:color w:val="FF0000"/>
        </w:rPr>
        <w:t xml:space="preserve"> is when only one side of a bone is broken. </w:t>
      </w:r>
      <w:r w:rsidR="00BC537E">
        <w:rPr>
          <w:b/>
          <w:bCs/>
          <w:color w:val="FF0000"/>
        </w:rPr>
        <w:t>The</w:t>
      </w:r>
      <w:r w:rsidRPr="00EE55FF">
        <w:rPr>
          <w:b/>
          <w:bCs/>
          <w:color w:val="FF0000"/>
        </w:rPr>
        <w:t xml:space="preserve"> bone usually has a bend to it and the fracture is loca</w:t>
      </w:r>
      <w:r w:rsidR="00BC537E">
        <w:rPr>
          <w:b/>
          <w:bCs/>
          <w:color w:val="FF0000"/>
        </w:rPr>
        <w:t xml:space="preserve">ted at the outside of the bend. Common </w:t>
      </w:r>
      <w:r w:rsidRPr="00EE55FF">
        <w:rPr>
          <w:b/>
          <w:bCs/>
          <w:color w:val="FF0000"/>
        </w:rPr>
        <w:t xml:space="preserve">in young children. </w:t>
      </w:r>
    </w:p>
    <w:p w:rsidR="009037D3" w:rsidRPr="00EE55FF" w:rsidRDefault="009037D3" w:rsidP="00EE55FF">
      <w:pPr>
        <w:spacing w:after="0"/>
      </w:pPr>
    </w:p>
    <w:p w:rsidR="009B66BE" w:rsidRPr="00EE55FF" w:rsidRDefault="009B66BE" w:rsidP="00EE55FF">
      <w:pPr>
        <w:pStyle w:val="ListParagraph"/>
        <w:numPr>
          <w:ilvl w:val="0"/>
          <w:numId w:val="1"/>
        </w:numPr>
        <w:spacing w:after="120"/>
        <w:ind w:left="360"/>
        <w:rPr>
          <w:b/>
        </w:rPr>
      </w:pPr>
      <w:r w:rsidRPr="00EE55FF">
        <w:rPr>
          <w:b/>
        </w:rPr>
        <w:t xml:space="preserve">Which types of fractures </w:t>
      </w:r>
      <w:r w:rsidR="00974121">
        <w:rPr>
          <w:b/>
        </w:rPr>
        <w:t>are</w:t>
      </w:r>
      <w:r w:rsidRPr="00EE55FF">
        <w:rPr>
          <w:b/>
        </w:rPr>
        <w:t xml:space="preserve"> most difficult to repair?</w:t>
      </w:r>
    </w:p>
    <w:p w:rsidR="00EE55FF" w:rsidRDefault="00B11E69" w:rsidP="00EE55FF">
      <w:pPr>
        <w:spacing w:after="120"/>
        <w:ind w:left="360"/>
        <w:rPr>
          <w:b/>
          <w:bCs/>
          <w:color w:val="FF0000"/>
        </w:rPr>
      </w:pPr>
      <w:r w:rsidRPr="00B11E69">
        <w:rPr>
          <w:b/>
          <w:bCs/>
          <w:color w:val="FF0000"/>
        </w:rPr>
        <w:t xml:space="preserve">Various answers </w:t>
      </w:r>
      <w:r w:rsidR="00EE55FF">
        <w:rPr>
          <w:b/>
          <w:bCs/>
          <w:color w:val="FF0000"/>
        </w:rPr>
        <w:t>are acceptable if they include correct</w:t>
      </w:r>
      <w:r w:rsidRPr="00B11E69">
        <w:rPr>
          <w:b/>
          <w:bCs/>
          <w:color w:val="FF0000"/>
        </w:rPr>
        <w:t xml:space="preserve"> ex</w:t>
      </w:r>
      <w:r w:rsidR="008E5E0E">
        <w:rPr>
          <w:b/>
          <w:bCs/>
          <w:color w:val="FF0000"/>
        </w:rPr>
        <w:t>planation</w:t>
      </w:r>
      <w:r w:rsidR="004540A8">
        <w:rPr>
          <w:b/>
          <w:bCs/>
          <w:color w:val="FF0000"/>
        </w:rPr>
        <w:t>s.</w:t>
      </w:r>
    </w:p>
    <w:p w:rsidR="00B11E69" w:rsidRPr="00B11E69" w:rsidRDefault="008E5E0E" w:rsidP="00EE55FF">
      <w:pPr>
        <w:spacing w:after="120"/>
        <w:ind w:left="360"/>
        <w:rPr>
          <w:b/>
          <w:bCs/>
          <w:color w:val="FF0000"/>
        </w:rPr>
      </w:pPr>
      <w:r w:rsidRPr="00EE55FF">
        <w:rPr>
          <w:b/>
          <w:bCs/>
          <w:i/>
          <w:color w:val="FF0000"/>
        </w:rPr>
        <w:t>Example</w:t>
      </w:r>
      <w:r>
        <w:rPr>
          <w:b/>
          <w:bCs/>
          <w:color w:val="FF0000"/>
        </w:rPr>
        <w:t>: A comminu</w:t>
      </w:r>
      <w:r w:rsidR="00B11E69" w:rsidRPr="00B11E69">
        <w:rPr>
          <w:b/>
          <w:bCs/>
          <w:color w:val="FF0000"/>
        </w:rPr>
        <w:t xml:space="preserve">ted fracture </w:t>
      </w:r>
      <w:r w:rsidR="00EE55FF">
        <w:rPr>
          <w:b/>
          <w:bCs/>
          <w:color w:val="FF0000"/>
        </w:rPr>
        <w:t>is</w:t>
      </w:r>
      <w:r w:rsidR="00B11E69" w:rsidRPr="00B11E69">
        <w:rPr>
          <w:b/>
          <w:bCs/>
          <w:color w:val="FF0000"/>
        </w:rPr>
        <w:t xml:space="preserve"> the most </w:t>
      </w:r>
      <w:r w:rsidR="00EE55FF">
        <w:rPr>
          <w:b/>
          <w:bCs/>
          <w:color w:val="FF0000"/>
        </w:rPr>
        <w:t xml:space="preserve">difficult to repair due to </w:t>
      </w:r>
      <w:r w:rsidR="00990B21">
        <w:rPr>
          <w:b/>
          <w:bCs/>
          <w:color w:val="FF0000"/>
        </w:rPr>
        <w:t xml:space="preserve">the </w:t>
      </w:r>
      <w:r w:rsidR="00EE55FF">
        <w:rPr>
          <w:b/>
          <w:bCs/>
          <w:color w:val="FF0000"/>
        </w:rPr>
        <w:t>bone having fractured into numerous p</w:t>
      </w:r>
      <w:r w:rsidR="00B11E69" w:rsidRPr="00B11E69">
        <w:rPr>
          <w:b/>
          <w:bCs/>
          <w:color w:val="FF0000"/>
        </w:rPr>
        <w:t>ieces. Mul</w:t>
      </w:r>
      <w:r w:rsidR="00EE55FF">
        <w:rPr>
          <w:b/>
          <w:bCs/>
          <w:color w:val="FF0000"/>
        </w:rPr>
        <w:t xml:space="preserve">tiple bone pieces require more </w:t>
      </w:r>
      <w:r w:rsidR="00B11E69" w:rsidRPr="00B11E69">
        <w:rPr>
          <w:b/>
          <w:bCs/>
          <w:color w:val="FF0000"/>
        </w:rPr>
        <w:t xml:space="preserve">effort to hold them together in the </w:t>
      </w:r>
      <w:r w:rsidR="00990B21">
        <w:rPr>
          <w:b/>
          <w:bCs/>
          <w:color w:val="FF0000"/>
        </w:rPr>
        <w:t>ideal</w:t>
      </w:r>
      <w:r w:rsidR="00B11E69" w:rsidRPr="00B11E69">
        <w:rPr>
          <w:b/>
          <w:bCs/>
          <w:color w:val="FF0000"/>
        </w:rPr>
        <w:t xml:space="preserve"> position for healing. The body</w:t>
      </w:r>
      <w:r w:rsidR="00EE55FF">
        <w:rPr>
          <w:b/>
          <w:bCs/>
          <w:color w:val="FF0000"/>
        </w:rPr>
        <w:t xml:space="preserve"> </w:t>
      </w:r>
      <w:r w:rsidR="00B11E69" w:rsidRPr="00B11E69">
        <w:rPr>
          <w:b/>
          <w:bCs/>
          <w:color w:val="FF0000"/>
        </w:rPr>
        <w:t>also</w:t>
      </w:r>
      <w:r w:rsidR="00990B21">
        <w:rPr>
          <w:b/>
          <w:bCs/>
          <w:color w:val="FF0000"/>
        </w:rPr>
        <w:t xml:space="preserve"> must </w:t>
      </w:r>
      <w:r w:rsidR="00B11E69" w:rsidRPr="00B11E69">
        <w:rPr>
          <w:b/>
          <w:bCs/>
          <w:color w:val="FF0000"/>
        </w:rPr>
        <w:t>fill in a different matrix between the bone pieces</w:t>
      </w:r>
      <w:r w:rsidR="00990B21">
        <w:rPr>
          <w:b/>
          <w:bCs/>
          <w:color w:val="FF0000"/>
        </w:rPr>
        <w:t>,</w:t>
      </w:r>
      <w:r w:rsidR="00B11E69" w:rsidRPr="00B11E69">
        <w:rPr>
          <w:b/>
          <w:bCs/>
          <w:color w:val="FF0000"/>
        </w:rPr>
        <w:t xml:space="preserve"> which </w:t>
      </w:r>
      <w:r w:rsidR="00990B21">
        <w:rPr>
          <w:b/>
          <w:bCs/>
          <w:color w:val="FF0000"/>
        </w:rPr>
        <w:t>are at risk of</w:t>
      </w:r>
      <w:r w:rsidR="00B11E69" w:rsidRPr="00B11E69">
        <w:rPr>
          <w:b/>
          <w:bCs/>
          <w:color w:val="FF0000"/>
        </w:rPr>
        <w:t xml:space="preserve"> </w:t>
      </w:r>
      <w:r w:rsidRPr="00B11E69">
        <w:rPr>
          <w:b/>
          <w:bCs/>
          <w:color w:val="FF0000"/>
        </w:rPr>
        <w:t>not repair</w:t>
      </w:r>
      <w:r w:rsidR="00990B21">
        <w:rPr>
          <w:b/>
          <w:bCs/>
          <w:color w:val="FF0000"/>
        </w:rPr>
        <w:t xml:space="preserve">ing correctly </w:t>
      </w:r>
      <w:r w:rsidR="00B11E69" w:rsidRPr="00B11E69">
        <w:rPr>
          <w:b/>
          <w:bCs/>
          <w:color w:val="FF0000"/>
        </w:rPr>
        <w:t xml:space="preserve">due to the nature of the fracture. This type of fracture may </w:t>
      </w:r>
      <w:r w:rsidRPr="00B11E69">
        <w:rPr>
          <w:b/>
          <w:bCs/>
          <w:color w:val="FF0000"/>
        </w:rPr>
        <w:t>require part</w:t>
      </w:r>
      <w:r w:rsidR="00B11E69" w:rsidRPr="00B11E69">
        <w:rPr>
          <w:b/>
          <w:bCs/>
          <w:color w:val="FF0000"/>
        </w:rPr>
        <w:t xml:space="preserve"> of the bone to </w:t>
      </w:r>
      <w:r w:rsidRPr="00B11E69">
        <w:rPr>
          <w:b/>
          <w:bCs/>
          <w:color w:val="FF0000"/>
        </w:rPr>
        <w:t>be removed</w:t>
      </w:r>
      <w:r w:rsidR="00B11E69" w:rsidRPr="00B11E69">
        <w:rPr>
          <w:b/>
          <w:bCs/>
          <w:color w:val="FF0000"/>
        </w:rPr>
        <w:t xml:space="preserve"> and replaced by artificial/synthetic bone.</w:t>
      </w:r>
    </w:p>
    <w:p w:rsidR="0037416B" w:rsidRPr="00EE55FF" w:rsidRDefault="0037416B" w:rsidP="00EE55FF">
      <w:pPr>
        <w:spacing w:after="0"/>
      </w:pPr>
    </w:p>
    <w:p w:rsidR="00EE55FF" w:rsidRDefault="00EE55FF">
      <w:pPr>
        <w:spacing w:after="0" w:line="240" w:lineRule="auto"/>
      </w:pPr>
      <w:r>
        <w:br w:type="page"/>
      </w:r>
    </w:p>
    <w:p w:rsidR="00726841" w:rsidRPr="00EE55FF" w:rsidRDefault="00726841" w:rsidP="00EE55FF">
      <w:pPr>
        <w:pStyle w:val="ListParagraph"/>
        <w:numPr>
          <w:ilvl w:val="0"/>
          <w:numId w:val="1"/>
        </w:numPr>
        <w:spacing w:after="120"/>
        <w:ind w:left="360"/>
        <w:rPr>
          <w:b/>
        </w:rPr>
      </w:pPr>
      <w:r w:rsidRPr="00EE55FF">
        <w:rPr>
          <w:b/>
        </w:rPr>
        <w:lastRenderedPageBreak/>
        <w:t>What factors might affect bone strength?</w:t>
      </w:r>
    </w:p>
    <w:p w:rsidR="00B11E69" w:rsidRDefault="00990B21" w:rsidP="004540A8">
      <w:pPr>
        <w:pStyle w:val="ListParagraph"/>
        <w:numPr>
          <w:ilvl w:val="0"/>
          <w:numId w:val="5"/>
        </w:numPr>
        <w:spacing w:after="120"/>
        <w:rPr>
          <w:b/>
          <w:bCs/>
          <w:color w:val="FF0000"/>
        </w:rPr>
      </w:pPr>
      <w:r>
        <w:rPr>
          <w:b/>
          <w:bCs/>
          <w:color w:val="FF0000"/>
        </w:rPr>
        <w:t>The l</w:t>
      </w:r>
      <w:r w:rsidR="00B11E69" w:rsidRPr="00B11E69">
        <w:rPr>
          <w:b/>
          <w:bCs/>
          <w:color w:val="FF0000"/>
        </w:rPr>
        <w:t xml:space="preserve">ocation of the </w:t>
      </w:r>
      <w:r>
        <w:rPr>
          <w:b/>
          <w:bCs/>
          <w:color w:val="FF0000"/>
        </w:rPr>
        <w:t xml:space="preserve">fractured </w:t>
      </w:r>
      <w:r w:rsidR="00B11E69" w:rsidRPr="00B11E69">
        <w:rPr>
          <w:b/>
          <w:bCs/>
          <w:color w:val="FF0000"/>
        </w:rPr>
        <w:t>bone</w:t>
      </w:r>
    </w:p>
    <w:p w:rsidR="00B11E69" w:rsidRPr="00B11E69" w:rsidRDefault="00990B21" w:rsidP="004540A8">
      <w:pPr>
        <w:pStyle w:val="ListParagraph"/>
        <w:numPr>
          <w:ilvl w:val="0"/>
          <w:numId w:val="5"/>
        </w:numPr>
        <w:spacing w:after="120"/>
        <w:rPr>
          <w:b/>
          <w:bCs/>
          <w:color w:val="FF0000"/>
        </w:rPr>
      </w:pPr>
      <w:r>
        <w:rPr>
          <w:b/>
          <w:bCs/>
          <w:color w:val="FF0000"/>
        </w:rPr>
        <w:t>The d</w:t>
      </w:r>
      <w:r w:rsidR="00B11E69" w:rsidRPr="00B11E69">
        <w:rPr>
          <w:b/>
          <w:bCs/>
          <w:color w:val="FF0000"/>
        </w:rPr>
        <w:t xml:space="preserve">ensity of the </w:t>
      </w:r>
      <w:r>
        <w:rPr>
          <w:b/>
          <w:bCs/>
          <w:color w:val="FF0000"/>
        </w:rPr>
        <w:t xml:space="preserve">fractured </w:t>
      </w:r>
      <w:r w:rsidR="00B11E69" w:rsidRPr="00B11E69">
        <w:rPr>
          <w:b/>
          <w:bCs/>
          <w:color w:val="FF0000"/>
        </w:rPr>
        <w:t>bone</w:t>
      </w:r>
    </w:p>
    <w:p w:rsidR="00B11E69" w:rsidRPr="00B11E69" w:rsidRDefault="00990B21" w:rsidP="004540A8">
      <w:pPr>
        <w:pStyle w:val="ListParagraph"/>
        <w:numPr>
          <w:ilvl w:val="0"/>
          <w:numId w:val="5"/>
        </w:numPr>
        <w:spacing w:after="120"/>
        <w:rPr>
          <w:b/>
          <w:bCs/>
          <w:color w:val="FF0000"/>
        </w:rPr>
      </w:pPr>
      <w:r>
        <w:rPr>
          <w:b/>
          <w:bCs/>
          <w:color w:val="FF0000"/>
        </w:rPr>
        <w:t>The person’s age</w:t>
      </w:r>
    </w:p>
    <w:p w:rsidR="00B11E69" w:rsidRPr="00B11E69" w:rsidRDefault="00990B21" w:rsidP="004540A8">
      <w:pPr>
        <w:pStyle w:val="ListParagraph"/>
        <w:numPr>
          <w:ilvl w:val="0"/>
          <w:numId w:val="5"/>
        </w:numPr>
        <w:spacing w:after="120"/>
        <w:rPr>
          <w:b/>
          <w:bCs/>
          <w:color w:val="FF0000"/>
        </w:rPr>
      </w:pPr>
      <w:r>
        <w:rPr>
          <w:b/>
          <w:bCs/>
          <w:color w:val="FF0000"/>
        </w:rPr>
        <w:t>The person’s a</w:t>
      </w:r>
      <w:r w:rsidR="00B11E69" w:rsidRPr="00B11E69">
        <w:rPr>
          <w:b/>
          <w:bCs/>
          <w:color w:val="FF0000"/>
        </w:rPr>
        <w:t>ctivity level</w:t>
      </w:r>
    </w:p>
    <w:p w:rsidR="00B11E69" w:rsidRPr="00B11E69" w:rsidRDefault="00990B21" w:rsidP="004540A8">
      <w:pPr>
        <w:pStyle w:val="ListParagraph"/>
        <w:numPr>
          <w:ilvl w:val="0"/>
          <w:numId w:val="5"/>
        </w:numPr>
        <w:spacing w:after="120"/>
        <w:rPr>
          <w:b/>
          <w:bCs/>
          <w:color w:val="FF0000"/>
        </w:rPr>
      </w:pPr>
      <w:r>
        <w:rPr>
          <w:b/>
          <w:bCs/>
          <w:color w:val="FF0000"/>
        </w:rPr>
        <w:t>Any v</w:t>
      </w:r>
      <w:r w:rsidR="00B11E69" w:rsidRPr="00B11E69">
        <w:rPr>
          <w:b/>
          <w:bCs/>
          <w:color w:val="FF0000"/>
        </w:rPr>
        <w:t>itamin</w:t>
      </w:r>
      <w:r>
        <w:rPr>
          <w:b/>
          <w:bCs/>
          <w:color w:val="FF0000"/>
        </w:rPr>
        <w:t xml:space="preserve"> and/or </w:t>
      </w:r>
      <w:r w:rsidR="00B11E69" w:rsidRPr="00B11E69">
        <w:rPr>
          <w:b/>
          <w:bCs/>
          <w:color w:val="FF0000"/>
        </w:rPr>
        <w:t>mineral deficiencies</w:t>
      </w:r>
    </w:p>
    <w:p w:rsidR="00B11E69" w:rsidRPr="00B11E69" w:rsidRDefault="00990B21" w:rsidP="004540A8">
      <w:pPr>
        <w:pStyle w:val="ListParagraph"/>
        <w:numPr>
          <w:ilvl w:val="0"/>
          <w:numId w:val="5"/>
        </w:numPr>
        <w:spacing w:after="120"/>
        <w:rPr>
          <w:b/>
          <w:bCs/>
          <w:color w:val="FF0000"/>
        </w:rPr>
      </w:pPr>
      <w:r>
        <w:rPr>
          <w:b/>
          <w:bCs/>
          <w:color w:val="FF0000"/>
        </w:rPr>
        <w:t>A c</w:t>
      </w:r>
      <w:r w:rsidR="00B11E69" w:rsidRPr="00B11E69">
        <w:rPr>
          <w:b/>
          <w:bCs/>
          <w:color w:val="FF0000"/>
        </w:rPr>
        <w:t>alcium deficiency</w:t>
      </w:r>
    </w:p>
    <w:p w:rsidR="00CD11B7" w:rsidRPr="00B11E69" w:rsidRDefault="00974121" w:rsidP="004540A8">
      <w:pPr>
        <w:pStyle w:val="ListParagraph"/>
        <w:numPr>
          <w:ilvl w:val="0"/>
          <w:numId w:val="5"/>
        </w:numPr>
        <w:spacing w:after="120"/>
        <w:rPr>
          <w:b/>
          <w:bCs/>
          <w:color w:val="FF0000"/>
        </w:rPr>
      </w:pPr>
      <w:r>
        <w:rPr>
          <w:b/>
          <w:bCs/>
          <w:color w:val="FF0000"/>
        </w:rPr>
        <w:t>If t</w:t>
      </w:r>
      <w:r w:rsidR="00990B21">
        <w:rPr>
          <w:b/>
          <w:bCs/>
          <w:color w:val="FF0000"/>
        </w:rPr>
        <w:t>he person suffers from s</w:t>
      </w:r>
      <w:r w:rsidR="00B11E69" w:rsidRPr="00B11E69">
        <w:rPr>
          <w:b/>
          <w:bCs/>
          <w:color w:val="FF0000"/>
        </w:rPr>
        <w:t>curvy</w:t>
      </w:r>
      <w:r w:rsidR="00990B21">
        <w:rPr>
          <w:b/>
          <w:bCs/>
          <w:color w:val="FF0000"/>
        </w:rPr>
        <w:t xml:space="preserve"> (lack of vitamin C)</w:t>
      </w:r>
    </w:p>
    <w:p w:rsidR="0037416B" w:rsidRDefault="0037416B" w:rsidP="00EE55FF"/>
    <w:p w:rsidR="004540A8" w:rsidRDefault="004540A8" w:rsidP="00EE55FF"/>
    <w:p w:rsidR="00990B21" w:rsidRPr="00EE55FF" w:rsidRDefault="00990B21" w:rsidP="00EE55FF"/>
    <w:p w:rsidR="0037416B" w:rsidRPr="00B11E69" w:rsidRDefault="00990B21" w:rsidP="00EE55FF">
      <w:pPr>
        <w:pStyle w:val="ListParagraph"/>
        <w:numPr>
          <w:ilvl w:val="0"/>
          <w:numId w:val="1"/>
        </w:numPr>
        <w:spacing w:after="120"/>
        <w:ind w:left="360"/>
      </w:pPr>
      <w:r>
        <w:rPr>
          <w:b/>
        </w:rPr>
        <w:t>Research and describe at least three</w:t>
      </w:r>
      <w:r w:rsidR="00681472" w:rsidRPr="00EE55FF">
        <w:rPr>
          <w:b/>
        </w:rPr>
        <w:t xml:space="preserve"> different types of surgical fracture repair</w:t>
      </w:r>
      <w:r w:rsidR="00681472" w:rsidRPr="00B11E69">
        <w:t>.</w:t>
      </w:r>
    </w:p>
    <w:p w:rsidR="00B11E69" w:rsidRPr="00B11E69" w:rsidRDefault="00B11E69" w:rsidP="00990B21">
      <w:pPr>
        <w:spacing w:after="120"/>
        <w:ind w:left="360"/>
        <w:rPr>
          <w:b/>
          <w:bCs/>
          <w:color w:val="FF0000"/>
        </w:rPr>
      </w:pPr>
      <w:r w:rsidRPr="00990B21">
        <w:rPr>
          <w:b/>
          <w:bCs/>
          <w:i/>
          <w:color w:val="FF0000"/>
        </w:rPr>
        <w:t>Internal fixation</w:t>
      </w:r>
      <w:r w:rsidRPr="00B11E69">
        <w:rPr>
          <w:b/>
          <w:bCs/>
          <w:color w:val="FF0000"/>
        </w:rPr>
        <w:t xml:space="preserve">: </w:t>
      </w:r>
      <w:r w:rsidR="00BC537E">
        <w:rPr>
          <w:b/>
          <w:bCs/>
          <w:color w:val="FF0000"/>
        </w:rPr>
        <w:t>A surgical procedure that sets</w:t>
      </w:r>
      <w:r w:rsidRPr="00B11E69">
        <w:rPr>
          <w:b/>
          <w:bCs/>
          <w:color w:val="FF0000"/>
        </w:rPr>
        <w:t xml:space="preserve"> </w:t>
      </w:r>
      <w:r w:rsidR="00BC537E">
        <w:rPr>
          <w:b/>
          <w:bCs/>
          <w:color w:val="FF0000"/>
        </w:rPr>
        <w:t>broken</w:t>
      </w:r>
      <w:r w:rsidRPr="00B11E69">
        <w:rPr>
          <w:b/>
          <w:bCs/>
          <w:color w:val="FF0000"/>
        </w:rPr>
        <w:t xml:space="preserve"> bones back into place using </w:t>
      </w:r>
      <w:r w:rsidR="00BC537E">
        <w:rPr>
          <w:b/>
          <w:bCs/>
          <w:color w:val="FF0000"/>
        </w:rPr>
        <w:t xml:space="preserve">implants such as </w:t>
      </w:r>
      <w:r w:rsidR="00BC537E">
        <w:rPr>
          <w:b/>
          <w:bCs/>
          <w:color w:val="FF0000"/>
        </w:rPr>
        <w:t xml:space="preserve">screws and metal plates, pins, rods, wires and intramedullary devices such as the </w:t>
      </w:r>
      <w:proofErr w:type="spellStart"/>
      <w:r w:rsidR="00BC537E">
        <w:rPr>
          <w:b/>
          <w:bCs/>
          <w:color w:val="FF0000"/>
        </w:rPr>
        <w:t>Kuntscher</w:t>
      </w:r>
      <w:proofErr w:type="spellEnd"/>
      <w:r w:rsidR="00BC537E">
        <w:rPr>
          <w:b/>
          <w:bCs/>
          <w:color w:val="FF0000"/>
        </w:rPr>
        <w:t xml:space="preserve"> nail and interlocking nail.</w:t>
      </w:r>
      <w:r w:rsidR="00BC537E">
        <w:rPr>
          <w:b/>
          <w:bCs/>
          <w:color w:val="FF0000"/>
        </w:rPr>
        <w:t xml:space="preserve"> For example, a </w:t>
      </w:r>
      <w:r w:rsidRPr="00B11E69">
        <w:rPr>
          <w:b/>
          <w:bCs/>
          <w:color w:val="FF0000"/>
        </w:rPr>
        <w:t xml:space="preserve">metal plate </w:t>
      </w:r>
      <w:r w:rsidR="00990B21">
        <w:rPr>
          <w:b/>
          <w:bCs/>
          <w:color w:val="FF0000"/>
        </w:rPr>
        <w:t>that</w:t>
      </w:r>
      <w:r w:rsidRPr="00B11E69">
        <w:rPr>
          <w:b/>
          <w:bCs/>
          <w:color w:val="FF0000"/>
        </w:rPr>
        <w:t xml:space="preserve"> is </w:t>
      </w:r>
      <w:r w:rsidR="00BC537E">
        <w:rPr>
          <w:b/>
          <w:bCs/>
          <w:color w:val="FF0000"/>
        </w:rPr>
        <w:t>attached</w:t>
      </w:r>
      <w:r w:rsidRPr="00B11E69">
        <w:rPr>
          <w:b/>
          <w:bCs/>
          <w:color w:val="FF0000"/>
        </w:rPr>
        <w:t xml:space="preserve"> to both parts of the broken bone using scr</w:t>
      </w:r>
      <w:r w:rsidR="00BC537E">
        <w:rPr>
          <w:b/>
          <w:bCs/>
          <w:color w:val="FF0000"/>
        </w:rPr>
        <w:t xml:space="preserve">ews or using a rod </w:t>
      </w:r>
      <w:r w:rsidRPr="00B11E69">
        <w:rPr>
          <w:b/>
          <w:bCs/>
          <w:color w:val="FF0000"/>
        </w:rPr>
        <w:t xml:space="preserve">positioned </w:t>
      </w:r>
      <w:r w:rsidR="00BC537E">
        <w:rPr>
          <w:b/>
          <w:bCs/>
          <w:color w:val="FF0000"/>
        </w:rPr>
        <w:t>along the inside of a long bone.</w:t>
      </w:r>
    </w:p>
    <w:p w:rsidR="00B11E69" w:rsidRPr="00B11E69" w:rsidRDefault="00B11E69" w:rsidP="00990B21">
      <w:pPr>
        <w:spacing w:after="120"/>
        <w:ind w:left="360"/>
        <w:rPr>
          <w:b/>
          <w:bCs/>
          <w:color w:val="FF0000"/>
        </w:rPr>
      </w:pPr>
      <w:r w:rsidRPr="00990B21">
        <w:rPr>
          <w:b/>
          <w:bCs/>
          <w:i/>
          <w:color w:val="FF0000"/>
        </w:rPr>
        <w:t>External fixation</w:t>
      </w:r>
      <w:r w:rsidR="00BC537E">
        <w:rPr>
          <w:b/>
          <w:bCs/>
          <w:color w:val="FF0000"/>
        </w:rPr>
        <w:t>: A surgical treatment to stabilize bone at a distance from the fracture. For example, drilling h</w:t>
      </w:r>
      <w:r w:rsidRPr="00B11E69">
        <w:rPr>
          <w:b/>
          <w:bCs/>
          <w:color w:val="FF0000"/>
        </w:rPr>
        <w:t xml:space="preserve">oles into the fractured bones </w:t>
      </w:r>
      <w:r w:rsidR="00BC537E">
        <w:rPr>
          <w:b/>
          <w:bCs/>
          <w:color w:val="FF0000"/>
        </w:rPr>
        <w:t>in order to place</w:t>
      </w:r>
      <w:r w:rsidRPr="00B11E69">
        <w:rPr>
          <w:b/>
          <w:bCs/>
          <w:color w:val="FF0000"/>
        </w:rPr>
        <w:t xml:space="preserve"> screws or wires </w:t>
      </w:r>
      <w:r w:rsidR="00BC537E">
        <w:rPr>
          <w:b/>
          <w:bCs/>
          <w:color w:val="FF0000"/>
        </w:rPr>
        <w:t xml:space="preserve">that are </w:t>
      </w:r>
      <w:r w:rsidRPr="00B11E69">
        <w:rPr>
          <w:b/>
          <w:bCs/>
          <w:color w:val="FF0000"/>
        </w:rPr>
        <w:t>attach</w:t>
      </w:r>
      <w:r w:rsidR="00BC537E">
        <w:rPr>
          <w:b/>
          <w:bCs/>
          <w:color w:val="FF0000"/>
        </w:rPr>
        <w:t>ed</w:t>
      </w:r>
      <w:r w:rsidRPr="00B11E69">
        <w:rPr>
          <w:b/>
          <w:bCs/>
          <w:color w:val="FF0000"/>
        </w:rPr>
        <w:t xml:space="preserve"> to a metal plate or rod </w:t>
      </w:r>
      <w:r w:rsidR="00990B21">
        <w:rPr>
          <w:b/>
          <w:bCs/>
          <w:color w:val="FF0000"/>
        </w:rPr>
        <w:t>that</w:t>
      </w:r>
      <w:r w:rsidRPr="00B11E69">
        <w:rPr>
          <w:b/>
          <w:bCs/>
          <w:color w:val="FF0000"/>
        </w:rPr>
        <w:t xml:space="preserve"> is outside </w:t>
      </w:r>
      <w:r w:rsidR="00BC537E">
        <w:rPr>
          <w:b/>
          <w:bCs/>
          <w:color w:val="FF0000"/>
        </w:rPr>
        <w:t xml:space="preserve">of </w:t>
      </w:r>
      <w:r w:rsidRPr="00B11E69">
        <w:rPr>
          <w:b/>
          <w:bCs/>
          <w:color w:val="FF0000"/>
        </w:rPr>
        <w:t xml:space="preserve">the body </w:t>
      </w:r>
      <w:r w:rsidR="00990B21">
        <w:rPr>
          <w:b/>
          <w:bCs/>
          <w:color w:val="FF0000"/>
        </w:rPr>
        <w:t>to</w:t>
      </w:r>
      <w:r w:rsidRPr="00B11E69">
        <w:rPr>
          <w:b/>
          <w:bCs/>
          <w:color w:val="FF0000"/>
        </w:rPr>
        <w:t xml:space="preserve"> </w:t>
      </w:r>
      <w:r w:rsidR="00974121">
        <w:rPr>
          <w:b/>
          <w:bCs/>
          <w:color w:val="FF0000"/>
        </w:rPr>
        <w:t>secure</w:t>
      </w:r>
      <w:r w:rsidRPr="00B11E69">
        <w:rPr>
          <w:b/>
          <w:bCs/>
          <w:color w:val="FF0000"/>
        </w:rPr>
        <w:t xml:space="preserve"> the bones in position </w:t>
      </w:r>
      <w:r w:rsidR="00BC537E">
        <w:rPr>
          <w:b/>
          <w:bCs/>
          <w:color w:val="FF0000"/>
        </w:rPr>
        <w:t>while</w:t>
      </w:r>
      <w:r w:rsidR="00990B21">
        <w:rPr>
          <w:b/>
          <w:bCs/>
          <w:color w:val="FF0000"/>
        </w:rPr>
        <w:t xml:space="preserve"> they</w:t>
      </w:r>
      <w:r w:rsidRPr="00B11E69">
        <w:rPr>
          <w:b/>
          <w:bCs/>
          <w:color w:val="FF0000"/>
        </w:rPr>
        <w:t xml:space="preserve"> heal.</w:t>
      </w:r>
    </w:p>
    <w:p w:rsidR="00B11E69" w:rsidRPr="00B11E69" w:rsidRDefault="00B11E69" w:rsidP="00990B21">
      <w:pPr>
        <w:spacing w:after="120"/>
        <w:ind w:left="360"/>
        <w:rPr>
          <w:b/>
          <w:bCs/>
          <w:color w:val="FF0000"/>
        </w:rPr>
      </w:pPr>
      <w:r w:rsidRPr="00990B21">
        <w:rPr>
          <w:b/>
          <w:bCs/>
          <w:i/>
          <w:color w:val="FF0000"/>
        </w:rPr>
        <w:t>Bone graft</w:t>
      </w:r>
      <w:r w:rsidR="00BC537E">
        <w:rPr>
          <w:b/>
          <w:bCs/>
          <w:color w:val="FF0000"/>
        </w:rPr>
        <w:t>: A surgical procedure to replace missing bone in order to repair complicated bone fractures or fractures that fail to heal correctly. This involves r</w:t>
      </w:r>
      <w:r w:rsidRPr="00B11E69">
        <w:rPr>
          <w:b/>
          <w:bCs/>
          <w:color w:val="FF0000"/>
        </w:rPr>
        <w:t xml:space="preserve">emoving part of the injured bone that </w:t>
      </w:r>
      <w:r w:rsidR="00990B21">
        <w:rPr>
          <w:b/>
          <w:bCs/>
          <w:color w:val="FF0000"/>
        </w:rPr>
        <w:t>is not healing</w:t>
      </w:r>
      <w:r w:rsidRPr="00B11E69">
        <w:rPr>
          <w:b/>
          <w:bCs/>
          <w:color w:val="FF0000"/>
        </w:rPr>
        <w:t xml:space="preserve"> </w:t>
      </w:r>
      <w:r w:rsidR="00990B21">
        <w:rPr>
          <w:b/>
          <w:bCs/>
          <w:color w:val="FF0000"/>
        </w:rPr>
        <w:t>correctly</w:t>
      </w:r>
      <w:r w:rsidRPr="00B11E69">
        <w:rPr>
          <w:b/>
          <w:bCs/>
          <w:color w:val="FF0000"/>
        </w:rPr>
        <w:t xml:space="preserve"> and replacing it with bone</w:t>
      </w:r>
      <w:r w:rsidR="00990B21">
        <w:rPr>
          <w:b/>
          <w:bCs/>
          <w:color w:val="FF0000"/>
        </w:rPr>
        <w:t xml:space="preserve"> </w:t>
      </w:r>
      <w:r w:rsidR="00BC537E">
        <w:rPr>
          <w:b/>
          <w:bCs/>
          <w:color w:val="FF0000"/>
        </w:rPr>
        <w:t xml:space="preserve">harvested </w:t>
      </w:r>
      <w:r w:rsidR="00990B21">
        <w:rPr>
          <w:b/>
          <w:bCs/>
          <w:color w:val="FF0000"/>
        </w:rPr>
        <w:t>from a cadaver or elsewhere on the same body</w:t>
      </w:r>
      <w:r w:rsidR="00BC537E">
        <w:rPr>
          <w:b/>
          <w:bCs/>
          <w:color w:val="FF0000"/>
        </w:rPr>
        <w:t>, or using a</w:t>
      </w:r>
      <w:r w:rsidRPr="00B11E69">
        <w:rPr>
          <w:b/>
          <w:bCs/>
          <w:color w:val="FF0000"/>
        </w:rPr>
        <w:t xml:space="preserve"> synthetic bone </w:t>
      </w:r>
      <w:r w:rsidR="00990B21">
        <w:rPr>
          <w:b/>
          <w:bCs/>
          <w:color w:val="FF0000"/>
        </w:rPr>
        <w:t>designed to be</w:t>
      </w:r>
      <w:r w:rsidR="00BC537E">
        <w:rPr>
          <w:b/>
          <w:bCs/>
          <w:color w:val="FF0000"/>
        </w:rPr>
        <w:t xml:space="preserve"> </w:t>
      </w:r>
      <w:r w:rsidRPr="00B11E69">
        <w:rPr>
          <w:b/>
          <w:bCs/>
          <w:color w:val="FF0000"/>
        </w:rPr>
        <w:t xml:space="preserve">reabsorbed and replaced by bone tissue </w:t>
      </w:r>
      <w:r w:rsidR="00BC537E">
        <w:rPr>
          <w:b/>
          <w:bCs/>
          <w:color w:val="FF0000"/>
        </w:rPr>
        <w:t>as</w:t>
      </w:r>
      <w:r w:rsidRPr="00B11E69">
        <w:rPr>
          <w:b/>
          <w:bCs/>
          <w:color w:val="FF0000"/>
        </w:rPr>
        <w:t xml:space="preserve"> it heals.</w:t>
      </w:r>
    </w:p>
    <w:p w:rsidR="004540A8" w:rsidRDefault="004540A8" w:rsidP="00EE55FF"/>
    <w:p w:rsidR="004540A8" w:rsidRPr="00EE55FF" w:rsidRDefault="004540A8" w:rsidP="00EE55FF"/>
    <w:p w:rsidR="00681472" w:rsidRPr="00EE55FF" w:rsidRDefault="00681472" w:rsidP="00EE55FF">
      <w:pPr>
        <w:pStyle w:val="ListParagraph"/>
        <w:numPr>
          <w:ilvl w:val="0"/>
          <w:numId w:val="1"/>
        </w:numPr>
        <w:spacing w:after="120"/>
        <w:ind w:left="360"/>
        <w:rPr>
          <w:b/>
        </w:rPr>
      </w:pPr>
      <w:r w:rsidRPr="00EE55FF">
        <w:rPr>
          <w:b/>
        </w:rPr>
        <w:t>What factors do engineers need to consider when designing new treatments?</w:t>
      </w:r>
    </w:p>
    <w:p w:rsidR="00B11E69" w:rsidRPr="00B11E69" w:rsidRDefault="00990B21" w:rsidP="004540A8">
      <w:pPr>
        <w:pStyle w:val="ListParagraph"/>
        <w:numPr>
          <w:ilvl w:val="0"/>
          <w:numId w:val="5"/>
        </w:numPr>
        <w:spacing w:after="120"/>
        <w:rPr>
          <w:b/>
          <w:bCs/>
          <w:color w:val="FF0000"/>
        </w:rPr>
      </w:pPr>
      <w:r w:rsidRPr="00B11E69">
        <w:rPr>
          <w:b/>
          <w:bCs/>
          <w:color w:val="FF0000"/>
        </w:rPr>
        <w:t>biocompatibility</w:t>
      </w:r>
    </w:p>
    <w:p w:rsidR="00B11E69" w:rsidRPr="00B11E69" w:rsidRDefault="00990B21" w:rsidP="004540A8">
      <w:pPr>
        <w:pStyle w:val="ListParagraph"/>
        <w:numPr>
          <w:ilvl w:val="0"/>
          <w:numId w:val="5"/>
        </w:numPr>
        <w:spacing w:after="120"/>
        <w:rPr>
          <w:b/>
          <w:bCs/>
          <w:color w:val="FF0000"/>
        </w:rPr>
      </w:pPr>
      <w:r w:rsidRPr="00B11E69">
        <w:rPr>
          <w:b/>
          <w:bCs/>
          <w:color w:val="FF0000"/>
        </w:rPr>
        <w:t>calcification</w:t>
      </w:r>
    </w:p>
    <w:p w:rsidR="00B11E69" w:rsidRPr="00B11E69" w:rsidRDefault="00990B21" w:rsidP="004540A8">
      <w:pPr>
        <w:pStyle w:val="ListParagraph"/>
        <w:numPr>
          <w:ilvl w:val="0"/>
          <w:numId w:val="5"/>
        </w:numPr>
        <w:spacing w:after="120"/>
        <w:rPr>
          <w:b/>
          <w:bCs/>
          <w:color w:val="FF0000"/>
        </w:rPr>
      </w:pPr>
      <w:r w:rsidRPr="00B11E69">
        <w:rPr>
          <w:b/>
          <w:bCs/>
          <w:color w:val="FF0000"/>
        </w:rPr>
        <w:t>strength</w:t>
      </w:r>
    </w:p>
    <w:p w:rsidR="00B11E69" w:rsidRPr="00B11E69" w:rsidRDefault="00990B21" w:rsidP="004540A8">
      <w:pPr>
        <w:pStyle w:val="ListParagraph"/>
        <w:numPr>
          <w:ilvl w:val="0"/>
          <w:numId w:val="5"/>
        </w:numPr>
        <w:spacing w:after="120"/>
        <w:rPr>
          <w:b/>
          <w:bCs/>
          <w:color w:val="FF0000"/>
        </w:rPr>
      </w:pPr>
      <w:r w:rsidRPr="00B11E69">
        <w:rPr>
          <w:b/>
          <w:bCs/>
          <w:color w:val="FF0000"/>
        </w:rPr>
        <w:t>weight</w:t>
      </w:r>
    </w:p>
    <w:p w:rsidR="00B11E69" w:rsidRPr="00B11E69" w:rsidRDefault="00990B21" w:rsidP="004540A8">
      <w:pPr>
        <w:pStyle w:val="ListParagraph"/>
        <w:numPr>
          <w:ilvl w:val="0"/>
          <w:numId w:val="5"/>
        </w:numPr>
        <w:spacing w:after="120"/>
        <w:rPr>
          <w:b/>
          <w:bCs/>
          <w:color w:val="FF0000"/>
        </w:rPr>
      </w:pPr>
      <w:r>
        <w:rPr>
          <w:b/>
          <w:bCs/>
          <w:color w:val="FF0000"/>
        </w:rPr>
        <w:t>material degradation</w:t>
      </w:r>
    </w:p>
    <w:p w:rsidR="00B11E69" w:rsidRPr="00B11E69" w:rsidRDefault="00990B21" w:rsidP="004540A8">
      <w:pPr>
        <w:pStyle w:val="ListParagraph"/>
        <w:numPr>
          <w:ilvl w:val="0"/>
          <w:numId w:val="5"/>
        </w:numPr>
        <w:spacing w:after="120"/>
        <w:rPr>
          <w:b/>
          <w:bCs/>
          <w:color w:val="FF0000"/>
        </w:rPr>
      </w:pPr>
      <w:r w:rsidRPr="00B11E69">
        <w:rPr>
          <w:b/>
          <w:bCs/>
          <w:color w:val="FF0000"/>
        </w:rPr>
        <w:t>chances of infection (invasiveness)</w:t>
      </w:r>
    </w:p>
    <w:p w:rsidR="00681472" w:rsidRPr="00EE55FF" w:rsidRDefault="00990B21" w:rsidP="004540A8">
      <w:pPr>
        <w:pStyle w:val="ListParagraph"/>
        <w:numPr>
          <w:ilvl w:val="0"/>
          <w:numId w:val="5"/>
        </w:numPr>
        <w:spacing w:after="120"/>
        <w:rPr>
          <w:b/>
          <w:bCs/>
          <w:color w:val="FF0000"/>
        </w:rPr>
      </w:pPr>
      <w:r w:rsidRPr="00B11E69">
        <w:rPr>
          <w:b/>
          <w:bCs/>
          <w:color w:val="FF0000"/>
        </w:rPr>
        <w:t>cost</w:t>
      </w:r>
    </w:p>
    <w:sectPr w:rsidR="00681472" w:rsidRPr="00EE55FF" w:rsidSect="00EE55FF">
      <w:headerReference w:type="default" r:id="rId7"/>
      <w:footerReference w:type="default" r:id="rId8"/>
      <w:headerReference w:type="first" r:id="rId9"/>
      <w:footerReference w:type="first" r:id="rId10"/>
      <w:pgSz w:w="12240" w:h="15840"/>
      <w:pgMar w:top="1440" w:right="1440" w:bottom="1440" w:left="1440" w:header="1008"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573" w:rsidRDefault="00B91573" w:rsidP="009B66BE">
      <w:pPr>
        <w:spacing w:after="0" w:line="240" w:lineRule="auto"/>
      </w:pPr>
      <w:r>
        <w:separator/>
      </w:r>
    </w:p>
  </w:endnote>
  <w:endnote w:type="continuationSeparator" w:id="0">
    <w:p w:rsidR="00B91573" w:rsidRDefault="00B91573" w:rsidP="009B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FF" w:rsidRPr="00EE55FF" w:rsidRDefault="00EE55FF" w:rsidP="00EE55FF">
    <w:pPr>
      <w:pStyle w:val="Footer"/>
      <w:tabs>
        <w:tab w:val="clear" w:pos="4680"/>
      </w:tabs>
      <w:spacing w:after="0"/>
      <w:rPr>
        <w:b/>
        <w:sz w:val="20"/>
        <w:szCs w:val="20"/>
        <w:lang w:val="en-US"/>
      </w:rPr>
    </w:pPr>
    <w:r w:rsidRPr="00EE55FF">
      <w:rPr>
        <w:rFonts w:eastAsia="Times New Roman"/>
        <w:b/>
        <w:sz w:val="20"/>
        <w:szCs w:val="20"/>
      </w:rPr>
      <w:t>Forced to Fracture Lesson—</w:t>
    </w:r>
    <w:r w:rsidRPr="00EE55FF">
      <w:rPr>
        <w:rFonts w:eastAsia="Times New Roman"/>
        <w:b/>
        <w:bCs/>
        <w:sz w:val="20"/>
        <w:szCs w:val="20"/>
      </w:rPr>
      <w:t>Worksheet</w:t>
    </w:r>
    <w:r w:rsidRPr="00EE55FF">
      <w:rPr>
        <w:b/>
        <w:bCs/>
        <w:sz w:val="20"/>
        <w:szCs w:val="20"/>
      </w:rPr>
      <w:t xml:space="preserve"> </w:t>
    </w:r>
    <w:r>
      <w:rPr>
        <w:b/>
        <w:bCs/>
        <w:color w:val="FF0000"/>
        <w:sz w:val="20"/>
        <w:szCs w:val="20"/>
      </w:rPr>
      <w:t>Answer Key</w:t>
    </w:r>
    <w:r w:rsidRPr="00EE55FF">
      <w:rPr>
        <w:b/>
        <w:bCs/>
        <w:color w:val="FF0000"/>
        <w:sz w:val="20"/>
        <w:szCs w:val="20"/>
      </w:rPr>
      <w:tab/>
    </w:r>
    <w:r w:rsidRPr="00EE55FF">
      <w:rPr>
        <w:b/>
        <w:sz w:val="20"/>
        <w:szCs w:val="20"/>
      </w:rPr>
      <w:fldChar w:fldCharType="begin"/>
    </w:r>
    <w:r w:rsidRPr="00EE55FF">
      <w:rPr>
        <w:b/>
        <w:sz w:val="20"/>
        <w:szCs w:val="20"/>
      </w:rPr>
      <w:instrText xml:space="preserve"> PAGE   \* MERGEFORMAT </w:instrText>
    </w:r>
    <w:r w:rsidRPr="00EE55FF">
      <w:rPr>
        <w:b/>
        <w:sz w:val="20"/>
        <w:szCs w:val="20"/>
      </w:rPr>
      <w:fldChar w:fldCharType="separate"/>
    </w:r>
    <w:r w:rsidR="00974121">
      <w:rPr>
        <w:b/>
        <w:noProof/>
        <w:sz w:val="20"/>
        <w:szCs w:val="20"/>
      </w:rPr>
      <w:t>2</w:t>
    </w:r>
    <w:r w:rsidRPr="00EE55FF">
      <w:rPr>
        <w:b/>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E0E" w:rsidRPr="00EE55FF" w:rsidRDefault="008E5E0E" w:rsidP="00EE55FF">
    <w:pPr>
      <w:pStyle w:val="Footer"/>
      <w:tabs>
        <w:tab w:val="clear" w:pos="4680"/>
      </w:tabs>
      <w:spacing w:after="0"/>
      <w:rPr>
        <w:b/>
        <w:sz w:val="20"/>
        <w:szCs w:val="20"/>
        <w:lang w:val="en-US"/>
      </w:rPr>
    </w:pPr>
    <w:r w:rsidRPr="00EE55FF">
      <w:rPr>
        <w:rFonts w:eastAsia="Times New Roman"/>
        <w:b/>
        <w:sz w:val="20"/>
        <w:szCs w:val="20"/>
      </w:rPr>
      <w:t>Forced to Fracture Lesson—</w:t>
    </w:r>
    <w:r w:rsidRPr="00EE55FF">
      <w:rPr>
        <w:rFonts w:eastAsia="Times New Roman"/>
        <w:b/>
        <w:bCs/>
        <w:sz w:val="20"/>
        <w:szCs w:val="20"/>
      </w:rPr>
      <w:t>Worksheet</w:t>
    </w:r>
    <w:r w:rsidRPr="00EE55FF">
      <w:rPr>
        <w:b/>
        <w:bCs/>
        <w:sz w:val="20"/>
        <w:szCs w:val="20"/>
      </w:rPr>
      <w:t xml:space="preserve"> </w:t>
    </w:r>
    <w:r w:rsidR="00EE55FF">
      <w:rPr>
        <w:b/>
        <w:bCs/>
        <w:color w:val="FF0000"/>
        <w:sz w:val="20"/>
        <w:szCs w:val="20"/>
      </w:rPr>
      <w:t>Answer Key</w:t>
    </w:r>
    <w:r w:rsidR="00EE55FF" w:rsidRPr="00EE55FF">
      <w:rPr>
        <w:b/>
        <w:bCs/>
        <w:color w:val="FF0000"/>
        <w:sz w:val="20"/>
        <w:szCs w:val="20"/>
      </w:rPr>
      <w:tab/>
    </w:r>
    <w:r w:rsidRPr="00EE55FF">
      <w:rPr>
        <w:b/>
        <w:sz w:val="20"/>
        <w:szCs w:val="20"/>
      </w:rPr>
      <w:fldChar w:fldCharType="begin"/>
    </w:r>
    <w:r w:rsidRPr="00EE55FF">
      <w:rPr>
        <w:b/>
        <w:sz w:val="20"/>
        <w:szCs w:val="20"/>
      </w:rPr>
      <w:instrText xml:space="preserve"> PAGE   \* MERGEFORMAT </w:instrText>
    </w:r>
    <w:r w:rsidRPr="00EE55FF">
      <w:rPr>
        <w:b/>
        <w:sz w:val="20"/>
        <w:szCs w:val="20"/>
      </w:rPr>
      <w:fldChar w:fldCharType="separate"/>
    </w:r>
    <w:r w:rsidR="00974121">
      <w:rPr>
        <w:b/>
        <w:noProof/>
        <w:sz w:val="20"/>
        <w:szCs w:val="20"/>
      </w:rPr>
      <w:t>1</w:t>
    </w:r>
    <w:r w:rsidRPr="00EE55FF">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573" w:rsidRDefault="00B91573" w:rsidP="009B66BE">
      <w:pPr>
        <w:spacing w:after="0" w:line="240" w:lineRule="auto"/>
      </w:pPr>
      <w:r>
        <w:separator/>
      </w:r>
    </w:p>
  </w:footnote>
  <w:footnote w:type="continuationSeparator" w:id="0">
    <w:p w:rsidR="00B91573" w:rsidRDefault="00B91573" w:rsidP="009B6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FF" w:rsidRPr="000007A8" w:rsidRDefault="00EE55FF" w:rsidP="00EE55FF">
    <w:pPr>
      <w:tabs>
        <w:tab w:val="center" w:pos="4680"/>
        <w:tab w:val="right" w:pos="9360"/>
      </w:tabs>
      <w:spacing w:after="0"/>
      <w:rPr>
        <w:rFonts w:asciiTheme="minorHAnsi" w:eastAsia="Times New Roman" w:hAnsiTheme="minorHAnsi"/>
      </w:rPr>
    </w:pPr>
    <w:r w:rsidRPr="000007A8">
      <w:rPr>
        <w:rFonts w:asciiTheme="minorHAnsi" w:eastAsia="Times New Roman" w:hAnsiTheme="minorHAnsi"/>
        <w:b/>
        <w:sz w:val="18"/>
        <w:szCs w:val="18"/>
      </w:rPr>
      <w:t>Name: _________________________________</w:t>
    </w:r>
    <w:r>
      <w:rPr>
        <w:rFonts w:asciiTheme="minorHAnsi" w:eastAsia="Times New Roman" w:hAnsiTheme="minorHAnsi"/>
        <w:b/>
        <w:sz w:val="18"/>
        <w:szCs w:val="18"/>
      </w:rPr>
      <w:t>__</w:t>
    </w:r>
    <w:r w:rsidRPr="000007A8">
      <w:rPr>
        <w:rFonts w:asciiTheme="minorHAnsi" w:eastAsia="Times New Roman" w:hAnsiTheme="minorHAnsi"/>
        <w:b/>
        <w:sz w:val="18"/>
        <w:szCs w:val="18"/>
      </w:rPr>
      <w:t xml:space="preserve">_________ </w:t>
    </w:r>
    <w:r w:rsidRPr="000007A8">
      <w:rPr>
        <w:rFonts w:asciiTheme="minorHAnsi" w:eastAsia="Times New Roman" w:hAnsiTheme="minorHAnsi"/>
        <w:b/>
        <w:sz w:val="18"/>
        <w:szCs w:val="18"/>
      </w:rPr>
      <w:tab/>
      <w:t>Date: _______________________ Class: 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FF" w:rsidRPr="000007A8" w:rsidRDefault="00EE55FF" w:rsidP="00EE55FF">
    <w:pPr>
      <w:tabs>
        <w:tab w:val="center" w:pos="4680"/>
        <w:tab w:val="right" w:pos="9360"/>
      </w:tabs>
      <w:spacing w:after="0"/>
      <w:rPr>
        <w:rFonts w:asciiTheme="minorHAnsi" w:eastAsia="Times New Roman" w:hAnsiTheme="minorHAnsi"/>
      </w:rPr>
    </w:pPr>
    <w:r w:rsidRPr="000007A8">
      <w:rPr>
        <w:rFonts w:asciiTheme="minorHAnsi" w:eastAsia="Times New Roman" w:hAnsiTheme="minorHAnsi"/>
        <w:b/>
        <w:sz w:val="18"/>
        <w:szCs w:val="18"/>
      </w:rPr>
      <w:t>Name: _________________________________</w:t>
    </w:r>
    <w:r>
      <w:rPr>
        <w:rFonts w:asciiTheme="minorHAnsi" w:eastAsia="Times New Roman" w:hAnsiTheme="minorHAnsi"/>
        <w:b/>
        <w:sz w:val="18"/>
        <w:szCs w:val="18"/>
      </w:rPr>
      <w:t>__</w:t>
    </w:r>
    <w:r w:rsidRPr="000007A8">
      <w:rPr>
        <w:rFonts w:asciiTheme="minorHAnsi" w:eastAsia="Times New Roman" w:hAnsiTheme="minorHAnsi"/>
        <w:b/>
        <w:sz w:val="18"/>
        <w:szCs w:val="18"/>
      </w:rPr>
      <w:t xml:space="preserve">_________ </w:t>
    </w:r>
    <w:r w:rsidRPr="000007A8">
      <w:rPr>
        <w:rFonts w:asciiTheme="minorHAnsi" w:eastAsia="Times New Roman" w:hAnsiTheme="minorHAnsi"/>
        <w:b/>
        <w:sz w:val="18"/>
        <w:szCs w:val="18"/>
      </w:rPr>
      <w:tab/>
      <w:t>Date: _______________________ Class: 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7B3F"/>
    <w:multiLevelType w:val="hybridMultilevel"/>
    <w:tmpl w:val="F5B4A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01B0F"/>
    <w:multiLevelType w:val="hybridMultilevel"/>
    <w:tmpl w:val="949A789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362603D3"/>
    <w:multiLevelType w:val="hybridMultilevel"/>
    <w:tmpl w:val="D6CE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0040E"/>
    <w:multiLevelType w:val="hybridMultilevel"/>
    <w:tmpl w:val="58540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8D3CB6"/>
    <w:multiLevelType w:val="hybridMultilevel"/>
    <w:tmpl w:val="B126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3B"/>
    <w:rsid w:val="000B4788"/>
    <w:rsid w:val="000C013F"/>
    <w:rsid w:val="0019040D"/>
    <w:rsid w:val="00274993"/>
    <w:rsid w:val="002C642A"/>
    <w:rsid w:val="0037416B"/>
    <w:rsid w:val="003872C5"/>
    <w:rsid w:val="004540A8"/>
    <w:rsid w:val="005B43D1"/>
    <w:rsid w:val="005E117D"/>
    <w:rsid w:val="006214FA"/>
    <w:rsid w:val="00681472"/>
    <w:rsid w:val="006B5C47"/>
    <w:rsid w:val="00726841"/>
    <w:rsid w:val="008A5628"/>
    <w:rsid w:val="008E5E0E"/>
    <w:rsid w:val="009037D3"/>
    <w:rsid w:val="0096350C"/>
    <w:rsid w:val="00974121"/>
    <w:rsid w:val="00990B21"/>
    <w:rsid w:val="009B66BE"/>
    <w:rsid w:val="00A747EA"/>
    <w:rsid w:val="00B11E69"/>
    <w:rsid w:val="00B44E9D"/>
    <w:rsid w:val="00B91573"/>
    <w:rsid w:val="00BC537E"/>
    <w:rsid w:val="00C74D3B"/>
    <w:rsid w:val="00CD11B7"/>
    <w:rsid w:val="00D124C1"/>
    <w:rsid w:val="00D35FF4"/>
    <w:rsid w:val="00D81599"/>
    <w:rsid w:val="00D862EC"/>
    <w:rsid w:val="00EE55FF"/>
    <w:rsid w:val="00F31CD8"/>
    <w:rsid w:val="00F94B6C"/>
    <w:rsid w:val="00FA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07F4BE-FB14-46A6-8CBE-7C7FD06A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4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D3B"/>
    <w:pPr>
      <w:ind w:left="720"/>
      <w:contextualSpacing/>
    </w:pPr>
  </w:style>
  <w:style w:type="table" w:styleId="TableGrid">
    <w:name w:val="Table Grid"/>
    <w:basedOn w:val="TableNormal"/>
    <w:uiPriority w:val="59"/>
    <w:rsid w:val="009B6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66BE"/>
    <w:pPr>
      <w:tabs>
        <w:tab w:val="center" w:pos="4680"/>
        <w:tab w:val="right" w:pos="9360"/>
      </w:tabs>
    </w:pPr>
    <w:rPr>
      <w:lang w:val="x-none" w:eastAsia="x-none"/>
    </w:rPr>
  </w:style>
  <w:style w:type="character" w:customStyle="1" w:styleId="HeaderChar">
    <w:name w:val="Header Char"/>
    <w:link w:val="Header"/>
    <w:uiPriority w:val="99"/>
    <w:rsid w:val="009B66BE"/>
    <w:rPr>
      <w:sz w:val="22"/>
      <w:szCs w:val="22"/>
    </w:rPr>
  </w:style>
  <w:style w:type="paragraph" w:styleId="Footer">
    <w:name w:val="footer"/>
    <w:basedOn w:val="Normal"/>
    <w:link w:val="FooterChar"/>
    <w:uiPriority w:val="99"/>
    <w:unhideWhenUsed/>
    <w:rsid w:val="009B66BE"/>
    <w:pPr>
      <w:tabs>
        <w:tab w:val="center" w:pos="4680"/>
        <w:tab w:val="right" w:pos="9360"/>
      </w:tabs>
    </w:pPr>
    <w:rPr>
      <w:lang w:val="x-none" w:eastAsia="x-none"/>
    </w:rPr>
  </w:style>
  <w:style w:type="character" w:customStyle="1" w:styleId="FooterChar">
    <w:name w:val="Footer Char"/>
    <w:link w:val="Footer"/>
    <w:uiPriority w:val="99"/>
    <w:rsid w:val="009B66BE"/>
    <w:rPr>
      <w:sz w:val="22"/>
      <w:szCs w:val="22"/>
    </w:rPr>
  </w:style>
  <w:style w:type="paragraph" w:styleId="BalloonText">
    <w:name w:val="Balloon Text"/>
    <w:basedOn w:val="Normal"/>
    <w:link w:val="BalloonTextChar"/>
    <w:uiPriority w:val="99"/>
    <w:semiHidden/>
    <w:unhideWhenUsed/>
    <w:rsid w:val="009B66B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B66BE"/>
    <w:rPr>
      <w:rFonts w:ascii="Tahoma" w:hAnsi="Tahoma" w:cs="Tahoma"/>
      <w:sz w:val="16"/>
      <w:szCs w:val="16"/>
    </w:rPr>
  </w:style>
  <w:style w:type="character" w:styleId="CommentReference">
    <w:name w:val="annotation reference"/>
    <w:uiPriority w:val="99"/>
    <w:semiHidden/>
    <w:unhideWhenUsed/>
    <w:rsid w:val="003872C5"/>
    <w:rPr>
      <w:sz w:val="16"/>
      <w:szCs w:val="16"/>
    </w:rPr>
  </w:style>
  <w:style w:type="paragraph" w:styleId="CommentText">
    <w:name w:val="annotation text"/>
    <w:basedOn w:val="Normal"/>
    <w:link w:val="CommentTextChar"/>
    <w:uiPriority w:val="99"/>
    <w:semiHidden/>
    <w:unhideWhenUsed/>
    <w:rsid w:val="003872C5"/>
    <w:rPr>
      <w:sz w:val="20"/>
      <w:szCs w:val="20"/>
    </w:rPr>
  </w:style>
  <w:style w:type="character" w:customStyle="1" w:styleId="CommentTextChar">
    <w:name w:val="Comment Text Char"/>
    <w:basedOn w:val="DefaultParagraphFont"/>
    <w:link w:val="CommentText"/>
    <w:uiPriority w:val="99"/>
    <w:semiHidden/>
    <w:rsid w:val="003872C5"/>
  </w:style>
  <w:style w:type="paragraph" w:styleId="CommentSubject">
    <w:name w:val="annotation subject"/>
    <w:basedOn w:val="CommentText"/>
    <w:next w:val="CommentText"/>
    <w:link w:val="CommentSubjectChar"/>
    <w:uiPriority w:val="99"/>
    <w:semiHidden/>
    <w:unhideWhenUsed/>
    <w:rsid w:val="003872C5"/>
    <w:rPr>
      <w:b/>
      <w:bCs/>
      <w:lang w:val="x-none" w:eastAsia="x-none"/>
    </w:rPr>
  </w:style>
  <w:style w:type="character" w:customStyle="1" w:styleId="CommentSubjectChar">
    <w:name w:val="Comment Subject Char"/>
    <w:link w:val="CommentSubject"/>
    <w:uiPriority w:val="99"/>
    <w:semiHidden/>
    <w:rsid w:val="00387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cp:lastModifiedBy>Denise</cp:lastModifiedBy>
  <cp:revision>6</cp:revision>
  <dcterms:created xsi:type="dcterms:W3CDTF">2014-07-16T01:01:00Z</dcterms:created>
  <dcterms:modified xsi:type="dcterms:W3CDTF">2014-08-07T04:41:00Z</dcterms:modified>
</cp:coreProperties>
</file>