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8E45" w14:textId="5C2931F1" w:rsidR="00CB0B5A" w:rsidRPr="00F57285" w:rsidRDefault="00CB0B5A" w:rsidP="00CB0B5A">
      <w:pPr>
        <w:pStyle w:val="Heading3"/>
        <w:keepNext w:val="0"/>
        <w:keepLines w:val="0"/>
        <w:spacing w:before="280"/>
        <w:jc w:val="center"/>
        <w:rPr>
          <w:sz w:val="36"/>
          <w:szCs w:val="36"/>
        </w:rPr>
      </w:pPr>
      <w:r w:rsidRPr="00F57285">
        <w:rPr>
          <w:b/>
          <w:bCs/>
          <w:color w:val="000000"/>
          <w:sz w:val="36"/>
          <w:szCs w:val="36"/>
        </w:rPr>
        <w:t>Reflection Questions</w:t>
      </w:r>
      <w:r w:rsidR="00C33C7C" w:rsidRPr="00F57285">
        <w:rPr>
          <w:b/>
          <w:bCs/>
          <w:color w:val="000000"/>
          <w:sz w:val="36"/>
          <w:szCs w:val="36"/>
        </w:rPr>
        <w:t xml:space="preserve"> </w:t>
      </w:r>
      <w:r w:rsidR="00C33C7C" w:rsidRPr="00F57285">
        <w:rPr>
          <w:b/>
          <w:bCs/>
          <w:color w:val="FF0000"/>
          <w:sz w:val="36"/>
          <w:szCs w:val="36"/>
        </w:rPr>
        <w:t>Answer Key</w:t>
      </w:r>
    </w:p>
    <w:p w14:paraId="558AB17A" w14:textId="77777777" w:rsidR="00CB0B5A" w:rsidRPr="00F57285" w:rsidRDefault="00CB0B5A" w:rsidP="00CB0B5A">
      <w:pPr>
        <w:numPr>
          <w:ilvl w:val="0"/>
          <w:numId w:val="4"/>
        </w:numPr>
        <w:spacing w:before="240" w:after="240"/>
      </w:pPr>
      <w:r>
        <w:t xml:space="preserve">What measurement of ingredients gave you the best </w:t>
      </w:r>
      <w:r w:rsidRPr="00F57285">
        <w:t>slime? (Concentration of borax.)</w:t>
      </w:r>
    </w:p>
    <w:p w14:paraId="3E998771" w14:textId="77777777" w:rsidR="00F67C29" w:rsidRDefault="00CB0B5A" w:rsidP="00F67C29">
      <w:pPr>
        <w:spacing w:before="240" w:after="240"/>
        <w:ind w:left="720"/>
        <w:rPr>
          <w:rFonts w:asciiTheme="minorBidi" w:hAnsiTheme="minorBidi" w:cstheme="minorBidi"/>
          <w:color w:val="FF0000"/>
        </w:rPr>
      </w:pPr>
      <w:r w:rsidRPr="00F57285">
        <w:rPr>
          <w:rFonts w:asciiTheme="minorBidi" w:hAnsiTheme="minorBidi" w:cstheme="minorBidi"/>
          <w:color w:val="FF0000"/>
        </w:rPr>
        <w:t xml:space="preserve">Answers </w:t>
      </w:r>
      <w:r w:rsidR="00F67C29">
        <w:rPr>
          <w:rFonts w:asciiTheme="minorBidi" w:hAnsiTheme="minorBidi" w:cstheme="minorBidi"/>
          <w:color w:val="FF0000"/>
        </w:rPr>
        <w:t>will</w:t>
      </w:r>
      <w:r w:rsidRPr="00F57285">
        <w:rPr>
          <w:rFonts w:asciiTheme="minorBidi" w:hAnsiTheme="minorBidi" w:cstheme="minorBidi"/>
          <w:color w:val="FF0000"/>
        </w:rPr>
        <w:t xml:space="preserve"> vary</w:t>
      </w:r>
      <w:r w:rsidR="00F67C29">
        <w:rPr>
          <w:rFonts w:asciiTheme="minorBidi" w:hAnsiTheme="minorBidi" w:cstheme="minorBidi"/>
          <w:color w:val="FF0000"/>
        </w:rPr>
        <w:t xml:space="preserve"> for the designer slimes.</w:t>
      </w:r>
      <w:r w:rsidRPr="00F57285">
        <w:rPr>
          <w:rFonts w:asciiTheme="minorBidi" w:hAnsiTheme="minorBidi" w:cstheme="minorBidi"/>
          <w:color w:val="FF0000"/>
        </w:rPr>
        <w:t xml:space="preserve"> </w:t>
      </w:r>
    </w:p>
    <w:p w14:paraId="3111B44D" w14:textId="1FA2AB7C" w:rsidR="00CB0B5A" w:rsidRPr="00F57285" w:rsidRDefault="00CB0B5A" w:rsidP="00F67C29">
      <w:pPr>
        <w:spacing w:before="240" w:after="240"/>
        <w:ind w:left="720"/>
        <w:rPr>
          <w:rFonts w:asciiTheme="minorBidi" w:hAnsiTheme="minorBidi" w:cstheme="minorBidi"/>
          <w:color w:val="FF0000"/>
        </w:rPr>
      </w:pPr>
      <w:r w:rsidRPr="00F57285">
        <w:rPr>
          <w:rFonts w:asciiTheme="minorBidi" w:hAnsiTheme="minorBidi" w:cstheme="minorBidi"/>
          <w:color w:val="FF0000"/>
        </w:rPr>
        <w:t>Controlled slime</w:t>
      </w:r>
    </w:p>
    <w:p w14:paraId="0F3EC425" w14:textId="77777777" w:rsidR="00CB0B5A" w:rsidRPr="00F57285" w:rsidRDefault="00CB0B5A" w:rsidP="00CB0B5A">
      <w:pPr>
        <w:numPr>
          <w:ilvl w:val="0"/>
          <w:numId w:val="3"/>
        </w:numPr>
        <w:spacing w:before="240"/>
        <w:rPr>
          <w:rFonts w:asciiTheme="minorBidi" w:hAnsiTheme="minorBidi" w:cstheme="minorBidi"/>
          <w:color w:val="FF0000"/>
        </w:rPr>
      </w:pPr>
      <w:r w:rsidRPr="00F57285">
        <w:rPr>
          <w:rFonts w:asciiTheme="minorBidi" w:eastAsia="Open Sans" w:hAnsiTheme="minorBidi" w:cstheme="minorBidi"/>
          <w:color w:val="FF0000"/>
          <w:highlight w:val="white"/>
        </w:rPr>
        <w:t xml:space="preserve">50 mL of glue with 50 mL of water in a bowl. This is a 1:1 ratio of glue to water. </w:t>
      </w:r>
    </w:p>
    <w:p w14:paraId="75F76E91" w14:textId="723B1188" w:rsidR="00CB0B5A" w:rsidRDefault="00CB0B5A" w:rsidP="00CB0B5A">
      <w:pPr>
        <w:numPr>
          <w:ilvl w:val="0"/>
          <w:numId w:val="3"/>
        </w:numPr>
      </w:pPr>
      <w:r w:rsidRPr="00F57285">
        <w:rPr>
          <w:rFonts w:asciiTheme="minorBidi" w:eastAsia="Open Sans" w:hAnsiTheme="minorBidi" w:cstheme="minorBidi"/>
          <w:color w:val="FF0000"/>
        </w:rPr>
        <w:t>2 g of borax with 60 mL of warm water -</w:t>
      </w:r>
      <w:r w:rsidR="002A3385">
        <w:rPr>
          <w:rFonts w:asciiTheme="minorBidi" w:eastAsia="Open Sans" w:hAnsiTheme="minorBidi" w:cstheme="minorBidi"/>
          <w:color w:val="FF0000"/>
        </w:rPr>
        <w:t xml:space="preserve"> </w:t>
      </w:r>
      <w:r w:rsidRPr="00F57285">
        <w:rPr>
          <w:rFonts w:asciiTheme="minorBidi" w:eastAsia="Open Sans" w:hAnsiTheme="minorBidi" w:cstheme="minorBidi"/>
          <w:color w:val="FF0000"/>
        </w:rPr>
        <w:t>3.33% borax solution</w:t>
      </w:r>
      <w:r>
        <w:br/>
      </w:r>
    </w:p>
    <w:p w14:paraId="3059BA8C" w14:textId="77777777" w:rsidR="00CB0B5A" w:rsidRDefault="00CB0B5A" w:rsidP="00CB0B5A">
      <w:pPr>
        <w:numPr>
          <w:ilvl w:val="0"/>
          <w:numId w:val="4"/>
        </w:numPr>
        <w:spacing w:after="240"/>
      </w:pPr>
      <w:r>
        <w:t>How did increasing or decreasing the borax solution change your slime?</w:t>
      </w:r>
    </w:p>
    <w:p w14:paraId="7230E66D" w14:textId="77777777" w:rsidR="00CB0B5A" w:rsidRPr="00C33C7C" w:rsidRDefault="00CB0B5A" w:rsidP="00CB0B5A">
      <w:pPr>
        <w:numPr>
          <w:ilvl w:val="0"/>
          <w:numId w:val="6"/>
        </w:numPr>
        <w:spacing w:before="240"/>
        <w:rPr>
          <w:color w:val="FF0000"/>
        </w:rPr>
      </w:pPr>
      <w:r w:rsidRPr="00C33C7C">
        <w:rPr>
          <w:color w:val="FF0000"/>
        </w:rPr>
        <w:t>Increasing the concentration of borax solution makes the slime bouncier, harder, and less elastic.</w:t>
      </w:r>
    </w:p>
    <w:p w14:paraId="5904E24D" w14:textId="77777777" w:rsidR="00CB0B5A" w:rsidRDefault="00CB0B5A" w:rsidP="00CB0B5A">
      <w:pPr>
        <w:numPr>
          <w:ilvl w:val="0"/>
          <w:numId w:val="6"/>
        </w:numPr>
      </w:pPr>
      <w:r w:rsidRPr="00C33C7C">
        <w:rPr>
          <w:color w:val="FF0000"/>
        </w:rPr>
        <w:t>Decreasing the concentration of borax solution makes the slime less bouncy and more elastic.</w:t>
      </w:r>
      <w:r>
        <w:br/>
      </w:r>
    </w:p>
    <w:p w14:paraId="2B6A83CF" w14:textId="3697FF5E" w:rsidR="00CB0B5A" w:rsidRDefault="00CB0B5A" w:rsidP="00CB0B5A">
      <w:pPr>
        <w:numPr>
          <w:ilvl w:val="0"/>
          <w:numId w:val="4"/>
        </w:numPr>
        <w:spacing w:after="240"/>
      </w:pPr>
      <w:r>
        <w:t>If you were creating a slime toy for kids, what features would be most important</w:t>
      </w:r>
      <w:r w:rsidR="002A3385">
        <w:t xml:space="preserve">: </w:t>
      </w:r>
      <w:r>
        <w:t>stretch, bounce, or smoothness? Why?</w:t>
      </w:r>
    </w:p>
    <w:p w14:paraId="304F5BE4" w14:textId="19F73A8A" w:rsidR="00CB0B5A" w:rsidRPr="00C33C7C" w:rsidRDefault="00CB0B5A" w:rsidP="00CB0B5A">
      <w:pPr>
        <w:spacing w:before="240" w:after="240"/>
        <w:ind w:left="720"/>
        <w:rPr>
          <w:color w:val="FF0000"/>
        </w:rPr>
      </w:pPr>
      <w:r w:rsidRPr="00C33C7C">
        <w:rPr>
          <w:color w:val="FF0000"/>
        </w:rPr>
        <w:t xml:space="preserve">Answers will vary depending on each student’s preferences. Some may value stretchiness, </w:t>
      </w:r>
      <w:r w:rsidR="002A3385">
        <w:rPr>
          <w:color w:val="FF0000"/>
        </w:rPr>
        <w:t xml:space="preserve">while </w:t>
      </w:r>
      <w:r w:rsidRPr="00C33C7C">
        <w:rPr>
          <w:color w:val="FF0000"/>
        </w:rPr>
        <w:t>others may prefer bounce or smoothness. This is why the engineering design process is so important in this situation—students will need to problem-solve and test different solutions to determine the best ratio of materials to achieve the type of slime they want.</w:t>
      </w:r>
    </w:p>
    <w:p w14:paraId="6F84FC70" w14:textId="77777777" w:rsidR="00CB0B5A" w:rsidRDefault="00CB0B5A" w:rsidP="00CB0B5A">
      <w:pPr>
        <w:spacing w:before="240" w:after="240"/>
        <w:ind w:left="1440"/>
      </w:pPr>
    </w:p>
    <w:p w14:paraId="5BD540E2" w14:textId="31887825" w:rsidR="00CB0B5A" w:rsidRDefault="00CB0B5A" w:rsidP="00CB0B5A">
      <w:pPr>
        <w:numPr>
          <w:ilvl w:val="0"/>
          <w:numId w:val="4"/>
        </w:numPr>
        <w:spacing w:before="240" w:after="240"/>
      </w:pPr>
      <w:r>
        <w:t>How can understanding particle interactions at the molecular level help engineers design better materials?</w:t>
      </w:r>
    </w:p>
    <w:p w14:paraId="1F270308" w14:textId="6DEC9049" w:rsidR="00CB0B5A" w:rsidRDefault="00CB0B5A" w:rsidP="00CB0B5A">
      <w:pPr>
        <w:spacing w:before="240" w:after="240"/>
        <w:ind w:left="720"/>
      </w:pPr>
      <w:r w:rsidRPr="00C33C7C">
        <w:rPr>
          <w:color w:val="FF0000"/>
        </w:rPr>
        <w:t>Understanding how tiny particles (molecules) stick together or move helps engineers create better materials. For example, if engineers know how particles interact, they can design things like stretchy rubber for shoes, strong plastic for helmets, or even soft materials for toys. Knowing what happens at the molecular level helps them change how a material feels, stretches, or holds up, so it works better for its job.</w:t>
      </w:r>
      <w:r>
        <w:br/>
      </w:r>
    </w:p>
    <w:p w14:paraId="36AC1715" w14:textId="77777777" w:rsidR="00CB0B5A" w:rsidRDefault="00CB0B5A" w:rsidP="00CB0B5A">
      <w:pPr>
        <w:spacing w:before="240" w:after="240"/>
        <w:ind w:left="720"/>
      </w:pPr>
    </w:p>
    <w:p w14:paraId="6E53D1D6" w14:textId="77777777" w:rsidR="006721CA" w:rsidRPr="006721CA" w:rsidRDefault="006721CA" w:rsidP="00CB0B5A">
      <w:pPr>
        <w:rPr>
          <w:rFonts w:eastAsia="Comic Sans MS"/>
          <w:b/>
          <w:bCs/>
          <w:sz w:val="24"/>
          <w:szCs w:val="24"/>
        </w:rPr>
      </w:pPr>
      <w:bookmarkStart w:id="0" w:name="_70rmcjniyror" w:colFirst="0" w:colLast="0"/>
      <w:bookmarkStart w:id="1" w:name="_y9ovaw16w2ks" w:colFirst="0" w:colLast="0"/>
      <w:bookmarkStart w:id="2" w:name="_2ejbp6nji8ry" w:colFirst="0" w:colLast="0"/>
      <w:bookmarkEnd w:id="0"/>
      <w:bookmarkEnd w:id="1"/>
      <w:bookmarkEnd w:id="2"/>
    </w:p>
    <w:sectPr w:rsidR="006721CA" w:rsidRPr="006721CA">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E537" w14:textId="77777777" w:rsidR="00703AEF" w:rsidRDefault="00703AEF">
      <w:pPr>
        <w:spacing w:line="240" w:lineRule="auto"/>
      </w:pPr>
      <w:r>
        <w:separator/>
      </w:r>
    </w:p>
  </w:endnote>
  <w:endnote w:type="continuationSeparator" w:id="0">
    <w:p w14:paraId="62F218C2" w14:textId="77777777" w:rsidR="00703AEF" w:rsidRDefault="0070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4016" w14:textId="77777777" w:rsidR="001E5188" w:rsidRDefault="001E5188" w:rsidP="001E5188">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6D44D155" wp14:editId="041F8FDC">
          <wp:extent cx="6791325" cy="561975"/>
          <wp:effectExtent l="0" t="0" r="0" b="9525"/>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6798044" cy="562531"/>
                  </a:xfrm>
                  <a:prstGeom prst="rect">
                    <a:avLst/>
                  </a:prstGeom>
                  <a:ln>
                    <a:noFill/>
                  </a:ln>
                  <a:extLst>
                    <a:ext uri="{53640926-AAD7-44D8-BBD7-CCE9431645EC}">
                      <a14:shadowObscured xmlns:a14="http://schemas.microsoft.com/office/drawing/2010/main"/>
                    </a:ext>
                  </a:extLst>
                </pic:spPr>
              </pic:pic>
            </a:graphicData>
          </a:graphic>
        </wp:inline>
      </w:drawing>
    </w:r>
  </w:p>
  <w:p w14:paraId="01714996" w14:textId="77777777" w:rsidR="001E5188" w:rsidRDefault="001E5188" w:rsidP="001E5188">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0F2DA0FD" w14:textId="6E7699B8" w:rsidR="005C4DD6" w:rsidRDefault="001E5188" w:rsidP="001E5188">
    <w:pPr>
      <w:tabs>
        <w:tab w:val="left" w:pos="6710"/>
      </w:tabs>
      <w:ind w:left="-720" w:right="-720"/>
    </w:pPr>
    <w:r>
      <w:rPr>
        <w:rFonts w:ascii="Open Sans" w:eastAsia="Open Sans" w:hAnsi="Open Sans" w:cs="Open Sans"/>
        <w:color w:val="6091BA"/>
        <w:sz w:val="16"/>
        <w:szCs w:val="16"/>
        <w:u w:val="single"/>
      </w:rPr>
      <w:t>Get Slimy with Science: Exploring Matter One Stretch at a Time Activity – Reflection Questions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5488" w14:textId="77777777" w:rsidR="00703AEF" w:rsidRDefault="00703AEF">
      <w:pPr>
        <w:spacing w:line="240" w:lineRule="auto"/>
      </w:pPr>
      <w:r>
        <w:separator/>
      </w:r>
    </w:p>
  </w:footnote>
  <w:footnote w:type="continuationSeparator" w:id="0">
    <w:p w14:paraId="2264D527" w14:textId="77777777" w:rsidR="00703AEF" w:rsidRDefault="00703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C1"/>
    <w:multiLevelType w:val="multilevel"/>
    <w:tmpl w:val="E48423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2B621D"/>
    <w:multiLevelType w:val="multilevel"/>
    <w:tmpl w:val="99060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EC1FD7"/>
    <w:multiLevelType w:val="multilevel"/>
    <w:tmpl w:val="968861E0"/>
    <w:lvl w:ilvl="0">
      <w:start w:val="1"/>
      <w:numFmt w:val="bullet"/>
      <w:lvlText w:val="-"/>
      <w:lvlJc w:val="left"/>
      <w:pPr>
        <w:ind w:left="1080" w:hanging="360"/>
      </w:pPr>
      <w:rPr>
        <w:color w:val="FF0000"/>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29B25D68"/>
    <w:multiLevelType w:val="multilevel"/>
    <w:tmpl w:val="6A1AF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EB3B7F"/>
    <w:multiLevelType w:val="multilevel"/>
    <w:tmpl w:val="72EC664C"/>
    <w:lvl w:ilvl="0">
      <w:start w:val="1"/>
      <w:numFmt w:val="bullet"/>
      <w:lvlText w:val="-"/>
      <w:lvlJc w:val="left"/>
      <w:pPr>
        <w:ind w:left="1080" w:hanging="360"/>
      </w:pPr>
      <w:rPr>
        <w:color w:val="FF0000"/>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74F1168F"/>
    <w:multiLevelType w:val="multilevel"/>
    <w:tmpl w:val="32B24B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AA30D2B"/>
    <w:multiLevelType w:val="multilevel"/>
    <w:tmpl w:val="C87490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61329293">
    <w:abstractNumId w:val="6"/>
  </w:num>
  <w:num w:numId="2" w16cid:durableId="1243029891">
    <w:abstractNumId w:val="3"/>
  </w:num>
  <w:num w:numId="3" w16cid:durableId="1551184627">
    <w:abstractNumId w:val="4"/>
  </w:num>
  <w:num w:numId="4" w16cid:durableId="1889565027">
    <w:abstractNumId w:val="1"/>
  </w:num>
  <w:num w:numId="5" w16cid:durableId="936861427">
    <w:abstractNumId w:val="5"/>
  </w:num>
  <w:num w:numId="6" w16cid:durableId="831988829">
    <w:abstractNumId w:val="2"/>
  </w:num>
  <w:num w:numId="7" w16cid:durableId="132010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A66CC"/>
    <w:rsid w:val="000D2CCE"/>
    <w:rsid w:val="001E5188"/>
    <w:rsid w:val="002A3385"/>
    <w:rsid w:val="003A1F35"/>
    <w:rsid w:val="004624A2"/>
    <w:rsid w:val="004B1CC2"/>
    <w:rsid w:val="004F7D35"/>
    <w:rsid w:val="005C4DD6"/>
    <w:rsid w:val="006721CA"/>
    <w:rsid w:val="0067413B"/>
    <w:rsid w:val="00677F12"/>
    <w:rsid w:val="006A5B25"/>
    <w:rsid w:val="006B176F"/>
    <w:rsid w:val="006C41D3"/>
    <w:rsid w:val="006E40BD"/>
    <w:rsid w:val="006E691C"/>
    <w:rsid w:val="00703AEF"/>
    <w:rsid w:val="00741284"/>
    <w:rsid w:val="00815F15"/>
    <w:rsid w:val="00871A0A"/>
    <w:rsid w:val="0088534A"/>
    <w:rsid w:val="008C18F1"/>
    <w:rsid w:val="009A2E76"/>
    <w:rsid w:val="00A36BA9"/>
    <w:rsid w:val="00A44DC2"/>
    <w:rsid w:val="00BC6178"/>
    <w:rsid w:val="00C33C7C"/>
    <w:rsid w:val="00CB0B5A"/>
    <w:rsid w:val="00E34761"/>
    <w:rsid w:val="00F57285"/>
    <w:rsid w:val="00F67C29"/>
    <w:rsid w:val="00FD7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672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11</cp:revision>
  <cp:lastPrinted>2020-02-05T17:53:00Z</cp:lastPrinted>
  <dcterms:created xsi:type="dcterms:W3CDTF">2026-01-30T19:51:00Z</dcterms:created>
  <dcterms:modified xsi:type="dcterms:W3CDTF">2026-06-01T14:50:00Z</dcterms:modified>
</cp:coreProperties>
</file>