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77830" w14:textId="25F450D9" w:rsidR="005C4DD6" w:rsidRPr="0088534A" w:rsidRDefault="00A8317A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Bacterial Adaptations and Their Application in Genetic Engineering: Student Lab Sheet Part 2</w:t>
      </w:r>
    </w:p>
    <w:p w14:paraId="085DB860" w14:textId="77777777" w:rsidR="00A8317A" w:rsidRDefault="00A8317A" w:rsidP="00A8317A">
      <w:pPr>
        <w:spacing w:after="120"/>
        <w:rPr>
          <w:rFonts w:cs="Calibri"/>
          <w:b/>
          <w:smallCaps/>
          <w:sz w:val="24"/>
          <w:szCs w:val="24"/>
        </w:rPr>
      </w:pPr>
    </w:p>
    <w:p w14:paraId="29E46EEB" w14:textId="54597EAE" w:rsidR="00A8317A" w:rsidRPr="00A8317A" w:rsidRDefault="00A8317A" w:rsidP="00A8317A">
      <w:pPr>
        <w:spacing w:after="120"/>
        <w:rPr>
          <w:rFonts w:cs="Calibri"/>
          <w:b/>
          <w:smallCaps/>
        </w:rPr>
      </w:pPr>
      <w:r w:rsidRPr="00A8317A">
        <w:rPr>
          <w:rFonts w:cs="Calibri"/>
          <w:b/>
          <w:smallCaps/>
        </w:rPr>
        <w:t>Part 2 – Cell Pelleting and Analysis</w:t>
      </w:r>
    </w:p>
    <w:p w14:paraId="3B7FF7A0" w14:textId="509AA779" w:rsidR="00A8317A" w:rsidRPr="003B31AB" w:rsidRDefault="00A8317A" w:rsidP="00A8317A">
      <w:pPr>
        <w:spacing w:after="120"/>
        <w:rPr>
          <w:rFonts w:cs="Calibri"/>
          <w:b/>
        </w:rPr>
      </w:pPr>
      <w:r>
        <w:rPr>
          <w:rFonts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CA7D7" wp14:editId="7F4E3D7C">
                <wp:simplePos x="0" y="0"/>
                <wp:positionH relativeFrom="column">
                  <wp:posOffset>3483033</wp:posOffset>
                </wp:positionH>
                <wp:positionV relativeFrom="paragraph">
                  <wp:posOffset>345151</wp:posOffset>
                </wp:positionV>
                <wp:extent cx="3408045" cy="631768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045" cy="631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F5A51" w14:textId="77777777" w:rsidR="00A8317A" w:rsidRPr="003B31AB" w:rsidRDefault="00A8317A" w:rsidP="00A8317A">
                            <w:pPr>
                              <w:rPr>
                                <w:rFonts w:cs="Calibri"/>
                                <w:i/>
                              </w:rPr>
                            </w:pPr>
                            <w:r w:rsidRPr="003B31AB">
                              <w:rPr>
                                <w:rFonts w:cs="Calibri"/>
                                <w:i/>
                              </w:rPr>
                              <w:t>To share with the entire class:</w:t>
                            </w:r>
                          </w:p>
                          <w:p w14:paraId="29C8957E" w14:textId="77777777" w:rsidR="00A8317A" w:rsidRPr="003B31AB" w:rsidRDefault="00A8317A" w:rsidP="00A8317A">
                            <w:pPr>
                              <w:pStyle w:val="Bullet"/>
                              <w:spacing w:after="120"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B31A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One micro-centrifuge</w:t>
                            </w:r>
                          </w:p>
                          <w:p w14:paraId="42C32DDF" w14:textId="77777777" w:rsidR="00A8317A" w:rsidRDefault="00A83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CA7D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4.25pt;margin-top:27.2pt;width:268.35pt;height:4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7+JQQIAAHkEAAAOAAAAZHJzL2Uyb0RvYy54bWysVEtv2zAMvg/YfxB0X+ykec2IU2QpMgwo&#13;&#10;2gLJ0LMiS7EBWdQkJXb260fJTpp1Ow27yBRJfeTHhxf3ba3ISVhXgc7pcJBSIjSHotKHnH7fbT7N&#13;&#10;KXGe6YIp0CKnZ+Ho/fLjh0VjMjGCElQhLEEQ7bLG5LT03mRJ4ngpauYGYIRGowRbM49Xe0gKyxpE&#13;&#10;r1UyStNp0oAtjAUunEPtQ2eky4gvpeD+WUonPFE5xdx8PG089+FMlguWHSwzZcX7NNg/ZFGzSmPQ&#13;&#10;K9QD84wcbfUHVF1xCw6kH3CoE5Cy4iJyQDbD9B2bbcmMiFywOM5cy+T+Hyx/Or1YUhU5nVGiWY0t&#13;&#10;2onWky/QklmoTmNchk5bg26+RTV2+aJ3qAykW2nr8EU6BO1Y5/O1tgGMo/JunM7T8YQSjrbp3XA2&#13;&#10;nQeY5O21sc5/FVCTIOTUYu9iSdnp0fnO9eISgjlQVbGplIqXMC9irSw5Mey08jFHBP/NS2nShOCT&#13;&#10;NAJrCM87ZKUxl8C14xQk3+7bvgB7KM7I30I3P87wTYVJPjLnX5jFgUHKuAT+GQ+pAINAL1FSgv35&#13;&#10;N33wxz6ilZIGBzCn7seRWUGJ+qaxw5+H43GY2HgZT2YjvNhby/7Woo/1GpD5ENfN8CgGf68uorRQ&#13;&#10;v+KurEJUNDHNMXZO/UVc+24tcNe4WK2iE86oYf5Rbw0P0KHSoQW79pVZ0/fJY4ef4DKqLHvXrs43&#13;&#10;vNSwOnqQVexlKHBX1b7uON9xGvpdDAt0e49eb3+M5S8AAAD//wMAUEsDBBQABgAIAAAAIQCR66dn&#13;&#10;5AAAABABAAAPAAAAZHJzL2Rvd25yZXYueG1sTE/JTsMwEL0j8Q/WIHFBrUNT05DGqRCrxI2GRdzc&#13;&#10;2CQR8TiK3ST8PZMTXEZvNG/eku0m27LB9L5xKOFyGQEzWDrdYCXhtXhYJMB8UKhV69BI+DEedvnp&#13;&#10;SaZS7UZ8McM+VIxE0KdKQh1Cl3Luy9pY5ZeuM0i3L9dbFWjtK657NZK4bfkqiq64VQ2SQ606c1ub&#13;&#10;8nt/tBI+L6qPZz89vo2xiLv7p6HYvOtCyvOz6W5L42YLLJgp/H3A3IHyQ07BDu6I2rNWglgngqgz&#13;&#10;WAObCVEiVsAOhER8DTzP+P8i+S8AAAD//wMAUEsBAi0AFAAGAAgAAAAhALaDOJL+AAAA4QEAABMA&#13;&#10;AAAAAAAAAAAAAAAAAAAAAFtDb250ZW50X1R5cGVzXS54bWxQSwECLQAUAAYACAAAACEAOP0h/9YA&#13;&#10;AACUAQAACwAAAAAAAAAAAAAAAAAvAQAAX3JlbHMvLnJlbHNQSwECLQAUAAYACAAAACEA4z+/iUEC&#13;&#10;AAB5BAAADgAAAAAAAAAAAAAAAAAuAgAAZHJzL2Uyb0RvYy54bWxQSwECLQAUAAYACAAAACEAkeun&#13;&#10;Z+QAAAAQAQAADwAAAAAAAAAAAAAAAACbBAAAZHJzL2Rvd25yZXYueG1sUEsFBgAAAAAEAAQA8wAA&#13;&#10;AKwFAAAAAA==&#13;&#10;" fillcolor="white [3201]" stroked="f" strokeweight=".5pt">
                <v:textbox>
                  <w:txbxContent>
                    <w:p w14:paraId="2CCF5A51" w14:textId="77777777" w:rsidR="00A8317A" w:rsidRPr="003B31AB" w:rsidRDefault="00A8317A" w:rsidP="00A8317A">
                      <w:pPr>
                        <w:rPr>
                          <w:rFonts w:cs="Calibri"/>
                          <w:i/>
                        </w:rPr>
                      </w:pPr>
                      <w:r w:rsidRPr="003B31AB">
                        <w:rPr>
                          <w:rFonts w:cs="Calibri"/>
                          <w:i/>
                        </w:rPr>
                        <w:t>To share with the entire class:</w:t>
                      </w:r>
                    </w:p>
                    <w:p w14:paraId="29C8957E" w14:textId="77777777" w:rsidR="00A8317A" w:rsidRPr="003B31AB" w:rsidRDefault="00A8317A" w:rsidP="00A8317A">
                      <w:pPr>
                        <w:pStyle w:val="Bullet"/>
                        <w:spacing w:after="120"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B31AB">
                        <w:rPr>
                          <w:rFonts w:ascii="Calibri" w:hAnsi="Calibri" w:cs="Calibri"/>
                          <w:sz w:val="22"/>
                          <w:szCs w:val="22"/>
                        </w:rPr>
                        <w:t>One micro-centrifuge</w:t>
                      </w:r>
                    </w:p>
                    <w:p w14:paraId="42C32DDF" w14:textId="77777777" w:rsidR="00A8317A" w:rsidRDefault="00A8317A"/>
                  </w:txbxContent>
                </v:textbox>
              </v:shape>
            </w:pict>
          </mc:Fallback>
        </mc:AlternateContent>
      </w:r>
      <w:r>
        <w:rPr>
          <w:rFonts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52140" wp14:editId="65412D8A">
                <wp:simplePos x="0" y="0"/>
                <wp:positionH relativeFrom="column">
                  <wp:posOffset>8313</wp:posOffset>
                </wp:positionH>
                <wp:positionV relativeFrom="paragraph">
                  <wp:posOffset>345151</wp:posOffset>
                </wp:positionV>
                <wp:extent cx="3324860" cy="1446415"/>
                <wp:effectExtent l="0" t="0" r="254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44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CE1E0" w14:textId="77777777" w:rsidR="00A8317A" w:rsidRPr="003B31AB" w:rsidRDefault="00A8317A" w:rsidP="00A8317A">
                            <w:pPr>
                              <w:rPr>
                                <w:rFonts w:cs="Calibri"/>
                                <w:i/>
                              </w:rPr>
                            </w:pPr>
                            <w:r w:rsidRPr="003B31AB">
                              <w:rPr>
                                <w:rFonts w:cs="Calibri"/>
                                <w:i/>
                              </w:rPr>
                              <w:t>Each group needs:</w:t>
                            </w:r>
                          </w:p>
                          <w:p w14:paraId="10F23D1F" w14:textId="77777777" w:rsidR="00A8317A" w:rsidRPr="003B31AB" w:rsidRDefault="00A8317A" w:rsidP="00A8317A">
                            <w:pPr>
                              <w:numPr>
                                <w:ilvl w:val="0"/>
                                <w:numId w:val="1"/>
                              </w:numPr>
                              <w:spacing w:after="100" w:afterAutospacing="1"/>
                              <w:rPr>
                                <w:rFonts w:cs="Calibri"/>
                              </w:rPr>
                            </w:pPr>
                            <w:r w:rsidRPr="003B31AB">
                              <w:rPr>
                                <w:rFonts w:cs="Calibri"/>
                              </w:rPr>
                              <w:t>One 1000 µL micropipette</w:t>
                            </w:r>
                          </w:p>
                          <w:p w14:paraId="381F9392" w14:textId="77777777" w:rsidR="00A8317A" w:rsidRPr="003B31AB" w:rsidRDefault="00A8317A" w:rsidP="00A8317A">
                            <w:pPr>
                              <w:numPr>
                                <w:ilvl w:val="0"/>
                                <w:numId w:val="1"/>
                              </w:numPr>
                              <w:spacing w:after="100" w:afterAutospacing="1"/>
                              <w:rPr>
                                <w:rFonts w:cs="Calibri"/>
                              </w:rPr>
                            </w:pPr>
                            <w:r w:rsidRPr="003B31AB">
                              <w:rPr>
                                <w:rFonts w:cs="Calibri"/>
                              </w:rPr>
                              <w:t>Two 1000 µ</w:t>
                            </w:r>
                            <w:r>
                              <w:rPr>
                                <w:rFonts w:cs="Calibri"/>
                              </w:rPr>
                              <w:t>L</w:t>
                            </w:r>
                            <w:r w:rsidRPr="003B31AB">
                              <w:rPr>
                                <w:rFonts w:cs="Calibri"/>
                              </w:rPr>
                              <w:t xml:space="preserve"> micropipette tips (sterile)</w:t>
                            </w:r>
                          </w:p>
                          <w:p w14:paraId="2E6D228E" w14:textId="77777777" w:rsidR="00A8317A" w:rsidRPr="003B31AB" w:rsidRDefault="00A8317A" w:rsidP="00A8317A">
                            <w:pPr>
                              <w:numPr>
                                <w:ilvl w:val="0"/>
                                <w:numId w:val="1"/>
                              </w:numPr>
                              <w:spacing w:after="100" w:afterAutospacing="1"/>
                              <w:rPr>
                                <w:rFonts w:cs="Calibri"/>
                              </w:rPr>
                            </w:pPr>
                            <w:r w:rsidRPr="003B31AB">
                              <w:rPr>
                                <w:rFonts w:cs="Calibri"/>
                              </w:rPr>
                              <w:t>Two 1.5 m</w:t>
                            </w:r>
                            <w:r>
                              <w:rPr>
                                <w:rFonts w:cs="Calibri"/>
                              </w:rPr>
                              <w:t>l</w:t>
                            </w:r>
                            <w:r w:rsidRPr="003B31AB">
                              <w:rPr>
                                <w:rFonts w:cs="Calibri"/>
                              </w:rPr>
                              <w:t xml:space="preserve"> micro-centrifuge tubes</w:t>
                            </w:r>
                          </w:p>
                          <w:p w14:paraId="2BD3653F" w14:textId="77777777" w:rsidR="00A8317A" w:rsidRPr="003B31AB" w:rsidRDefault="00A8317A" w:rsidP="00A8317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="Calibri"/>
                              </w:rPr>
                            </w:pPr>
                            <w:r w:rsidRPr="003B31AB">
                              <w:rPr>
                                <w:rFonts w:cs="Calibri"/>
                              </w:rPr>
                              <w:t xml:space="preserve">A micro-tube </w:t>
                            </w:r>
                            <w:proofErr w:type="gramStart"/>
                            <w:r w:rsidRPr="003B31AB">
                              <w:rPr>
                                <w:rFonts w:cs="Calibri"/>
                              </w:rPr>
                              <w:t>rack</w:t>
                            </w:r>
                            <w:proofErr w:type="gramEnd"/>
                          </w:p>
                          <w:p w14:paraId="67DFFC8C" w14:textId="77777777" w:rsidR="00A8317A" w:rsidRPr="003B31AB" w:rsidRDefault="00A8317A" w:rsidP="00A8317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="Calibri"/>
                              </w:rPr>
                            </w:pPr>
                            <w:r w:rsidRPr="003B31AB">
                              <w:rPr>
                                <w:rFonts w:cs="Calibri"/>
                              </w:rPr>
                              <w:t>Fine-tip labeling marker</w:t>
                            </w:r>
                          </w:p>
                          <w:p w14:paraId="16E87ED3" w14:textId="77777777" w:rsidR="00A8317A" w:rsidRPr="003B31AB" w:rsidRDefault="00A8317A" w:rsidP="00A8317A">
                            <w:pPr>
                              <w:spacing w:after="240"/>
                              <w:jc w:val="center"/>
                              <w:rPr>
                                <w:rFonts w:cs="Calibri"/>
                                <w:i/>
                              </w:rPr>
                            </w:pPr>
                          </w:p>
                          <w:p w14:paraId="1F2AD286" w14:textId="77777777" w:rsidR="00A8317A" w:rsidRDefault="00A83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52140" id="Text Box 3" o:spid="_x0000_s1027" type="#_x0000_t202" style="position:absolute;margin-left:.65pt;margin-top:27.2pt;width:261.8pt;height:11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6F1QgIAAIEEAAAOAAAAZHJzL2Uyb0RvYy54bWysVE2P2jAQvVfqf7B8L+G7uxFhRVlRVUK7&#13;&#10;K0G1Z+PYxJLjcW1DQn99xw6wdNtT1YsZz0yeZ96bYfbQ1pochfMKTEEHvT4lwnAoldkX9Pt29emO&#13;&#10;Eh+YKZkGIwp6Ep4+zD9+mDU2F0OoQJfCEQQxPm9sQasQbJ5lnleiZr4HVhgMSnA1C3h1+6x0rEH0&#13;&#10;WmfDfn+aNeBK64AL79H72AXpPOFLKXh4ltKLQHRBsbaQTpfOXTyz+Yzle8dspfi5DPYPVdRMGXz0&#13;&#10;CvXIAiMHp/6AqhV34EGGHoc6AykVF6kH7GbQf9fNpmJWpF6QHG+vNPn/B8ufji+OqLKgI0oMq1Gi&#13;&#10;rWgD+QItGUV2GutzTNpYTAstulHli9+jMzbdSlfHX2yHYBx5Pl25jWAcnaPRcHw3xRDH2GA8no4H&#13;&#10;k4iTvX1unQ9fBdQkGgV1KF7ilB3XPnSpl5T4mgetypXSOl3iwIilduTIUGodUpEI/luWNqQp6HQ0&#13;&#10;6SdgA/HzDlkbrCU22zUVrdDu2kTNteEdlCfkwUE3R97ylcJa18yHF+ZwcLA/XIbwjIfUgG/B2aKk&#13;&#10;Avfzb/6Yj3pilJIGB7Gg/seBOUGJ/mZQ6XskK05uuownn4d4cbeR3W3EHOolIAEDXDvLkxnzg76Y&#13;&#10;0kH9ijuziK9iiBmObxc0XMxl6NYDd46LxSIl4axaFtZmY3mEjoRHJbbtK3P2LFdApZ/gMrIsf6da&#13;&#10;lxu/NLA4BJAqSRp57lg9049znobivJNxkW7vKevtn2P+CwAA//8DAFBLAwQUAAYACAAAACEAdqlp&#13;&#10;+eMAAAANAQAADwAAAGRycy9kb3ducmV2LnhtbExPy07DMBC8I/EP1iJxQa2Dk5SSxqkQjyJxo+Eh&#13;&#10;bm5skoh4HcVuEv6e5QSXkUazO498O9uOjWbwrUMJl8sImMHK6RZrCS/lw2INzAeFWnUOjYRv42Fb&#13;&#10;nJ7kKtNuwmcz7kPNyAR9piQ0IfQZ575qjFV+6XqDpH26wapAdKi5HtRE5rbjIopW3KoWKaFRvblt&#13;&#10;TPW1P1oJHxf1+5Ofd69TnMb9/eNYXr3pUsrzs/luQ3CzARbMHP4+4HcD9YeCih3cEbVnHfGYDiWk&#13;&#10;SQKM5FQk18AOEsRaCOBFzv+vKH4AAAD//wMAUEsBAi0AFAAGAAgAAAAhALaDOJL+AAAA4QEAABMA&#13;&#10;AAAAAAAAAAAAAAAAAAAAAFtDb250ZW50X1R5cGVzXS54bWxQSwECLQAUAAYACAAAACEAOP0h/9YA&#13;&#10;AACUAQAACwAAAAAAAAAAAAAAAAAvAQAAX3JlbHMvLnJlbHNQSwECLQAUAAYACAAAACEAkx+hdUIC&#13;&#10;AACBBAAADgAAAAAAAAAAAAAAAAAuAgAAZHJzL2Uyb0RvYy54bWxQSwECLQAUAAYACAAAACEAdqlp&#13;&#10;+eMAAAANAQAADwAAAAAAAAAAAAAAAACcBAAAZHJzL2Rvd25yZXYueG1sUEsFBgAAAAAEAAQA8wAA&#13;&#10;AKwFAAAAAA==&#13;&#10;" fillcolor="white [3201]" stroked="f" strokeweight=".5pt">
                <v:textbox>
                  <w:txbxContent>
                    <w:p w14:paraId="4B7CE1E0" w14:textId="77777777" w:rsidR="00A8317A" w:rsidRPr="003B31AB" w:rsidRDefault="00A8317A" w:rsidP="00A8317A">
                      <w:pPr>
                        <w:rPr>
                          <w:rFonts w:cs="Calibri"/>
                          <w:i/>
                        </w:rPr>
                      </w:pPr>
                      <w:r w:rsidRPr="003B31AB">
                        <w:rPr>
                          <w:rFonts w:cs="Calibri"/>
                          <w:i/>
                        </w:rPr>
                        <w:t>Each group needs:</w:t>
                      </w:r>
                    </w:p>
                    <w:p w14:paraId="10F23D1F" w14:textId="77777777" w:rsidR="00A8317A" w:rsidRPr="003B31AB" w:rsidRDefault="00A8317A" w:rsidP="00A8317A">
                      <w:pPr>
                        <w:numPr>
                          <w:ilvl w:val="0"/>
                          <w:numId w:val="1"/>
                        </w:numPr>
                        <w:spacing w:after="100" w:afterAutospacing="1"/>
                        <w:rPr>
                          <w:rFonts w:cs="Calibri"/>
                        </w:rPr>
                      </w:pPr>
                      <w:r w:rsidRPr="003B31AB">
                        <w:rPr>
                          <w:rFonts w:cs="Calibri"/>
                        </w:rPr>
                        <w:t>One 1000 µL micropipette</w:t>
                      </w:r>
                    </w:p>
                    <w:p w14:paraId="381F9392" w14:textId="77777777" w:rsidR="00A8317A" w:rsidRPr="003B31AB" w:rsidRDefault="00A8317A" w:rsidP="00A8317A">
                      <w:pPr>
                        <w:numPr>
                          <w:ilvl w:val="0"/>
                          <w:numId w:val="1"/>
                        </w:numPr>
                        <w:spacing w:after="100" w:afterAutospacing="1"/>
                        <w:rPr>
                          <w:rFonts w:cs="Calibri"/>
                        </w:rPr>
                      </w:pPr>
                      <w:r w:rsidRPr="003B31AB">
                        <w:rPr>
                          <w:rFonts w:cs="Calibri"/>
                        </w:rPr>
                        <w:t>Two 1000 µ</w:t>
                      </w:r>
                      <w:r>
                        <w:rPr>
                          <w:rFonts w:cs="Calibri"/>
                        </w:rPr>
                        <w:t>L</w:t>
                      </w:r>
                      <w:r w:rsidRPr="003B31AB">
                        <w:rPr>
                          <w:rFonts w:cs="Calibri"/>
                        </w:rPr>
                        <w:t xml:space="preserve"> micropipette tips (sterile)</w:t>
                      </w:r>
                    </w:p>
                    <w:p w14:paraId="2E6D228E" w14:textId="77777777" w:rsidR="00A8317A" w:rsidRPr="003B31AB" w:rsidRDefault="00A8317A" w:rsidP="00A8317A">
                      <w:pPr>
                        <w:numPr>
                          <w:ilvl w:val="0"/>
                          <w:numId w:val="1"/>
                        </w:numPr>
                        <w:spacing w:after="100" w:afterAutospacing="1"/>
                        <w:rPr>
                          <w:rFonts w:cs="Calibri"/>
                        </w:rPr>
                      </w:pPr>
                      <w:r w:rsidRPr="003B31AB">
                        <w:rPr>
                          <w:rFonts w:cs="Calibri"/>
                        </w:rPr>
                        <w:t>Two 1.5 m</w:t>
                      </w:r>
                      <w:r>
                        <w:rPr>
                          <w:rFonts w:cs="Calibri"/>
                        </w:rPr>
                        <w:t>l</w:t>
                      </w:r>
                      <w:r w:rsidRPr="003B31AB">
                        <w:rPr>
                          <w:rFonts w:cs="Calibri"/>
                        </w:rPr>
                        <w:t xml:space="preserve"> micro-centrifuge tubes</w:t>
                      </w:r>
                    </w:p>
                    <w:p w14:paraId="2BD3653F" w14:textId="77777777" w:rsidR="00A8317A" w:rsidRPr="003B31AB" w:rsidRDefault="00A8317A" w:rsidP="00A8317A">
                      <w:pPr>
                        <w:numPr>
                          <w:ilvl w:val="0"/>
                          <w:numId w:val="1"/>
                        </w:numPr>
                        <w:rPr>
                          <w:rFonts w:cs="Calibri"/>
                        </w:rPr>
                      </w:pPr>
                      <w:r w:rsidRPr="003B31AB">
                        <w:rPr>
                          <w:rFonts w:cs="Calibri"/>
                        </w:rPr>
                        <w:t xml:space="preserve">A micro-tube </w:t>
                      </w:r>
                      <w:proofErr w:type="gramStart"/>
                      <w:r w:rsidRPr="003B31AB">
                        <w:rPr>
                          <w:rFonts w:cs="Calibri"/>
                        </w:rPr>
                        <w:t>rack</w:t>
                      </w:r>
                      <w:proofErr w:type="gramEnd"/>
                    </w:p>
                    <w:p w14:paraId="67DFFC8C" w14:textId="77777777" w:rsidR="00A8317A" w:rsidRPr="003B31AB" w:rsidRDefault="00A8317A" w:rsidP="00A8317A">
                      <w:pPr>
                        <w:numPr>
                          <w:ilvl w:val="0"/>
                          <w:numId w:val="1"/>
                        </w:numPr>
                        <w:rPr>
                          <w:rFonts w:cs="Calibri"/>
                        </w:rPr>
                      </w:pPr>
                      <w:r w:rsidRPr="003B31AB">
                        <w:rPr>
                          <w:rFonts w:cs="Calibri"/>
                        </w:rPr>
                        <w:t>Fine-tip labeling marker</w:t>
                      </w:r>
                    </w:p>
                    <w:p w14:paraId="16E87ED3" w14:textId="77777777" w:rsidR="00A8317A" w:rsidRPr="003B31AB" w:rsidRDefault="00A8317A" w:rsidP="00A8317A">
                      <w:pPr>
                        <w:spacing w:after="240"/>
                        <w:jc w:val="center"/>
                        <w:rPr>
                          <w:rFonts w:cs="Calibri"/>
                          <w:i/>
                        </w:rPr>
                      </w:pPr>
                    </w:p>
                    <w:p w14:paraId="1F2AD286" w14:textId="77777777" w:rsidR="00A8317A" w:rsidRDefault="00A8317A"/>
                  </w:txbxContent>
                </v:textbox>
              </v:shape>
            </w:pict>
          </mc:Fallback>
        </mc:AlternateContent>
      </w:r>
      <w:r w:rsidRPr="003B31AB">
        <w:rPr>
          <w:rFonts w:cs="Calibri"/>
          <w:b/>
          <w:u w:val="single"/>
        </w:rPr>
        <w:t>Materials</w:t>
      </w:r>
      <w:r w:rsidRPr="003B31AB">
        <w:rPr>
          <w:rFonts w:cs="Calibri"/>
          <w:b/>
        </w:rPr>
        <w:t>:</w:t>
      </w:r>
    </w:p>
    <w:p w14:paraId="7D2D4D58" w14:textId="77777777" w:rsidR="00A8317A" w:rsidRDefault="00A8317A" w:rsidP="00A8317A">
      <w:pPr>
        <w:spacing w:after="120"/>
        <w:rPr>
          <w:rFonts w:cs="Calibri"/>
          <w:b/>
        </w:rPr>
      </w:pPr>
    </w:p>
    <w:p w14:paraId="00EB33B9" w14:textId="77777777" w:rsidR="00A8317A" w:rsidRDefault="00A8317A" w:rsidP="00A8317A">
      <w:pPr>
        <w:spacing w:after="120"/>
        <w:rPr>
          <w:rFonts w:cs="Calibri"/>
          <w:b/>
        </w:rPr>
      </w:pPr>
    </w:p>
    <w:p w14:paraId="6292395C" w14:textId="77777777" w:rsidR="00A8317A" w:rsidRDefault="00A8317A" w:rsidP="00A8317A">
      <w:pPr>
        <w:spacing w:after="120"/>
        <w:rPr>
          <w:rFonts w:cs="Calibri"/>
          <w:b/>
        </w:rPr>
      </w:pPr>
    </w:p>
    <w:p w14:paraId="48F94714" w14:textId="77777777" w:rsidR="00A8317A" w:rsidRDefault="00A8317A" w:rsidP="00A8317A">
      <w:pPr>
        <w:spacing w:after="120"/>
        <w:rPr>
          <w:rFonts w:cs="Calibri"/>
          <w:b/>
        </w:rPr>
      </w:pPr>
    </w:p>
    <w:p w14:paraId="1996A130" w14:textId="77777777" w:rsidR="00A8317A" w:rsidRDefault="00A8317A" w:rsidP="00A8317A">
      <w:pPr>
        <w:spacing w:after="120"/>
        <w:rPr>
          <w:rFonts w:cs="Calibri"/>
          <w:b/>
        </w:rPr>
      </w:pPr>
    </w:p>
    <w:p w14:paraId="292EA437" w14:textId="77777777" w:rsidR="00A8317A" w:rsidRDefault="00A8317A" w:rsidP="00A8317A">
      <w:pPr>
        <w:spacing w:after="120"/>
        <w:rPr>
          <w:rFonts w:cs="Calibri"/>
          <w:b/>
        </w:rPr>
      </w:pPr>
    </w:p>
    <w:p w14:paraId="7D5E9257" w14:textId="47B90A65" w:rsidR="00A8317A" w:rsidRPr="003B31AB" w:rsidRDefault="00A8317A" w:rsidP="00A8317A">
      <w:pPr>
        <w:spacing w:after="120"/>
        <w:rPr>
          <w:rFonts w:cs="Calibri"/>
          <w:b/>
        </w:rPr>
      </w:pPr>
      <w:r w:rsidRPr="003B31AB">
        <w:rPr>
          <w:rFonts w:cs="Calibri"/>
          <w:b/>
          <w:u w:val="single"/>
        </w:rPr>
        <w:t>Procedure</w:t>
      </w:r>
      <w:r w:rsidRPr="003B31AB">
        <w:rPr>
          <w:rFonts w:cs="Calibri"/>
          <w:b/>
        </w:rPr>
        <w:t>:</w:t>
      </w:r>
    </w:p>
    <w:p w14:paraId="302114EF" w14:textId="20D0AE91" w:rsidR="00A8317A" w:rsidRPr="003B31AB" w:rsidRDefault="008B4923" w:rsidP="00A8317A">
      <w:pPr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60" w:hanging="360"/>
        <w:rPr>
          <w:rFonts w:cs="Calibri"/>
        </w:rPr>
      </w:pPr>
      <w:r w:rsidRPr="003B31AB">
        <w:rPr>
          <w:rFonts w:cs="Calibri"/>
          <w:noProof/>
        </w:rPr>
        <w:drawing>
          <wp:anchor distT="0" distB="0" distL="114300" distR="114300" simplePos="0" relativeHeight="251662336" behindDoc="1" locked="0" layoutInCell="1" allowOverlap="1" wp14:anchorId="7194A754" wp14:editId="3BD171EE">
            <wp:simplePos x="0" y="0"/>
            <wp:positionH relativeFrom="column">
              <wp:posOffset>4326890</wp:posOffset>
            </wp:positionH>
            <wp:positionV relativeFrom="paragraph">
              <wp:posOffset>225425</wp:posOffset>
            </wp:positionV>
            <wp:extent cx="1596390" cy="1377315"/>
            <wp:effectExtent l="0" t="0" r="0" b="0"/>
            <wp:wrapTight wrapText="bothSides">
              <wp:wrapPolygon edited="0">
                <wp:start x="0" y="0"/>
                <wp:lineTo x="0" y="21311"/>
                <wp:lineTo x="21480" y="21311"/>
                <wp:lineTo x="21480" y="0"/>
                <wp:lineTo x="0" y="0"/>
              </wp:wrapPolygon>
            </wp:wrapTight>
            <wp:docPr id="2" name="Picture 14" descr="C:\Users\e158010\Google Drive\NASCENT\NASCENT RET '18\Teachengineering.org Lesson\image 5_microtube labe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158010\Google Drive\NASCENT\NASCENT RET '18\Teachengineering.org Lesson\image 5_microtube label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8" t="12186" r="14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17A" w:rsidRPr="003B31AB">
        <w:rPr>
          <w:rFonts w:cs="Calibri"/>
        </w:rPr>
        <w:t>Put on protective equipment.</w:t>
      </w:r>
    </w:p>
    <w:p w14:paraId="002CDC16" w14:textId="77777777" w:rsidR="00A8317A" w:rsidRPr="003B31AB" w:rsidRDefault="00A8317A" w:rsidP="00A8317A">
      <w:pPr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60" w:hanging="360"/>
        <w:rPr>
          <w:rFonts w:cs="Calibri"/>
        </w:rPr>
      </w:pPr>
      <w:r w:rsidRPr="003B31AB">
        <w:rPr>
          <w:rFonts w:cs="Calibri"/>
        </w:rPr>
        <w:t>Pick up your group’s two culture tubes in a test tube rack.</w:t>
      </w:r>
    </w:p>
    <w:p w14:paraId="5403E180" w14:textId="77777777" w:rsidR="00A8317A" w:rsidRPr="003B31AB" w:rsidRDefault="00A8317A" w:rsidP="00A8317A">
      <w:pPr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60" w:hanging="360"/>
        <w:rPr>
          <w:rFonts w:cs="Calibri"/>
        </w:rPr>
      </w:pPr>
      <w:r w:rsidRPr="003B31AB">
        <w:rPr>
          <w:rFonts w:cs="Calibri"/>
        </w:rPr>
        <w:t>Discuss and write down your observations of the cell cultures below.</w:t>
      </w:r>
    </w:p>
    <w:p w14:paraId="33EEDD78" w14:textId="77777777" w:rsidR="00A8317A" w:rsidRPr="003B31AB" w:rsidRDefault="00A8317A" w:rsidP="00A8317A">
      <w:pPr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60" w:hanging="360"/>
        <w:rPr>
          <w:rFonts w:cs="Calibri"/>
        </w:rPr>
      </w:pPr>
      <w:r w:rsidRPr="003B31AB">
        <w:rPr>
          <w:rFonts w:cs="Calibri"/>
        </w:rPr>
        <w:t xml:space="preserve">Pick up a micro-tube rack with two micro-centrifuge tubes. </w:t>
      </w:r>
    </w:p>
    <w:p w14:paraId="6DB31105" w14:textId="77777777" w:rsidR="00A8317A" w:rsidRPr="003B31AB" w:rsidRDefault="00A8317A" w:rsidP="00A8317A">
      <w:pPr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60" w:hanging="360"/>
        <w:rPr>
          <w:rFonts w:cs="Calibri"/>
        </w:rPr>
      </w:pPr>
      <w:r w:rsidRPr="003B31AB">
        <w:rPr>
          <w:rFonts w:cs="Calibri"/>
        </w:rPr>
        <w:t xml:space="preserve">Label the tubes: </w:t>
      </w:r>
      <w:r w:rsidRPr="003B31AB">
        <w:rPr>
          <w:rFonts w:cs="Calibri"/>
          <w:u w:val="single"/>
        </w:rPr>
        <w:t>Group # E. coli Aerobic</w:t>
      </w:r>
      <w:r w:rsidRPr="003B31AB">
        <w:rPr>
          <w:rFonts w:cs="Calibri"/>
        </w:rPr>
        <w:t xml:space="preserve"> and </w:t>
      </w:r>
      <w:r w:rsidRPr="003B31AB">
        <w:rPr>
          <w:rFonts w:cs="Calibri"/>
          <w:u w:val="single"/>
        </w:rPr>
        <w:t>Group # E. coli Anaerobic</w:t>
      </w:r>
      <w:r w:rsidRPr="003B31AB">
        <w:rPr>
          <w:rFonts w:cs="Calibri"/>
        </w:rPr>
        <w:t>.</w:t>
      </w:r>
    </w:p>
    <w:p w14:paraId="09A0D126" w14:textId="77777777" w:rsidR="00A8317A" w:rsidRPr="003B31AB" w:rsidRDefault="00A8317A" w:rsidP="00A8317A">
      <w:pPr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60" w:hanging="360"/>
        <w:rPr>
          <w:rFonts w:cs="Calibri"/>
        </w:rPr>
      </w:pPr>
      <w:r w:rsidRPr="003B31AB">
        <w:rPr>
          <w:rFonts w:cs="Calibri"/>
        </w:rPr>
        <w:t xml:space="preserve">Using the micropipettes, draw up all 1000 µL of the </w:t>
      </w:r>
      <w:r w:rsidRPr="003B31AB">
        <w:rPr>
          <w:rFonts w:cs="Calibri"/>
          <w:b/>
          <w:u w:val="single"/>
        </w:rPr>
        <w:t>aerobic</w:t>
      </w:r>
      <w:r w:rsidRPr="003B31AB">
        <w:rPr>
          <w:rFonts w:cs="Calibri"/>
        </w:rPr>
        <w:t xml:space="preserve"> culture and transfer it to the corresponding micro-tube. Dispose of the tip.</w:t>
      </w:r>
    </w:p>
    <w:p w14:paraId="79845AAB" w14:textId="77777777" w:rsidR="00A8317A" w:rsidRPr="003B31AB" w:rsidRDefault="00A8317A" w:rsidP="00A8317A">
      <w:pPr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60" w:hanging="360"/>
        <w:rPr>
          <w:rFonts w:cs="Calibri"/>
        </w:rPr>
      </w:pPr>
      <w:r w:rsidRPr="003B31AB">
        <w:rPr>
          <w:rFonts w:cs="Calibri"/>
        </w:rPr>
        <w:t xml:space="preserve">Using the other tip, repeat the previous step with the </w:t>
      </w:r>
      <w:r w:rsidRPr="003B31AB">
        <w:rPr>
          <w:rFonts w:cs="Calibri"/>
          <w:b/>
          <w:u w:val="single"/>
        </w:rPr>
        <w:t>anaerobic</w:t>
      </w:r>
      <w:r w:rsidRPr="003B31AB">
        <w:rPr>
          <w:rFonts w:cs="Calibri"/>
        </w:rPr>
        <w:t xml:space="preserve"> culture.</w:t>
      </w:r>
    </w:p>
    <w:p w14:paraId="65975757" w14:textId="77777777" w:rsidR="00A8317A" w:rsidRPr="003B31AB" w:rsidRDefault="00A8317A" w:rsidP="00A8317A">
      <w:pPr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60" w:hanging="360"/>
        <w:rPr>
          <w:rFonts w:cs="Calibri"/>
        </w:rPr>
      </w:pPr>
      <w:r w:rsidRPr="003B31AB">
        <w:rPr>
          <w:rFonts w:cs="Calibri"/>
        </w:rPr>
        <w:t xml:space="preserve">Take your group’s two tubes to your teacher to be placed into the centrifuge and spun for 5 minutes at a speed of around 6000 </w:t>
      </w:r>
      <w:proofErr w:type="spellStart"/>
      <w:r w:rsidRPr="003B31AB">
        <w:rPr>
          <w:rFonts w:cs="Calibri"/>
        </w:rPr>
        <w:t>rcf</w:t>
      </w:r>
      <w:proofErr w:type="spellEnd"/>
      <w:r w:rsidRPr="003B31AB">
        <w:rPr>
          <w:rFonts w:cs="Calibri"/>
        </w:rPr>
        <w:t>.</w:t>
      </w:r>
    </w:p>
    <w:p w14:paraId="79FEA34E" w14:textId="77777777" w:rsidR="00A8317A" w:rsidRPr="003B31AB" w:rsidRDefault="00A8317A" w:rsidP="00A8317A">
      <w:pPr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60" w:hanging="360"/>
        <w:rPr>
          <w:rFonts w:cs="Calibri"/>
        </w:rPr>
      </w:pPr>
      <w:r w:rsidRPr="003B31AB">
        <w:rPr>
          <w:rFonts w:cs="Calibri"/>
        </w:rPr>
        <w:t xml:space="preserve">After the spin, pick up your group’s tubes and analyze the resulting cell pellet. </w:t>
      </w:r>
    </w:p>
    <w:p w14:paraId="38CBED75" w14:textId="77777777" w:rsidR="00A8317A" w:rsidRPr="003B31AB" w:rsidRDefault="00A8317A" w:rsidP="00A8317A">
      <w:pPr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60" w:hanging="360"/>
        <w:rPr>
          <w:rFonts w:cs="Calibri"/>
        </w:rPr>
      </w:pPr>
      <w:r w:rsidRPr="003B31AB">
        <w:rPr>
          <w:rFonts w:cs="Calibri"/>
        </w:rPr>
        <w:t>Write down observations of the cell pellets below.</w:t>
      </w:r>
    </w:p>
    <w:p w14:paraId="026180BE" w14:textId="77777777" w:rsidR="00A8317A" w:rsidRDefault="00A8317A" w:rsidP="00A8317A">
      <w:pPr>
        <w:spacing w:after="120"/>
        <w:rPr>
          <w:rFonts w:cs="Calibri"/>
          <w:b/>
          <w:u w:val="single"/>
        </w:rPr>
      </w:pPr>
      <w:bookmarkStart w:id="0" w:name="_GoBack"/>
      <w:bookmarkEnd w:id="0"/>
    </w:p>
    <w:p w14:paraId="497D7D4B" w14:textId="08EE5B91" w:rsidR="00A8317A" w:rsidRDefault="00A8317A" w:rsidP="00A8317A">
      <w:pPr>
        <w:spacing w:after="120"/>
        <w:rPr>
          <w:rFonts w:cs="Calibri"/>
          <w:b/>
        </w:rPr>
      </w:pPr>
    </w:p>
    <w:p w14:paraId="3B3B8ACA" w14:textId="76483B4D" w:rsidR="00A8317A" w:rsidRDefault="00A8317A" w:rsidP="00A8317A">
      <w:pPr>
        <w:spacing w:after="120"/>
        <w:rPr>
          <w:rFonts w:cs="Calibri"/>
          <w:b/>
        </w:rPr>
      </w:pPr>
    </w:p>
    <w:p w14:paraId="4C17E398" w14:textId="4B832A57" w:rsidR="00A8317A" w:rsidRDefault="00A8317A" w:rsidP="00A8317A">
      <w:pPr>
        <w:spacing w:after="120"/>
        <w:rPr>
          <w:rFonts w:cs="Calibri"/>
          <w:b/>
        </w:rPr>
      </w:pPr>
    </w:p>
    <w:p w14:paraId="6E12C71F" w14:textId="1137C3C2" w:rsidR="00A8317A" w:rsidRDefault="00A8317A" w:rsidP="00A8317A">
      <w:pPr>
        <w:spacing w:after="120"/>
        <w:rPr>
          <w:rFonts w:cs="Calibri"/>
          <w:b/>
        </w:rPr>
      </w:pPr>
    </w:p>
    <w:p w14:paraId="492ADDA3" w14:textId="0C8582CC" w:rsidR="0006019B" w:rsidRDefault="0006019B" w:rsidP="00A8317A">
      <w:pPr>
        <w:spacing w:after="120"/>
        <w:rPr>
          <w:rFonts w:cs="Calibri"/>
          <w:b/>
        </w:rPr>
      </w:pPr>
    </w:p>
    <w:p w14:paraId="78F771A5" w14:textId="77777777" w:rsidR="0006019B" w:rsidRDefault="0006019B" w:rsidP="00A8317A">
      <w:pPr>
        <w:spacing w:after="120"/>
        <w:rPr>
          <w:rFonts w:cs="Calibri"/>
          <w:b/>
          <w:u w:val="single"/>
        </w:rPr>
      </w:pPr>
    </w:p>
    <w:tbl>
      <w:tblPr>
        <w:tblStyle w:val="a"/>
        <w:tblW w:w="102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"/>
        <w:gridCol w:w="4770"/>
        <w:gridCol w:w="4964"/>
      </w:tblGrid>
      <w:tr w:rsidR="008B4923" w14:paraId="57A01442" w14:textId="77777777" w:rsidTr="008B4923">
        <w:trPr>
          <w:trHeight w:val="284"/>
          <w:jc w:val="center"/>
        </w:trPr>
        <w:tc>
          <w:tcPr>
            <w:tcW w:w="102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377D2924" w14:textId="77777777" w:rsidR="008B4923" w:rsidRPr="0088534A" w:rsidRDefault="008B4923" w:rsidP="00664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Cell Culture Observations</w:t>
            </w:r>
          </w:p>
        </w:tc>
      </w:tr>
      <w:tr w:rsidR="008B4923" w14:paraId="2A155A6F" w14:textId="77777777" w:rsidTr="008B4923">
        <w:trPr>
          <w:trHeight w:val="285"/>
          <w:jc w:val="center"/>
        </w:trPr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5FB13" w14:textId="77777777" w:rsidR="008B4923" w:rsidRPr="00677F12" w:rsidRDefault="008B4923" w:rsidP="00664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DCC3D" w14:textId="77777777" w:rsidR="008B4923" w:rsidRPr="00677F12" w:rsidRDefault="008B4923" w:rsidP="00664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Before Spinning</w:t>
            </w:r>
          </w:p>
        </w:tc>
        <w:tc>
          <w:tcPr>
            <w:tcW w:w="4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5C10CD1" w14:textId="77777777" w:rsidR="008B4923" w:rsidRPr="00677F12" w:rsidRDefault="008B4923" w:rsidP="00664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After Spinning</w:t>
            </w:r>
          </w:p>
        </w:tc>
      </w:tr>
      <w:tr w:rsidR="008B4923" w14:paraId="35EB0779" w14:textId="77777777" w:rsidTr="008B4923">
        <w:trPr>
          <w:cantSplit/>
          <w:trHeight w:val="3732"/>
          <w:jc w:val="center"/>
        </w:trPr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03B2A1F" w14:textId="77777777" w:rsidR="008B4923" w:rsidRPr="00677F12" w:rsidRDefault="008B4923" w:rsidP="00664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Aerobic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B99EA" w14:textId="77777777" w:rsidR="008B4923" w:rsidRPr="00677F12" w:rsidRDefault="008B4923" w:rsidP="00664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4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DC77C1" w14:textId="77777777" w:rsidR="008B4923" w:rsidRPr="00677F12" w:rsidRDefault="008B4923" w:rsidP="00664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  <w:tr w:rsidR="008B4923" w14:paraId="6BBB7300" w14:textId="77777777" w:rsidTr="008B4923">
        <w:trPr>
          <w:cantSplit/>
          <w:trHeight w:val="3732"/>
          <w:jc w:val="center"/>
        </w:trPr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48A7710" w14:textId="77777777" w:rsidR="008B4923" w:rsidRPr="00677F12" w:rsidRDefault="008B4923" w:rsidP="00664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Anaerobic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66CF1" w14:textId="77777777" w:rsidR="008B4923" w:rsidRPr="00677F12" w:rsidRDefault="008B4923" w:rsidP="00664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4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8E2201" w14:textId="77777777" w:rsidR="008B4923" w:rsidRPr="00677F12" w:rsidRDefault="008B4923" w:rsidP="00664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</w:tbl>
    <w:p w14:paraId="0256BAC1" w14:textId="77777777" w:rsidR="005C4DD6" w:rsidRPr="00677F12" w:rsidRDefault="005C4DD6" w:rsidP="008B4923">
      <w:pPr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F21E6" w14:textId="77777777" w:rsidR="00901FAA" w:rsidRDefault="00901FAA">
      <w:pPr>
        <w:spacing w:line="240" w:lineRule="auto"/>
      </w:pPr>
      <w:r>
        <w:separator/>
      </w:r>
    </w:p>
  </w:endnote>
  <w:endnote w:type="continuationSeparator" w:id="0">
    <w:p w14:paraId="692170D2" w14:textId="77777777" w:rsidR="00901FAA" w:rsidRDefault="00901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A0BD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1BDF612" wp14:editId="4F960D72">
          <wp:extent cx="6853238" cy="306290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15D33D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C55763F" w14:textId="3109E22C" w:rsidR="005C4DD6" w:rsidRDefault="00A8317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Bacterial Adaptations and Their Application in Genetic Engineering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Student Lab Sheet Part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E8008" w14:textId="77777777" w:rsidR="00901FAA" w:rsidRDefault="00901FAA">
      <w:pPr>
        <w:spacing w:line="240" w:lineRule="auto"/>
      </w:pPr>
      <w:r>
        <w:separator/>
      </w:r>
    </w:p>
  </w:footnote>
  <w:footnote w:type="continuationSeparator" w:id="0">
    <w:p w14:paraId="67ECD1EB" w14:textId="77777777" w:rsidR="00901FAA" w:rsidRDefault="00901F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5514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2AC976A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239B04C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A2D37F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7304868"/>
    <w:multiLevelType w:val="hybridMultilevel"/>
    <w:tmpl w:val="6B5C1578"/>
    <w:lvl w:ilvl="0" w:tplc="F4A627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019B"/>
    <w:rsid w:val="004D7C84"/>
    <w:rsid w:val="00515D18"/>
    <w:rsid w:val="005C4DD6"/>
    <w:rsid w:val="005E53F3"/>
    <w:rsid w:val="00601501"/>
    <w:rsid w:val="006162D3"/>
    <w:rsid w:val="00677F12"/>
    <w:rsid w:val="00687FF7"/>
    <w:rsid w:val="006C41D3"/>
    <w:rsid w:val="00871A0A"/>
    <w:rsid w:val="0088534A"/>
    <w:rsid w:val="008B4923"/>
    <w:rsid w:val="008D6916"/>
    <w:rsid w:val="00901FAA"/>
    <w:rsid w:val="00A8317A"/>
    <w:rsid w:val="00BC163D"/>
    <w:rsid w:val="00BC6178"/>
    <w:rsid w:val="00D836A8"/>
    <w:rsid w:val="00D860D0"/>
    <w:rsid w:val="00E410A5"/>
    <w:rsid w:val="00E80F61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C4D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rsid w:val="00A8317A"/>
    <w:rPr>
      <w:color w:val="0000FF"/>
      <w:u w:val="single"/>
    </w:rPr>
  </w:style>
  <w:style w:type="paragraph" w:customStyle="1" w:styleId="Bullet">
    <w:name w:val="Bullet"/>
    <w:basedOn w:val="Normal"/>
    <w:rsid w:val="00A8317A"/>
    <w:pPr>
      <w:numPr>
        <w:numId w:val="2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A831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Sophia Tea Eisner</cp:lastModifiedBy>
  <cp:revision>4</cp:revision>
  <cp:lastPrinted>2020-02-05T17:53:00Z</cp:lastPrinted>
  <dcterms:created xsi:type="dcterms:W3CDTF">2020-09-12T21:18:00Z</dcterms:created>
  <dcterms:modified xsi:type="dcterms:W3CDTF">2020-09-16T20:24:00Z</dcterms:modified>
</cp:coreProperties>
</file>