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433" w14:textId="31893812" w:rsidR="00655613" w:rsidRDefault="002F02C8" w:rsidP="002F02C8">
      <w:pPr>
        <w:ind w:right="-720" w:hanging="720"/>
        <w:rPr>
          <w:rFonts w:eastAsia="Open Sans"/>
          <w:b/>
          <w:sz w:val="36"/>
          <w:szCs w:val="36"/>
        </w:rPr>
      </w:pPr>
      <w:bookmarkStart w:id="0" w:name="_Hlk84417581"/>
      <w:r>
        <w:rPr>
          <w:rFonts w:eastAsia="Open Sans"/>
          <w:b/>
          <w:bCs/>
          <w:sz w:val="36"/>
          <w:szCs w:val="36"/>
        </w:rPr>
        <w:t xml:space="preserve">Hydroponics - </w:t>
      </w:r>
      <w:r w:rsidR="004A3293">
        <w:rPr>
          <w:rFonts w:eastAsia="Open Sans"/>
          <w:b/>
          <w:bCs/>
          <w:sz w:val="36"/>
          <w:szCs w:val="36"/>
        </w:rPr>
        <w:t xml:space="preserve">Data </w:t>
      </w:r>
      <w:r>
        <w:rPr>
          <w:rFonts w:eastAsia="Open Sans"/>
          <w:b/>
          <w:bCs/>
          <w:sz w:val="36"/>
          <w:szCs w:val="36"/>
        </w:rPr>
        <w:t xml:space="preserve">Worksheet and </w:t>
      </w:r>
      <w:r w:rsidR="004A3293">
        <w:rPr>
          <w:rFonts w:eastAsia="Open Sans"/>
          <w:b/>
          <w:bCs/>
          <w:sz w:val="36"/>
          <w:szCs w:val="36"/>
        </w:rPr>
        <w:t>Recording S</w:t>
      </w:r>
      <w:r w:rsidR="00CE7836" w:rsidRPr="00CE7836">
        <w:rPr>
          <w:rFonts w:eastAsia="Open Sans"/>
          <w:b/>
          <w:bCs/>
          <w:sz w:val="36"/>
          <w:szCs w:val="36"/>
        </w:rPr>
        <w:t>heet</w:t>
      </w:r>
    </w:p>
    <w:bookmarkEnd w:id="0"/>
    <w:p w14:paraId="007A7029" w14:textId="77777777" w:rsidR="002F02C8" w:rsidRDefault="002F02C8" w:rsidP="002F02C8">
      <w:pPr>
        <w:pStyle w:val="ListParagraph"/>
        <w:rPr>
          <w:rStyle w:val="Style1"/>
          <w:sz w:val="20"/>
          <w:szCs w:val="20"/>
        </w:rPr>
      </w:pPr>
    </w:p>
    <w:p w14:paraId="1EAF8CCF" w14:textId="3040684A" w:rsidR="002F02C8" w:rsidRPr="00636E20" w:rsidRDefault="002F02C8" w:rsidP="002F02C8">
      <w:pPr>
        <w:pStyle w:val="ListParagraph"/>
        <w:ind w:left="-720"/>
        <w:rPr>
          <w:rStyle w:val="Style1"/>
          <w:rFonts w:asciiTheme="majorHAnsi" w:hAnsiTheme="majorHAnsi" w:cstheme="majorHAnsi"/>
        </w:rPr>
      </w:pPr>
      <w:r w:rsidRPr="00636E20">
        <w:rPr>
          <w:rStyle w:val="Style1"/>
          <w:rFonts w:asciiTheme="majorHAnsi" w:hAnsiTheme="majorHAnsi" w:cstheme="majorHAnsi"/>
        </w:rPr>
        <w:t xml:space="preserve">Over the next few weeks, you are going to </w:t>
      </w:r>
      <w:r w:rsidR="004F3462" w:rsidRPr="00636E20">
        <w:rPr>
          <w:rStyle w:val="Style1"/>
          <w:rFonts w:asciiTheme="majorHAnsi" w:hAnsiTheme="majorHAnsi" w:cstheme="majorHAnsi"/>
        </w:rPr>
        <w:t xml:space="preserve">become agricultural engineers! Your job is to </w:t>
      </w:r>
      <w:r w:rsidRPr="00636E20">
        <w:rPr>
          <w:rStyle w:val="Style1"/>
          <w:rFonts w:asciiTheme="majorHAnsi" w:hAnsiTheme="majorHAnsi" w:cstheme="majorHAnsi"/>
        </w:rPr>
        <w:t xml:space="preserve">investigate two different methods of growing plants and then determine which method is better. To do this we will be planting one plant in soil and one plant in a nutrient solution. </w:t>
      </w:r>
    </w:p>
    <w:p w14:paraId="5620C19C" w14:textId="77777777" w:rsidR="002F02C8" w:rsidRPr="00636E20" w:rsidRDefault="002F02C8" w:rsidP="00655613">
      <w:pPr>
        <w:ind w:left="-720" w:right="-720"/>
        <w:rPr>
          <w:rFonts w:asciiTheme="majorHAnsi" w:hAnsiTheme="majorHAnsi" w:cstheme="majorHAnsi"/>
          <w:sz w:val="24"/>
          <w:szCs w:val="24"/>
        </w:rPr>
      </w:pPr>
    </w:p>
    <w:p w14:paraId="138E4F88" w14:textId="6D89AF8E" w:rsidR="00655613" w:rsidRPr="00636E20" w:rsidRDefault="00CE7836" w:rsidP="00655613">
      <w:pPr>
        <w:ind w:left="-720" w:right="-720"/>
        <w:rPr>
          <w:rFonts w:asciiTheme="majorHAnsi" w:eastAsia="Open Sans" w:hAnsiTheme="majorHAnsi" w:cstheme="majorHAnsi"/>
          <w:b/>
          <w:sz w:val="24"/>
          <w:szCs w:val="24"/>
        </w:rPr>
      </w:pPr>
      <w:r w:rsidRPr="00636E20">
        <w:rPr>
          <w:rFonts w:asciiTheme="majorHAnsi" w:hAnsiTheme="majorHAnsi" w:cstheme="majorHAnsi"/>
          <w:sz w:val="24"/>
          <w:szCs w:val="24"/>
        </w:rPr>
        <w:t>Record your data in the following table:</w:t>
      </w:r>
    </w:p>
    <w:p w14:paraId="558DE14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10297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816"/>
        <w:gridCol w:w="852"/>
        <w:gridCol w:w="1676"/>
        <w:gridCol w:w="2226"/>
        <w:gridCol w:w="1830"/>
        <w:gridCol w:w="1800"/>
      </w:tblGrid>
      <w:tr w:rsidR="00CE7836" w14:paraId="3512BC78" w14:textId="77777777" w:rsidTr="00CE7836">
        <w:trPr>
          <w:jc w:val="center"/>
        </w:trPr>
        <w:tc>
          <w:tcPr>
            <w:tcW w:w="1097" w:type="dxa"/>
            <w:vMerge w:val="restart"/>
            <w:shd w:val="clear" w:color="auto" w:fill="548DD4" w:themeFill="text2" w:themeFillTint="99"/>
          </w:tcPr>
          <w:p w14:paraId="1A4341F6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Record</w:t>
            </w:r>
          </w:p>
        </w:tc>
        <w:tc>
          <w:tcPr>
            <w:tcW w:w="816" w:type="dxa"/>
            <w:vMerge w:val="restart"/>
            <w:shd w:val="clear" w:color="auto" w:fill="548DD4" w:themeFill="text2" w:themeFillTint="99"/>
          </w:tcPr>
          <w:p w14:paraId="21463138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Date</w:t>
            </w:r>
          </w:p>
          <w:p w14:paraId="1CDAE353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548DD4" w:themeFill="text2" w:themeFillTint="99"/>
          </w:tcPr>
          <w:p w14:paraId="144FA08D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Time</w:t>
            </w:r>
          </w:p>
        </w:tc>
        <w:tc>
          <w:tcPr>
            <w:tcW w:w="1676" w:type="dxa"/>
            <w:shd w:val="clear" w:color="auto" w:fill="548DD4" w:themeFill="text2" w:themeFillTint="99"/>
          </w:tcPr>
          <w:p w14:paraId="18577FA6" w14:textId="428CBD0A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Weight (Soil)</w:t>
            </w:r>
          </w:p>
        </w:tc>
        <w:tc>
          <w:tcPr>
            <w:tcW w:w="2226" w:type="dxa"/>
            <w:shd w:val="clear" w:color="auto" w:fill="548DD4" w:themeFill="text2" w:themeFillTint="99"/>
          </w:tcPr>
          <w:p w14:paraId="6FC8C8C3" w14:textId="7F08652E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Calculated ET (Soil)</w:t>
            </w:r>
          </w:p>
        </w:tc>
        <w:tc>
          <w:tcPr>
            <w:tcW w:w="1830" w:type="dxa"/>
            <w:shd w:val="clear" w:color="auto" w:fill="548DD4" w:themeFill="text2" w:themeFillTint="99"/>
          </w:tcPr>
          <w:p w14:paraId="04CAC94B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Weight</w:t>
            </w:r>
          </w:p>
          <w:p w14:paraId="7298FDD0" w14:textId="0997BD43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(Hydroponic)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724DFDE9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Calculated ET (Hydroponic)</w:t>
            </w:r>
          </w:p>
        </w:tc>
      </w:tr>
      <w:tr w:rsidR="00CE7836" w14:paraId="38E9B3E6" w14:textId="77777777" w:rsidTr="00CE7836">
        <w:trPr>
          <w:jc w:val="center"/>
        </w:trPr>
        <w:tc>
          <w:tcPr>
            <w:tcW w:w="1097" w:type="dxa"/>
            <w:vMerge/>
            <w:shd w:val="clear" w:color="auto" w:fill="548DD4" w:themeFill="text2" w:themeFillTint="99"/>
          </w:tcPr>
          <w:p w14:paraId="2AD525EE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816" w:type="dxa"/>
            <w:vMerge/>
            <w:shd w:val="clear" w:color="auto" w:fill="548DD4" w:themeFill="text2" w:themeFillTint="99"/>
          </w:tcPr>
          <w:p w14:paraId="4E1CE93C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852" w:type="dxa"/>
            <w:vMerge/>
            <w:shd w:val="clear" w:color="auto" w:fill="548DD4" w:themeFill="text2" w:themeFillTint="99"/>
          </w:tcPr>
          <w:p w14:paraId="462C9177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</w:p>
        </w:tc>
        <w:tc>
          <w:tcPr>
            <w:tcW w:w="1676" w:type="dxa"/>
            <w:shd w:val="clear" w:color="auto" w:fill="548DD4" w:themeFill="text2" w:themeFillTint="99"/>
          </w:tcPr>
          <w:p w14:paraId="36D566EF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kg</w:t>
            </w:r>
          </w:p>
        </w:tc>
        <w:tc>
          <w:tcPr>
            <w:tcW w:w="2226" w:type="dxa"/>
            <w:shd w:val="clear" w:color="auto" w:fill="548DD4" w:themeFill="text2" w:themeFillTint="99"/>
          </w:tcPr>
          <w:p w14:paraId="33DABD76" w14:textId="2C3D0911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mg/s</w:t>
            </w:r>
          </w:p>
        </w:tc>
        <w:tc>
          <w:tcPr>
            <w:tcW w:w="1830" w:type="dxa"/>
            <w:shd w:val="clear" w:color="auto" w:fill="548DD4" w:themeFill="text2" w:themeFillTint="99"/>
          </w:tcPr>
          <w:p w14:paraId="69A31B27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kg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3155855B" w14:textId="77777777" w:rsidR="00CE7836" w:rsidRPr="00CE7836" w:rsidRDefault="00CE7836" w:rsidP="00CE7836">
            <w:pPr>
              <w:widowControl w:val="0"/>
              <w:jc w:val="center"/>
              <w:rPr>
                <w:rFonts w:ascii="Arial" w:eastAsia="Open Sans" w:hAnsi="Arial" w:cs="Arial"/>
                <w:b/>
                <w:color w:val="FFFFFF"/>
              </w:rPr>
            </w:pPr>
            <w:r w:rsidRPr="00CE7836">
              <w:rPr>
                <w:rFonts w:ascii="Arial" w:eastAsia="Open Sans" w:hAnsi="Arial" w:cs="Arial"/>
                <w:b/>
                <w:color w:val="FFFFFF"/>
              </w:rPr>
              <w:t>mg/s</w:t>
            </w:r>
          </w:p>
        </w:tc>
      </w:tr>
      <w:tr w:rsidR="00CE7836" w14:paraId="47B09C42" w14:textId="77777777" w:rsidTr="00CE7836">
        <w:trPr>
          <w:jc w:val="center"/>
        </w:trPr>
        <w:tc>
          <w:tcPr>
            <w:tcW w:w="1097" w:type="dxa"/>
          </w:tcPr>
          <w:p w14:paraId="78A74F19" w14:textId="77777777" w:rsidR="00CE7836" w:rsidRDefault="00CE7836" w:rsidP="0059493B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45927C66" w14:textId="77777777" w:rsidR="00CE7836" w:rsidRDefault="00CE7836" w:rsidP="0059493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FBB3AE2" w14:textId="77777777" w:rsidR="00CE7836" w:rsidRDefault="00CE7836" w:rsidP="0059493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CCEC42B" w14:textId="77777777" w:rsidR="00CE7836" w:rsidRPr="004714A0" w:rsidRDefault="00CE7836" w:rsidP="005949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</w:tcPr>
          <w:p w14:paraId="53489E2E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23E92E98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43AD3591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66ECC5ED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24721587" w14:textId="77777777" w:rsidR="00CE7836" w:rsidRDefault="00CE7836" w:rsidP="0059493B">
            <w:pPr>
              <w:jc w:val="center"/>
            </w:pPr>
          </w:p>
        </w:tc>
      </w:tr>
      <w:tr w:rsidR="00CE7836" w14:paraId="2E5A826F" w14:textId="77777777" w:rsidTr="00CE7836">
        <w:trPr>
          <w:jc w:val="center"/>
        </w:trPr>
        <w:tc>
          <w:tcPr>
            <w:tcW w:w="1097" w:type="dxa"/>
          </w:tcPr>
          <w:p w14:paraId="5D675D00" w14:textId="77777777" w:rsidR="00CE7836" w:rsidRDefault="00CE7836" w:rsidP="0059493B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167BEB6" w14:textId="77777777" w:rsidR="00CE7836" w:rsidRDefault="00CE7836" w:rsidP="0059493B">
            <w:pPr>
              <w:jc w:val="center"/>
            </w:pPr>
          </w:p>
          <w:p w14:paraId="640C33AB" w14:textId="77777777" w:rsidR="00CE7836" w:rsidRDefault="00CE7836" w:rsidP="0059493B">
            <w:pPr>
              <w:jc w:val="center"/>
            </w:pPr>
          </w:p>
          <w:p w14:paraId="43270202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4A84ED3A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688DB67D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1F9ED33F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2B1AD8B4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3FF82970" w14:textId="77777777" w:rsidR="00CE7836" w:rsidRDefault="00CE7836" w:rsidP="0059493B">
            <w:pPr>
              <w:jc w:val="center"/>
            </w:pPr>
          </w:p>
        </w:tc>
      </w:tr>
      <w:tr w:rsidR="00CE7836" w14:paraId="6E7C60BA" w14:textId="77777777" w:rsidTr="00CE7836">
        <w:trPr>
          <w:jc w:val="center"/>
        </w:trPr>
        <w:tc>
          <w:tcPr>
            <w:tcW w:w="1097" w:type="dxa"/>
          </w:tcPr>
          <w:p w14:paraId="614AA082" w14:textId="77777777" w:rsidR="00CE7836" w:rsidRDefault="00CE7836" w:rsidP="0059493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6FC804F" w14:textId="77777777" w:rsidR="00CE7836" w:rsidRDefault="00CE7836" w:rsidP="0059493B">
            <w:pPr>
              <w:jc w:val="center"/>
            </w:pPr>
          </w:p>
          <w:p w14:paraId="1FD30B73" w14:textId="77777777" w:rsidR="00CE7836" w:rsidRDefault="00CE7836" w:rsidP="0059493B">
            <w:pPr>
              <w:jc w:val="center"/>
            </w:pPr>
          </w:p>
          <w:p w14:paraId="7E6B0FD1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6C4ACB58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0C67EA14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098BC587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522591BA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06546391" w14:textId="77777777" w:rsidR="00CE7836" w:rsidRDefault="00CE7836" w:rsidP="0059493B">
            <w:pPr>
              <w:jc w:val="center"/>
            </w:pPr>
          </w:p>
        </w:tc>
      </w:tr>
      <w:tr w:rsidR="00CE7836" w14:paraId="44A87F79" w14:textId="77777777" w:rsidTr="00CE7836">
        <w:trPr>
          <w:jc w:val="center"/>
        </w:trPr>
        <w:tc>
          <w:tcPr>
            <w:tcW w:w="1097" w:type="dxa"/>
          </w:tcPr>
          <w:p w14:paraId="3497C279" w14:textId="77777777" w:rsidR="00CE7836" w:rsidRDefault="00CE7836" w:rsidP="0059493B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D0C5C05" w14:textId="77777777" w:rsidR="00CE7836" w:rsidRDefault="00CE7836" w:rsidP="0059493B">
            <w:pPr>
              <w:jc w:val="center"/>
            </w:pPr>
          </w:p>
          <w:p w14:paraId="1E331146" w14:textId="77777777" w:rsidR="00CE7836" w:rsidRDefault="00CE7836" w:rsidP="0059493B">
            <w:pPr>
              <w:jc w:val="center"/>
            </w:pPr>
          </w:p>
          <w:p w14:paraId="282A5BA9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7C0B22D4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5244274F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1BA4EB20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20DCF3E8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5785D77B" w14:textId="77777777" w:rsidR="00CE7836" w:rsidRDefault="00CE7836" w:rsidP="0059493B">
            <w:pPr>
              <w:jc w:val="center"/>
            </w:pPr>
          </w:p>
        </w:tc>
      </w:tr>
      <w:tr w:rsidR="00CE7836" w14:paraId="5EFF1A67" w14:textId="77777777" w:rsidTr="00CE7836">
        <w:trPr>
          <w:jc w:val="center"/>
        </w:trPr>
        <w:tc>
          <w:tcPr>
            <w:tcW w:w="1097" w:type="dxa"/>
          </w:tcPr>
          <w:p w14:paraId="0F2F0D1E" w14:textId="77777777" w:rsidR="00CE7836" w:rsidRDefault="00CE7836" w:rsidP="0059493B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1B16E84E" w14:textId="77777777" w:rsidR="00CE7836" w:rsidRDefault="00CE7836" w:rsidP="0059493B">
            <w:pPr>
              <w:jc w:val="center"/>
            </w:pPr>
          </w:p>
          <w:p w14:paraId="58DAB8D9" w14:textId="77777777" w:rsidR="00CE7836" w:rsidRDefault="00CE7836" w:rsidP="0059493B">
            <w:pPr>
              <w:jc w:val="center"/>
            </w:pPr>
          </w:p>
          <w:p w14:paraId="59F245BB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3E69FC2A" w14:textId="77777777" w:rsidR="00CE7836" w:rsidRDefault="00CE7836" w:rsidP="0059493B">
            <w:pPr>
              <w:spacing w:before="240"/>
            </w:pPr>
          </w:p>
        </w:tc>
        <w:tc>
          <w:tcPr>
            <w:tcW w:w="1676" w:type="dxa"/>
          </w:tcPr>
          <w:p w14:paraId="02FB99F3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094DA5B8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02DB3E4B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2FF1816E" w14:textId="77777777" w:rsidR="00CE7836" w:rsidRDefault="00CE7836" w:rsidP="0059493B">
            <w:pPr>
              <w:jc w:val="center"/>
            </w:pPr>
          </w:p>
        </w:tc>
      </w:tr>
      <w:tr w:rsidR="00CE7836" w14:paraId="03C5BDE3" w14:textId="77777777" w:rsidTr="00CE7836">
        <w:trPr>
          <w:jc w:val="center"/>
        </w:trPr>
        <w:tc>
          <w:tcPr>
            <w:tcW w:w="1097" w:type="dxa"/>
          </w:tcPr>
          <w:p w14:paraId="7BA4C944" w14:textId="77777777" w:rsidR="00CE7836" w:rsidRDefault="00CE7836" w:rsidP="0059493B">
            <w:pPr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BCA2C76" w14:textId="77777777" w:rsidR="00CE7836" w:rsidRDefault="00CE7836" w:rsidP="0059493B">
            <w:pPr>
              <w:jc w:val="center"/>
            </w:pPr>
          </w:p>
          <w:p w14:paraId="1618A753" w14:textId="77777777" w:rsidR="00CE7836" w:rsidRDefault="00CE7836" w:rsidP="0059493B">
            <w:pPr>
              <w:jc w:val="center"/>
            </w:pPr>
          </w:p>
          <w:p w14:paraId="4AD7E9C0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582F5958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2B8362B5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6A6E7625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2AB752B8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55ED1830" w14:textId="77777777" w:rsidR="00CE7836" w:rsidRDefault="00CE7836" w:rsidP="0059493B">
            <w:pPr>
              <w:jc w:val="center"/>
            </w:pPr>
          </w:p>
        </w:tc>
      </w:tr>
      <w:tr w:rsidR="00CE7836" w14:paraId="51200FB8" w14:textId="77777777" w:rsidTr="00CE7836">
        <w:trPr>
          <w:jc w:val="center"/>
        </w:trPr>
        <w:tc>
          <w:tcPr>
            <w:tcW w:w="1097" w:type="dxa"/>
          </w:tcPr>
          <w:p w14:paraId="541255C6" w14:textId="77777777" w:rsidR="00CE7836" w:rsidRDefault="00CE7836" w:rsidP="0059493B">
            <w:pPr>
              <w:jc w:val="center"/>
            </w:pPr>
            <w:r>
              <w:t>7</w:t>
            </w:r>
          </w:p>
        </w:tc>
        <w:tc>
          <w:tcPr>
            <w:tcW w:w="816" w:type="dxa"/>
          </w:tcPr>
          <w:p w14:paraId="5E71827E" w14:textId="77777777" w:rsidR="00CE7836" w:rsidRDefault="00CE7836" w:rsidP="0059493B">
            <w:pPr>
              <w:jc w:val="center"/>
            </w:pPr>
          </w:p>
          <w:p w14:paraId="43A7F563" w14:textId="77777777" w:rsidR="00CE7836" w:rsidRDefault="00CE7836" w:rsidP="0059493B">
            <w:pPr>
              <w:jc w:val="center"/>
            </w:pPr>
          </w:p>
          <w:p w14:paraId="1D7DBA19" w14:textId="77777777" w:rsidR="00CE7836" w:rsidRDefault="00CE7836" w:rsidP="0059493B">
            <w:pPr>
              <w:jc w:val="center"/>
            </w:pPr>
          </w:p>
        </w:tc>
        <w:tc>
          <w:tcPr>
            <w:tcW w:w="852" w:type="dxa"/>
          </w:tcPr>
          <w:p w14:paraId="7B591078" w14:textId="77777777" w:rsidR="00CE7836" w:rsidRDefault="00CE7836" w:rsidP="0059493B">
            <w:pPr>
              <w:jc w:val="center"/>
            </w:pPr>
          </w:p>
        </w:tc>
        <w:tc>
          <w:tcPr>
            <w:tcW w:w="1676" w:type="dxa"/>
          </w:tcPr>
          <w:p w14:paraId="22D9BF0F" w14:textId="77777777" w:rsidR="00CE7836" w:rsidRDefault="00CE7836" w:rsidP="0059493B">
            <w:pPr>
              <w:jc w:val="center"/>
            </w:pPr>
          </w:p>
        </w:tc>
        <w:tc>
          <w:tcPr>
            <w:tcW w:w="2226" w:type="dxa"/>
          </w:tcPr>
          <w:p w14:paraId="168378D8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0" w:type="dxa"/>
          </w:tcPr>
          <w:p w14:paraId="4CBFBA81" w14:textId="77777777" w:rsidR="00CE7836" w:rsidRDefault="00CE7836" w:rsidP="0059493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</w:tcPr>
          <w:p w14:paraId="7262BE01" w14:textId="77777777" w:rsidR="00CE7836" w:rsidRDefault="00CE7836" w:rsidP="0059493B">
            <w:pPr>
              <w:jc w:val="center"/>
            </w:pPr>
          </w:p>
        </w:tc>
      </w:tr>
    </w:tbl>
    <w:p w14:paraId="5607DA49" w14:textId="77777777" w:rsidR="00CE7836" w:rsidRDefault="00CE7836" w:rsidP="00CE7836">
      <w:pPr>
        <w:jc w:val="center"/>
      </w:pPr>
    </w:p>
    <w:p w14:paraId="064E1790" w14:textId="77777777" w:rsidR="00CE7836" w:rsidRDefault="00CE7836" w:rsidP="00CE7836">
      <w:pPr>
        <w:jc w:val="center"/>
        <w:rPr>
          <w:b/>
          <w:bCs/>
          <w:sz w:val="24"/>
          <w:szCs w:val="24"/>
        </w:rPr>
      </w:pPr>
    </w:p>
    <w:p w14:paraId="1C30B066" w14:textId="77777777" w:rsidR="00655613" w:rsidRDefault="00655613" w:rsidP="00207AD6">
      <w:pPr>
        <w:ind w:right="-720"/>
        <w:rPr>
          <w:rFonts w:ascii="Open Sans" w:eastAsia="Open Sans" w:hAnsi="Open Sans" w:cs="Open Sans"/>
        </w:rPr>
      </w:pPr>
    </w:p>
    <w:sectPr w:rsidR="00655613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F3C8" w14:textId="77777777" w:rsidR="003A62BF" w:rsidRDefault="003A62BF">
      <w:pPr>
        <w:spacing w:line="240" w:lineRule="auto"/>
      </w:pPr>
      <w:r>
        <w:separator/>
      </w:r>
    </w:p>
  </w:endnote>
  <w:endnote w:type="continuationSeparator" w:id="0">
    <w:p w14:paraId="37AEF3ED" w14:textId="77777777" w:rsidR="003A62BF" w:rsidRDefault="003A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47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5C3ACC" wp14:editId="0F484D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0D5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757879" w14:textId="519EBD8F" w:rsidR="005C4DD6" w:rsidRDefault="003140A5">
    <w:pPr>
      <w:ind w:left="-720" w:right="-720"/>
    </w:pPr>
    <w:r w:rsidRPr="003140A5">
      <w:rPr>
        <w:rFonts w:ascii="Open Sans" w:eastAsia="Open Sans" w:hAnsi="Open Sans" w:cs="Open Sans"/>
        <w:color w:val="6091BA"/>
        <w:sz w:val="16"/>
        <w:szCs w:val="16"/>
        <w:u w:val="single"/>
      </w:rPr>
      <w:t>Evaporation and Transpiration: What’s Your Function?</w:t>
    </w:r>
    <w:r w:rsidRPr="003140A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4A3293">
      <w:rPr>
        <w:rFonts w:ascii="Open Sans" w:eastAsia="Open Sans" w:hAnsi="Open Sans" w:cs="Open Sans"/>
        <w:color w:val="6091BA"/>
        <w:sz w:val="16"/>
        <w:szCs w:val="16"/>
        <w:u w:val="single"/>
      </w:rPr>
      <w:t>Activity - Data Recording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F00F" w14:textId="77777777" w:rsidR="003A62BF" w:rsidRDefault="003A62BF">
      <w:pPr>
        <w:spacing w:line="240" w:lineRule="auto"/>
      </w:pPr>
      <w:r>
        <w:separator/>
      </w:r>
    </w:p>
  </w:footnote>
  <w:footnote w:type="continuationSeparator" w:id="0">
    <w:p w14:paraId="4E7D92B0" w14:textId="77777777" w:rsidR="003A62BF" w:rsidRDefault="003A6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B1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D7CC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CF03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CEF3E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D3F"/>
    <w:multiLevelType w:val="hybridMultilevel"/>
    <w:tmpl w:val="752E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15B9"/>
    <w:multiLevelType w:val="hybridMultilevel"/>
    <w:tmpl w:val="545CA614"/>
    <w:lvl w:ilvl="0" w:tplc="2B74905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29F2"/>
    <w:rsid w:val="000914F9"/>
    <w:rsid w:val="000B7086"/>
    <w:rsid w:val="00143CBE"/>
    <w:rsid w:val="001C1F60"/>
    <w:rsid w:val="00207AD6"/>
    <w:rsid w:val="002F02C8"/>
    <w:rsid w:val="003140A5"/>
    <w:rsid w:val="003A62BF"/>
    <w:rsid w:val="00475446"/>
    <w:rsid w:val="004A3293"/>
    <w:rsid w:val="004F3462"/>
    <w:rsid w:val="005134D3"/>
    <w:rsid w:val="0053076D"/>
    <w:rsid w:val="005416D6"/>
    <w:rsid w:val="005C4DD6"/>
    <w:rsid w:val="00636E20"/>
    <w:rsid w:val="00655613"/>
    <w:rsid w:val="00677F12"/>
    <w:rsid w:val="006C41D3"/>
    <w:rsid w:val="007172D1"/>
    <w:rsid w:val="007C2041"/>
    <w:rsid w:val="007E32A2"/>
    <w:rsid w:val="00871A0A"/>
    <w:rsid w:val="0088534A"/>
    <w:rsid w:val="008E6E13"/>
    <w:rsid w:val="00911C8B"/>
    <w:rsid w:val="00922FA6"/>
    <w:rsid w:val="009469DE"/>
    <w:rsid w:val="00980E28"/>
    <w:rsid w:val="00BC6178"/>
    <w:rsid w:val="00BD563B"/>
    <w:rsid w:val="00CE7836"/>
    <w:rsid w:val="00D33587"/>
    <w:rsid w:val="00D478C4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26F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61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556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56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1">
    <w:name w:val="Style1"/>
    <w:basedOn w:val="DefaultParagraphFont"/>
    <w:uiPriority w:val="1"/>
    <w:qFormat/>
    <w:rsid w:val="004A3293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2F02C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9D59-9CA4-4229-947D-7F1A80AB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8</cp:revision>
  <cp:lastPrinted>2020-02-05T17:53:00Z</cp:lastPrinted>
  <dcterms:created xsi:type="dcterms:W3CDTF">2021-07-28T21:26:00Z</dcterms:created>
  <dcterms:modified xsi:type="dcterms:W3CDTF">2021-10-19T20:22:00Z</dcterms:modified>
</cp:coreProperties>
</file>