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A7" w:rsidRDefault="004572A7">
      <w:pPr>
        <w:spacing w:after="120"/>
        <w:rPr>
          <w:sz w:val="2"/>
          <w:szCs w:val="2"/>
        </w:rPr>
      </w:pPr>
    </w:p>
    <w:tbl>
      <w:tblPr>
        <w:tblStyle w:val="a"/>
        <w:tblW w:w="974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
        <w:gridCol w:w="4181"/>
        <w:gridCol w:w="4517"/>
      </w:tblGrid>
      <w:tr w:rsidR="004572A7" w:rsidTr="009B43A7">
        <w:trPr>
          <w:trHeight w:val="577"/>
        </w:trPr>
        <w:tc>
          <w:tcPr>
            <w:tcW w:w="9740" w:type="dxa"/>
            <w:gridSpan w:val="3"/>
            <w:shd w:val="clear" w:color="auto" w:fill="D9D9D9"/>
            <w:tcMar>
              <w:top w:w="100" w:type="dxa"/>
              <w:left w:w="100" w:type="dxa"/>
              <w:bottom w:w="100" w:type="dxa"/>
              <w:right w:w="100" w:type="dxa"/>
            </w:tcMar>
            <w:vAlign w:val="center"/>
          </w:tcPr>
          <w:p w:rsidR="004572A7" w:rsidRDefault="00EF45FB">
            <w:pPr>
              <w:jc w:val="center"/>
              <w:rPr>
                <w:b/>
                <w:sz w:val="48"/>
                <w:szCs w:val="48"/>
              </w:rPr>
            </w:pPr>
            <w:r>
              <w:rPr>
                <w:b/>
                <w:sz w:val="36"/>
                <w:szCs w:val="36"/>
              </w:rPr>
              <w:t>Making Sense Assessment</w:t>
            </w:r>
          </w:p>
        </w:tc>
      </w:tr>
      <w:tr w:rsidR="004572A7" w:rsidTr="009B43A7">
        <w:trPr>
          <w:trHeight w:val="577"/>
        </w:trPr>
        <w:tc>
          <w:tcPr>
            <w:tcW w:w="9740" w:type="dxa"/>
            <w:gridSpan w:val="3"/>
            <w:tcMar>
              <w:top w:w="100" w:type="dxa"/>
              <w:left w:w="100" w:type="dxa"/>
              <w:bottom w:w="100" w:type="dxa"/>
              <w:right w:w="100" w:type="dxa"/>
            </w:tcMar>
            <w:vAlign w:val="center"/>
          </w:tcPr>
          <w:p w:rsidR="004572A7" w:rsidRPr="000E1290" w:rsidRDefault="00EF45FB">
            <w:pPr>
              <w:widowControl w:val="0"/>
              <w:spacing w:line="240" w:lineRule="auto"/>
            </w:pPr>
            <w:r w:rsidRPr="000E1290">
              <w:t>Make sense of what you learned by writing a short reflection about the phenomena you explored, the science and engineering skills you used, and one question or idea you have about what was learned. Answer the prompts in complete sentences:</w:t>
            </w:r>
          </w:p>
        </w:tc>
      </w:tr>
      <w:tr w:rsidR="004572A7" w:rsidTr="009B43A7">
        <w:trPr>
          <w:trHeight w:val="368"/>
        </w:trPr>
        <w:tc>
          <w:tcPr>
            <w:tcW w:w="1042" w:type="dxa"/>
            <w:vMerge w:val="restart"/>
            <w:shd w:val="clear" w:color="auto" w:fill="F3F3F3"/>
            <w:tcMar>
              <w:top w:w="100" w:type="dxa"/>
              <w:left w:w="100" w:type="dxa"/>
              <w:bottom w:w="100" w:type="dxa"/>
              <w:right w:w="100" w:type="dxa"/>
            </w:tcMar>
            <w:vAlign w:val="center"/>
          </w:tcPr>
          <w:p w:rsidR="004572A7" w:rsidRDefault="00EF45FB">
            <w:pPr>
              <w:widowControl w:val="0"/>
              <w:spacing w:line="240" w:lineRule="auto"/>
              <w:jc w:val="center"/>
              <w:rPr>
                <w:b/>
                <w:sz w:val="48"/>
                <w:szCs w:val="48"/>
              </w:rPr>
            </w:pPr>
            <w:r>
              <w:rPr>
                <w:b/>
                <w:sz w:val="48"/>
                <w:szCs w:val="48"/>
              </w:rPr>
              <w:t>3</w:t>
            </w:r>
          </w:p>
        </w:tc>
        <w:tc>
          <w:tcPr>
            <w:tcW w:w="8698" w:type="dxa"/>
            <w:gridSpan w:val="2"/>
            <w:shd w:val="clear" w:color="auto" w:fill="F3F3F3"/>
            <w:tcMar>
              <w:top w:w="100" w:type="dxa"/>
              <w:left w:w="100" w:type="dxa"/>
              <w:bottom w:w="100" w:type="dxa"/>
              <w:right w:w="100" w:type="dxa"/>
            </w:tcMar>
            <w:vAlign w:val="center"/>
          </w:tcPr>
          <w:p w:rsidR="004572A7" w:rsidRDefault="00EF45FB">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4572A7" w:rsidTr="009B43A7">
        <w:trPr>
          <w:trHeight w:val="448"/>
        </w:trPr>
        <w:tc>
          <w:tcPr>
            <w:tcW w:w="1042" w:type="dxa"/>
            <w:vMerge/>
            <w:shd w:val="clear" w:color="auto" w:fill="F3F3F3"/>
            <w:tcMar>
              <w:top w:w="100" w:type="dxa"/>
              <w:left w:w="100" w:type="dxa"/>
              <w:bottom w:w="100" w:type="dxa"/>
              <w:right w:w="100" w:type="dxa"/>
            </w:tcMar>
            <w:vAlign w:val="center"/>
          </w:tcPr>
          <w:p w:rsidR="004572A7" w:rsidRDefault="004572A7">
            <w:pPr>
              <w:widowControl w:val="0"/>
              <w:spacing w:line="240" w:lineRule="auto"/>
              <w:jc w:val="center"/>
              <w:rPr>
                <w:sz w:val="48"/>
                <w:szCs w:val="48"/>
              </w:rPr>
            </w:pPr>
          </w:p>
        </w:tc>
        <w:tc>
          <w:tcPr>
            <w:tcW w:w="8698" w:type="dxa"/>
            <w:gridSpan w:val="2"/>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r>
      <w:tr w:rsidR="004572A7" w:rsidTr="009B43A7">
        <w:trPr>
          <w:trHeight w:val="368"/>
        </w:trPr>
        <w:tc>
          <w:tcPr>
            <w:tcW w:w="1042" w:type="dxa"/>
            <w:vMerge/>
            <w:shd w:val="clear" w:color="auto" w:fill="F3F3F3"/>
            <w:tcMar>
              <w:top w:w="100" w:type="dxa"/>
              <w:left w:w="100" w:type="dxa"/>
              <w:bottom w:w="100" w:type="dxa"/>
              <w:right w:w="100" w:type="dxa"/>
            </w:tcMar>
            <w:vAlign w:val="center"/>
          </w:tcPr>
          <w:p w:rsidR="004572A7" w:rsidRDefault="004572A7">
            <w:pPr>
              <w:widowControl w:val="0"/>
              <w:pBdr>
                <w:top w:val="nil"/>
                <w:left w:val="nil"/>
                <w:bottom w:val="nil"/>
                <w:right w:val="nil"/>
                <w:between w:val="nil"/>
              </w:pBdr>
              <w:spacing w:line="240" w:lineRule="auto"/>
              <w:jc w:val="center"/>
              <w:rPr>
                <w:sz w:val="48"/>
                <w:szCs w:val="48"/>
              </w:rPr>
            </w:pPr>
          </w:p>
        </w:tc>
        <w:tc>
          <w:tcPr>
            <w:tcW w:w="8698" w:type="dxa"/>
            <w:gridSpan w:val="2"/>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r>
      <w:tr w:rsidR="004572A7" w:rsidTr="009B43A7">
        <w:trPr>
          <w:trHeight w:val="440"/>
        </w:trPr>
        <w:tc>
          <w:tcPr>
            <w:tcW w:w="1042" w:type="dxa"/>
            <w:vMerge/>
            <w:shd w:val="clear" w:color="auto" w:fill="F3F3F3"/>
            <w:tcMar>
              <w:top w:w="100" w:type="dxa"/>
              <w:left w:w="100" w:type="dxa"/>
              <w:bottom w:w="100" w:type="dxa"/>
              <w:right w:w="100" w:type="dxa"/>
            </w:tcMar>
            <w:vAlign w:val="center"/>
          </w:tcPr>
          <w:p w:rsidR="004572A7" w:rsidRDefault="004572A7">
            <w:pPr>
              <w:widowControl w:val="0"/>
              <w:pBdr>
                <w:top w:val="nil"/>
                <w:left w:val="nil"/>
                <w:bottom w:val="nil"/>
                <w:right w:val="nil"/>
                <w:between w:val="nil"/>
              </w:pBdr>
              <w:spacing w:line="240" w:lineRule="auto"/>
              <w:rPr>
                <w:sz w:val="48"/>
                <w:szCs w:val="48"/>
              </w:rPr>
            </w:pPr>
          </w:p>
        </w:tc>
        <w:tc>
          <w:tcPr>
            <w:tcW w:w="8698" w:type="dxa"/>
            <w:gridSpan w:val="2"/>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r>
      <w:tr w:rsidR="004572A7" w:rsidTr="009B43A7">
        <w:trPr>
          <w:trHeight w:val="287"/>
        </w:trPr>
        <w:tc>
          <w:tcPr>
            <w:tcW w:w="1042" w:type="dxa"/>
            <w:vMerge w:val="restart"/>
            <w:shd w:val="clear" w:color="auto" w:fill="F3F3F3"/>
            <w:tcMar>
              <w:top w:w="100" w:type="dxa"/>
              <w:left w:w="100" w:type="dxa"/>
              <w:bottom w:w="100" w:type="dxa"/>
              <w:right w:w="100" w:type="dxa"/>
            </w:tcMar>
            <w:vAlign w:val="center"/>
          </w:tcPr>
          <w:p w:rsidR="004572A7" w:rsidRDefault="00EF45FB">
            <w:pPr>
              <w:widowControl w:val="0"/>
              <w:spacing w:line="240" w:lineRule="auto"/>
              <w:jc w:val="center"/>
              <w:rPr>
                <w:b/>
                <w:sz w:val="48"/>
                <w:szCs w:val="48"/>
              </w:rPr>
            </w:pPr>
            <w:r>
              <w:rPr>
                <w:b/>
                <w:sz w:val="48"/>
                <w:szCs w:val="48"/>
              </w:rPr>
              <w:t>2</w:t>
            </w:r>
          </w:p>
        </w:tc>
        <w:tc>
          <w:tcPr>
            <w:tcW w:w="8698" w:type="dxa"/>
            <w:gridSpan w:val="2"/>
            <w:shd w:val="clear" w:color="auto" w:fill="F3F3F3"/>
            <w:tcMar>
              <w:top w:w="100" w:type="dxa"/>
              <w:left w:w="100" w:type="dxa"/>
              <w:bottom w:w="100" w:type="dxa"/>
              <w:right w:w="100" w:type="dxa"/>
            </w:tcMar>
            <w:vAlign w:val="center"/>
          </w:tcPr>
          <w:p w:rsidR="004572A7" w:rsidRDefault="00EF45FB">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4572A7" w:rsidTr="009B43A7">
        <w:trPr>
          <w:trHeight w:val="560"/>
        </w:trPr>
        <w:tc>
          <w:tcPr>
            <w:tcW w:w="1042" w:type="dxa"/>
            <w:vMerge/>
            <w:shd w:val="clear" w:color="auto" w:fill="F3F3F3"/>
            <w:tcMar>
              <w:top w:w="100" w:type="dxa"/>
              <w:left w:w="100" w:type="dxa"/>
              <w:bottom w:w="100" w:type="dxa"/>
              <w:right w:w="100" w:type="dxa"/>
            </w:tcMar>
            <w:vAlign w:val="center"/>
          </w:tcPr>
          <w:p w:rsidR="004572A7" w:rsidRDefault="004572A7">
            <w:pPr>
              <w:widowControl w:val="0"/>
              <w:spacing w:line="240" w:lineRule="auto"/>
              <w:jc w:val="center"/>
              <w:rPr>
                <w:b/>
                <w:sz w:val="48"/>
                <w:szCs w:val="48"/>
              </w:rPr>
            </w:pPr>
          </w:p>
        </w:tc>
        <w:tc>
          <w:tcPr>
            <w:tcW w:w="4181" w:type="dxa"/>
            <w:vMerge w:val="restart"/>
            <w:tcMar>
              <w:top w:w="100" w:type="dxa"/>
              <w:left w:w="100" w:type="dxa"/>
              <w:bottom w:w="100" w:type="dxa"/>
              <w:right w:w="100" w:type="dxa"/>
            </w:tcMar>
          </w:tcPr>
          <w:p w:rsidR="004572A7" w:rsidRPr="009B43A7" w:rsidRDefault="00904C21">
            <w:pPr>
              <w:widowControl w:val="0"/>
              <w:spacing w:after="40"/>
              <w:rPr>
                <w:rFonts w:asciiTheme="minorBidi" w:hAnsiTheme="minorBidi" w:cstheme="minorBidi"/>
                <w:b/>
                <w:sz w:val="20"/>
                <w:szCs w:val="20"/>
              </w:rPr>
            </w:pPr>
            <w:hyperlink r:id="rId7">
              <w:r w:rsidR="00EF45FB" w:rsidRPr="009B43A7">
                <w:rPr>
                  <w:rFonts w:asciiTheme="minorBidi" w:hAnsiTheme="minorBidi" w:cstheme="minorBidi"/>
                  <w:b/>
                  <w:color w:val="1155CC"/>
                  <w:sz w:val="20"/>
                  <w:szCs w:val="20"/>
                </w:rPr>
                <w:t>Science and Engineering Practices</w:t>
              </w:r>
            </w:hyperlink>
            <w:r w:rsidR="00EF45FB" w:rsidRPr="009B43A7">
              <w:rPr>
                <w:rFonts w:asciiTheme="minorBidi" w:hAnsiTheme="minorBidi" w:cstheme="minorBidi"/>
                <w:b/>
                <w:sz w:val="20"/>
                <w:szCs w:val="20"/>
              </w:rPr>
              <w:t>:</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Asking questions (for science) and defining problems (for engineering)</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Developing and using models</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Planning and carrying out investigations</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Analyzing and interpreting data</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Using mathematics and computational thinking</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Constructing explanations (for science) and designing solutions (for engineering)</w:t>
            </w:r>
          </w:p>
          <w:p w:rsidR="004572A7" w:rsidRPr="009B43A7" w:rsidRDefault="00EF45FB">
            <w:pPr>
              <w:widowControl w:val="0"/>
              <w:spacing w:after="1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Engaging in argument from evidence</w:t>
            </w:r>
          </w:p>
          <w:p w:rsidR="004572A7" w:rsidRPr="009B43A7" w:rsidRDefault="00EF45FB">
            <w:pPr>
              <w:widowControl w:val="0"/>
              <w:spacing w:after="120" w:line="240" w:lineRule="auto"/>
              <w:rPr>
                <w:rFonts w:asciiTheme="minorBidi" w:hAnsiTheme="minorBidi" w:cstheme="minorBidi"/>
                <w:b/>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Obtaining, evaluating, and communicating information</w:t>
            </w:r>
          </w:p>
        </w:tc>
        <w:tc>
          <w:tcPr>
            <w:tcW w:w="4517" w:type="dxa"/>
            <w:vMerge w:val="restart"/>
            <w:tcMar>
              <w:top w:w="100" w:type="dxa"/>
              <w:left w:w="100" w:type="dxa"/>
              <w:bottom w:w="100" w:type="dxa"/>
              <w:right w:w="100" w:type="dxa"/>
            </w:tcMar>
          </w:tcPr>
          <w:p w:rsidR="004572A7" w:rsidRPr="009B43A7" w:rsidRDefault="00904C21">
            <w:pPr>
              <w:widowControl w:val="0"/>
              <w:spacing w:after="40" w:line="240" w:lineRule="auto"/>
              <w:rPr>
                <w:rFonts w:asciiTheme="minorBidi" w:hAnsiTheme="minorBidi" w:cstheme="minorBidi"/>
                <w:b/>
                <w:sz w:val="20"/>
                <w:szCs w:val="20"/>
              </w:rPr>
            </w:pPr>
            <w:hyperlink r:id="rId8">
              <w:r w:rsidR="00EF45FB" w:rsidRPr="009B43A7">
                <w:rPr>
                  <w:rFonts w:asciiTheme="minorBidi" w:hAnsiTheme="minorBidi" w:cstheme="minorBidi"/>
                  <w:b/>
                  <w:color w:val="1155CC"/>
                  <w:sz w:val="20"/>
                  <w:szCs w:val="20"/>
                </w:rPr>
                <w:t>Engineering Design Process</w:t>
              </w:r>
            </w:hyperlink>
            <w:r w:rsidR="00EF45FB" w:rsidRPr="009B43A7">
              <w:rPr>
                <w:rFonts w:asciiTheme="minorBidi" w:hAnsiTheme="minorBidi" w:cstheme="minorBidi"/>
                <w:b/>
                <w:sz w:val="20"/>
                <w:szCs w:val="20"/>
              </w:rPr>
              <w:t>:</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Ask: Identify the Need &amp; Constraints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Research the Problem</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Imagine: Develop Possible Solutions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Plan: Select a Promising Solution</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Create: Build a Prototype</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Test and Evaluate Prototype</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Improve: Redesign as Needed</w:t>
            </w:r>
          </w:p>
          <w:p w:rsidR="004572A7" w:rsidRPr="009B43A7" w:rsidRDefault="004572A7">
            <w:pPr>
              <w:widowControl w:val="0"/>
              <w:spacing w:after="20" w:line="240" w:lineRule="auto"/>
              <w:rPr>
                <w:rFonts w:asciiTheme="minorBidi" w:hAnsiTheme="minorBidi" w:cstheme="minorBidi"/>
                <w:sz w:val="20"/>
                <w:szCs w:val="20"/>
              </w:rPr>
            </w:pPr>
          </w:p>
          <w:p w:rsidR="004572A7" w:rsidRPr="009B43A7" w:rsidRDefault="00904C21">
            <w:pPr>
              <w:widowControl w:val="0"/>
              <w:spacing w:after="20" w:line="240" w:lineRule="auto"/>
              <w:rPr>
                <w:rFonts w:asciiTheme="minorBidi" w:hAnsiTheme="minorBidi" w:cstheme="minorBidi"/>
                <w:b/>
                <w:sz w:val="20"/>
                <w:szCs w:val="20"/>
              </w:rPr>
            </w:pPr>
            <w:hyperlink r:id="rId9">
              <w:r w:rsidR="00EF45FB" w:rsidRPr="009B43A7">
                <w:rPr>
                  <w:rFonts w:asciiTheme="minorBidi" w:hAnsiTheme="minorBidi" w:cstheme="minorBidi"/>
                  <w:b/>
                  <w:color w:val="1155CC"/>
                  <w:sz w:val="20"/>
                  <w:szCs w:val="20"/>
                </w:rPr>
                <w:t>Engineering Design Thinking</w:t>
              </w:r>
            </w:hyperlink>
            <w:r w:rsidR="00EF45FB" w:rsidRPr="009B43A7">
              <w:rPr>
                <w:rFonts w:asciiTheme="minorBidi" w:hAnsiTheme="minorBidi" w:cstheme="minorBidi"/>
                <w:b/>
                <w:sz w:val="20"/>
                <w:szCs w:val="20"/>
              </w:rPr>
              <w:t>:</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Formulating Problems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Seeking Solutions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Thriving in Uncertainty</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Collaborating Constantly</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Prototyping Ideas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Iterating Options</w:t>
            </w:r>
          </w:p>
          <w:p w:rsidR="004572A7" w:rsidRPr="009B43A7" w:rsidRDefault="00EF45FB">
            <w:pPr>
              <w:widowControl w:val="0"/>
              <w:spacing w:after="20" w:line="240" w:lineRule="auto"/>
              <w:rPr>
                <w:rFonts w:asciiTheme="minorBidi" w:hAnsiTheme="minorBidi" w:cstheme="minorBidi"/>
                <w:sz w:val="20"/>
                <w:szCs w:val="20"/>
              </w:rPr>
            </w:pPr>
            <w:r w:rsidRPr="009B43A7">
              <w:rPr>
                <w:rFonts w:ascii="Segoe UI Symbol" w:eastAsia="Arial Unicode MS" w:hAnsi="Segoe UI Symbol" w:cs="Segoe UI Symbol"/>
                <w:sz w:val="20"/>
                <w:szCs w:val="20"/>
              </w:rPr>
              <w:t>❏</w:t>
            </w:r>
            <w:r w:rsidRPr="009B43A7">
              <w:rPr>
                <w:rFonts w:asciiTheme="minorBidi" w:eastAsia="Arial Unicode MS" w:hAnsiTheme="minorBidi" w:cstheme="minorBidi"/>
                <w:sz w:val="20"/>
                <w:szCs w:val="20"/>
              </w:rPr>
              <w:t xml:space="preserve"> Reflecting Frequently</w:t>
            </w:r>
          </w:p>
        </w:tc>
      </w:tr>
      <w:tr w:rsidR="004572A7" w:rsidTr="009B43A7">
        <w:trPr>
          <w:trHeight w:val="856"/>
        </w:trPr>
        <w:tc>
          <w:tcPr>
            <w:tcW w:w="1042" w:type="dxa"/>
            <w:vMerge/>
            <w:shd w:val="clear" w:color="auto" w:fill="F3F3F3"/>
            <w:tcMar>
              <w:top w:w="100" w:type="dxa"/>
              <w:left w:w="100" w:type="dxa"/>
              <w:bottom w:w="100" w:type="dxa"/>
              <w:right w:w="100" w:type="dxa"/>
            </w:tcMar>
            <w:vAlign w:val="center"/>
          </w:tcPr>
          <w:p w:rsidR="004572A7" w:rsidRDefault="004572A7">
            <w:pPr>
              <w:widowControl w:val="0"/>
              <w:pBdr>
                <w:top w:val="nil"/>
                <w:left w:val="nil"/>
                <w:bottom w:val="nil"/>
                <w:right w:val="nil"/>
                <w:between w:val="nil"/>
              </w:pBdr>
              <w:spacing w:line="240" w:lineRule="auto"/>
              <w:jc w:val="center"/>
              <w:rPr>
                <w:sz w:val="48"/>
                <w:szCs w:val="48"/>
              </w:rPr>
            </w:pPr>
          </w:p>
        </w:tc>
        <w:tc>
          <w:tcPr>
            <w:tcW w:w="4181" w:type="dxa"/>
            <w:vMerge/>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c>
          <w:tcPr>
            <w:tcW w:w="4517" w:type="dxa"/>
            <w:vMerge/>
            <w:shd w:val="clear" w:color="auto" w:fill="auto"/>
            <w:tcMar>
              <w:top w:w="100" w:type="dxa"/>
              <w:left w:w="100" w:type="dxa"/>
              <w:bottom w:w="100" w:type="dxa"/>
              <w:right w:w="100" w:type="dxa"/>
            </w:tcMar>
          </w:tcPr>
          <w:p w:rsidR="004572A7" w:rsidRDefault="004572A7">
            <w:pPr>
              <w:widowControl w:val="0"/>
              <w:spacing w:line="240" w:lineRule="auto"/>
              <w:rPr>
                <w:b/>
                <w:color w:val="1155CC"/>
              </w:rPr>
            </w:pPr>
          </w:p>
        </w:tc>
      </w:tr>
      <w:tr w:rsidR="004572A7" w:rsidTr="009B43A7">
        <w:trPr>
          <w:trHeight w:val="856"/>
        </w:trPr>
        <w:tc>
          <w:tcPr>
            <w:tcW w:w="1042" w:type="dxa"/>
            <w:vMerge/>
            <w:shd w:val="clear" w:color="auto" w:fill="F3F3F3"/>
            <w:tcMar>
              <w:top w:w="100" w:type="dxa"/>
              <w:left w:w="100" w:type="dxa"/>
              <w:bottom w:w="100" w:type="dxa"/>
              <w:right w:w="100" w:type="dxa"/>
            </w:tcMar>
            <w:vAlign w:val="center"/>
          </w:tcPr>
          <w:p w:rsidR="004572A7" w:rsidRDefault="004572A7">
            <w:pPr>
              <w:widowControl w:val="0"/>
              <w:pBdr>
                <w:top w:val="nil"/>
                <w:left w:val="nil"/>
                <w:bottom w:val="nil"/>
                <w:right w:val="nil"/>
                <w:between w:val="nil"/>
              </w:pBdr>
              <w:spacing w:line="240" w:lineRule="auto"/>
              <w:rPr>
                <w:sz w:val="48"/>
                <w:szCs w:val="48"/>
              </w:rPr>
            </w:pPr>
          </w:p>
        </w:tc>
        <w:tc>
          <w:tcPr>
            <w:tcW w:w="4181" w:type="dxa"/>
            <w:vMerge/>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c>
          <w:tcPr>
            <w:tcW w:w="4517" w:type="dxa"/>
            <w:vMerge/>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p>
        </w:tc>
      </w:tr>
      <w:tr w:rsidR="004572A7" w:rsidTr="009B43A7">
        <w:trPr>
          <w:trHeight w:val="611"/>
        </w:trPr>
        <w:tc>
          <w:tcPr>
            <w:tcW w:w="1042" w:type="dxa"/>
            <w:vMerge w:val="restart"/>
            <w:shd w:val="clear" w:color="auto" w:fill="F3F3F3"/>
            <w:tcMar>
              <w:top w:w="100" w:type="dxa"/>
              <w:left w:w="100" w:type="dxa"/>
              <w:bottom w:w="100" w:type="dxa"/>
              <w:right w:w="100" w:type="dxa"/>
            </w:tcMar>
            <w:vAlign w:val="center"/>
          </w:tcPr>
          <w:p w:rsidR="004572A7" w:rsidRDefault="00EF45FB">
            <w:pPr>
              <w:widowControl w:val="0"/>
              <w:spacing w:line="240" w:lineRule="auto"/>
              <w:jc w:val="center"/>
              <w:rPr>
                <w:b/>
                <w:sz w:val="48"/>
                <w:szCs w:val="48"/>
              </w:rPr>
            </w:pPr>
            <w:r>
              <w:rPr>
                <w:b/>
                <w:sz w:val="48"/>
                <w:szCs w:val="48"/>
              </w:rPr>
              <w:t>1</w:t>
            </w:r>
          </w:p>
        </w:tc>
        <w:tc>
          <w:tcPr>
            <w:tcW w:w="8698" w:type="dxa"/>
            <w:gridSpan w:val="2"/>
            <w:shd w:val="clear" w:color="auto" w:fill="F3F3F3"/>
            <w:tcMar>
              <w:top w:w="100" w:type="dxa"/>
              <w:left w:w="100" w:type="dxa"/>
              <w:bottom w:w="100" w:type="dxa"/>
              <w:right w:w="100" w:type="dxa"/>
            </w:tcMar>
            <w:vAlign w:val="center"/>
          </w:tcPr>
          <w:p w:rsidR="004572A7" w:rsidRDefault="00EF45FB">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4572A7" w:rsidTr="009B43A7">
        <w:trPr>
          <w:trHeight w:val="856"/>
        </w:trPr>
        <w:tc>
          <w:tcPr>
            <w:tcW w:w="1042" w:type="dxa"/>
            <w:vMerge/>
            <w:shd w:val="clear" w:color="auto" w:fill="F3F3F3"/>
            <w:tcMar>
              <w:top w:w="100" w:type="dxa"/>
              <w:left w:w="100" w:type="dxa"/>
              <w:bottom w:w="100" w:type="dxa"/>
              <w:right w:w="100" w:type="dxa"/>
            </w:tcMar>
            <w:vAlign w:val="center"/>
          </w:tcPr>
          <w:p w:rsidR="004572A7" w:rsidRDefault="004572A7">
            <w:pPr>
              <w:widowControl w:val="0"/>
              <w:pBdr>
                <w:top w:val="nil"/>
                <w:left w:val="nil"/>
                <w:bottom w:val="nil"/>
                <w:right w:val="nil"/>
                <w:between w:val="nil"/>
              </w:pBdr>
              <w:spacing w:line="240" w:lineRule="auto"/>
              <w:jc w:val="center"/>
              <w:rPr>
                <w:sz w:val="48"/>
                <w:szCs w:val="48"/>
              </w:rPr>
            </w:pPr>
          </w:p>
        </w:tc>
        <w:tc>
          <w:tcPr>
            <w:tcW w:w="8698" w:type="dxa"/>
            <w:gridSpan w:val="2"/>
            <w:shd w:val="clear" w:color="auto" w:fill="auto"/>
            <w:tcMar>
              <w:top w:w="100" w:type="dxa"/>
              <w:left w:w="100" w:type="dxa"/>
              <w:bottom w:w="100" w:type="dxa"/>
              <w:right w:w="100" w:type="dxa"/>
            </w:tcMar>
          </w:tcPr>
          <w:p w:rsidR="004572A7" w:rsidRDefault="004572A7">
            <w:pPr>
              <w:widowControl w:val="0"/>
              <w:pBdr>
                <w:top w:val="nil"/>
                <w:left w:val="nil"/>
                <w:bottom w:val="nil"/>
                <w:right w:val="nil"/>
                <w:between w:val="nil"/>
              </w:pBdr>
              <w:spacing w:line="240" w:lineRule="auto"/>
            </w:pPr>
            <w:bookmarkStart w:id="0" w:name="_GoBack"/>
            <w:bookmarkEnd w:id="0"/>
          </w:p>
        </w:tc>
      </w:tr>
    </w:tbl>
    <w:p w:rsidR="004572A7" w:rsidRDefault="004572A7">
      <w:pPr>
        <w:rPr>
          <w:sz w:val="16"/>
          <w:szCs w:val="16"/>
        </w:rPr>
      </w:pPr>
    </w:p>
    <w:sectPr w:rsidR="004572A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C21" w:rsidRDefault="00904C21">
      <w:pPr>
        <w:spacing w:line="240" w:lineRule="auto"/>
      </w:pPr>
      <w:r>
        <w:separator/>
      </w:r>
    </w:p>
  </w:endnote>
  <w:endnote w:type="continuationSeparator" w:id="0">
    <w:p w:rsidR="00904C21" w:rsidRDefault="00904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7" w:rsidRDefault="00EF45FB">
    <w:pPr>
      <w:jc w:val="both"/>
    </w:pPr>
    <w:r>
      <w:rPr>
        <w:noProof/>
        <w:lang w:val="en-US"/>
      </w:rPr>
      <w:drawing>
        <wp:inline distT="114300" distB="114300" distL="114300" distR="114300">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rsidR="004572A7" w:rsidRDefault="00EF45FB">
    <w:pPr>
      <w:ind w:left="-720" w:right="-720"/>
    </w:pPr>
    <w:r>
      <w:rPr>
        <w:color w:val="6091BA"/>
        <w:sz w:val="16"/>
        <w:szCs w:val="16"/>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C21" w:rsidRDefault="00904C21">
      <w:pPr>
        <w:spacing w:line="240" w:lineRule="auto"/>
      </w:pPr>
      <w:r>
        <w:separator/>
      </w:r>
    </w:p>
  </w:footnote>
  <w:footnote w:type="continuationSeparator" w:id="0">
    <w:p w:rsidR="00904C21" w:rsidRDefault="00904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7" w:rsidRDefault="00EF45FB">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rsidR="004572A7" w:rsidRDefault="004572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A7"/>
    <w:rsid w:val="000E1290"/>
    <w:rsid w:val="004572A7"/>
    <w:rsid w:val="00904C21"/>
    <w:rsid w:val="009B43A7"/>
    <w:rsid w:val="00EF4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6C415-9BC5-437A-8160-C93D46BC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pro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gss.nsta.org/PracticesFul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achengineering.org/design/designthink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D48F-A7B4-4ACC-B638-E322FA0D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2</cp:revision>
  <dcterms:created xsi:type="dcterms:W3CDTF">2023-08-17T17:26:00Z</dcterms:created>
  <dcterms:modified xsi:type="dcterms:W3CDTF">2023-08-17T17:26:00Z</dcterms:modified>
</cp:coreProperties>
</file>