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93" w:rsidRDefault="00721AC0" w:rsidP="00FE4A75">
      <w:pPr>
        <w:spacing w:before="240" w:after="24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Conclusion Poster Layout</w:t>
      </w:r>
      <w:r w:rsidR="000E2945">
        <w:rPr>
          <w:rFonts w:asciiTheme="majorHAnsi" w:hAnsiTheme="majorHAnsi" w:cstheme="majorHAnsi"/>
          <w:b/>
          <w:bCs/>
          <w:sz w:val="36"/>
          <w:szCs w:val="36"/>
        </w:rPr>
        <w:t xml:space="preserve"> Handout</w:t>
      </w:r>
    </w:p>
    <w:p w:rsidR="00721AC0" w:rsidRPr="00721AC0" w:rsidRDefault="00721AC0" w:rsidP="008A259B">
      <w:pPr>
        <w:spacing w:after="120"/>
        <w:jc w:val="center"/>
        <w:rPr>
          <w:rFonts w:asciiTheme="majorHAnsi" w:hAnsiTheme="majorHAnsi" w:cstheme="majorHAnsi"/>
          <w:sz w:val="22"/>
          <w:szCs w:val="22"/>
        </w:rPr>
      </w:pPr>
      <w:r w:rsidRPr="00721AC0">
        <w:rPr>
          <w:rFonts w:asciiTheme="majorHAnsi" w:hAnsiTheme="majorHAnsi" w:cstheme="majorHAnsi"/>
          <w:sz w:val="22"/>
          <w:szCs w:val="22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1AC0" w:rsidRPr="00721AC0" w:rsidTr="00FE4A75">
        <w:tc>
          <w:tcPr>
            <w:tcW w:w="9350" w:type="dxa"/>
            <w:gridSpan w:val="2"/>
          </w:tcPr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 xml:space="preserve">Reaction </w:t>
            </w:r>
            <w:r w:rsidR="00FE4A75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>cheme</w:t>
            </w: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1AC0" w:rsidRPr="00721AC0" w:rsidTr="00FE4A75">
        <w:tc>
          <w:tcPr>
            <w:tcW w:w="9350" w:type="dxa"/>
            <w:gridSpan w:val="2"/>
          </w:tcPr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 xml:space="preserve">Independent </w:t>
            </w:r>
            <w:r w:rsidR="00FE4A75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 xml:space="preserve">ariable                                                                                          Dependent </w:t>
            </w:r>
            <w:r w:rsidR="00FE4A75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>ariable</w:t>
            </w:r>
          </w:p>
          <w:p w:rsid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A259B" w:rsidRPr="00721AC0" w:rsidRDefault="008A259B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1AC0" w:rsidRPr="00721AC0" w:rsidTr="00FE4A75">
        <w:tc>
          <w:tcPr>
            <w:tcW w:w="9350" w:type="dxa"/>
            <w:gridSpan w:val="2"/>
          </w:tcPr>
          <w:p w:rsid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>Hypothesis</w:t>
            </w:r>
          </w:p>
          <w:p w:rsidR="008A259B" w:rsidRPr="00721AC0" w:rsidRDefault="008A259B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1AC0" w:rsidRPr="00721AC0" w:rsidTr="00FE4A75">
        <w:tc>
          <w:tcPr>
            <w:tcW w:w="9350" w:type="dxa"/>
            <w:gridSpan w:val="2"/>
          </w:tcPr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 xml:space="preserve">Control </w:t>
            </w:r>
            <w:r w:rsidR="00FE4A75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 xml:space="preserve">roup: </w:t>
            </w:r>
            <w:r w:rsidRPr="008A259B">
              <w:rPr>
                <w:rFonts w:asciiTheme="majorHAnsi" w:hAnsiTheme="majorHAnsi" w:cstheme="majorHAnsi"/>
                <w:sz w:val="20"/>
                <w:szCs w:val="22"/>
              </w:rPr>
              <w:t>(is</w:t>
            </w:r>
            <w:r w:rsidR="008A259B" w:rsidRPr="008A259B">
              <w:rPr>
                <w:rFonts w:asciiTheme="majorHAnsi" w:hAnsiTheme="majorHAnsi" w:cstheme="majorHAnsi"/>
                <w:sz w:val="20"/>
                <w:szCs w:val="22"/>
              </w:rPr>
              <w:t>…</w:t>
            </w:r>
            <w:r w:rsidRPr="008A259B">
              <w:rPr>
                <w:rFonts w:asciiTheme="majorHAnsi" w:hAnsiTheme="majorHAnsi" w:cstheme="majorHAnsi"/>
                <w:sz w:val="20"/>
                <w:szCs w:val="22"/>
              </w:rPr>
              <w:t>?</w:t>
            </w:r>
            <w:r w:rsidR="008A259B" w:rsidRPr="008A259B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 w:rsidRPr="008A259B">
              <w:rPr>
                <w:rFonts w:asciiTheme="majorHAnsi" w:hAnsiTheme="majorHAnsi" w:cstheme="majorHAnsi"/>
                <w:sz w:val="20"/>
                <w:szCs w:val="22"/>
              </w:rPr>
              <w:t>because</w:t>
            </w:r>
            <w:r w:rsidR="00FE4A75" w:rsidRPr="008A259B">
              <w:rPr>
                <w:rFonts w:asciiTheme="majorHAnsi" w:hAnsiTheme="majorHAnsi" w:cstheme="majorHAnsi"/>
                <w:sz w:val="20"/>
                <w:szCs w:val="22"/>
              </w:rPr>
              <w:t>…</w:t>
            </w:r>
            <w:r w:rsidR="008A259B" w:rsidRPr="008A259B">
              <w:rPr>
                <w:rFonts w:asciiTheme="majorHAnsi" w:hAnsiTheme="majorHAnsi" w:cstheme="majorHAnsi"/>
                <w:sz w:val="20"/>
                <w:szCs w:val="22"/>
              </w:rPr>
              <w:t>?</w:t>
            </w:r>
            <w:r w:rsidRPr="008A259B">
              <w:rPr>
                <w:rFonts w:asciiTheme="majorHAnsi" w:hAnsiTheme="majorHAnsi" w:cstheme="majorHAnsi"/>
                <w:sz w:val="20"/>
                <w:szCs w:val="22"/>
              </w:rPr>
              <w:t xml:space="preserve">)                                        </w:t>
            </w:r>
            <w:r w:rsidR="00FE4A75" w:rsidRPr="008A259B">
              <w:rPr>
                <w:rFonts w:asciiTheme="majorHAnsi" w:hAnsiTheme="majorHAnsi" w:cstheme="majorHAnsi"/>
                <w:sz w:val="20"/>
                <w:szCs w:val="22"/>
              </w:rPr>
              <w:t xml:space="preserve">         </w:t>
            </w: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 xml:space="preserve">Experimental </w:t>
            </w:r>
            <w:r w:rsidR="00FE4A75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 xml:space="preserve">roup(s) </w:t>
            </w:r>
            <w:r w:rsidRPr="008A259B">
              <w:rPr>
                <w:rFonts w:asciiTheme="majorHAnsi" w:hAnsiTheme="majorHAnsi" w:cstheme="majorHAnsi"/>
                <w:sz w:val="20"/>
                <w:szCs w:val="22"/>
              </w:rPr>
              <w:t>(are</w:t>
            </w:r>
            <w:r w:rsidR="008A259B" w:rsidRPr="008A259B">
              <w:rPr>
                <w:rFonts w:asciiTheme="majorHAnsi" w:hAnsiTheme="majorHAnsi" w:cstheme="majorHAnsi"/>
                <w:sz w:val="20"/>
                <w:szCs w:val="22"/>
              </w:rPr>
              <w:t>…</w:t>
            </w:r>
            <w:r w:rsidR="00FE4A75" w:rsidRPr="008A259B">
              <w:rPr>
                <w:rFonts w:asciiTheme="majorHAnsi" w:hAnsiTheme="majorHAnsi" w:cstheme="majorHAnsi"/>
                <w:sz w:val="20"/>
                <w:szCs w:val="22"/>
              </w:rPr>
              <w:t>?</w:t>
            </w:r>
            <w:r w:rsidR="008A259B" w:rsidRPr="008A259B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 w:rsidRPr="008A259B">
              <w:rPr>
                <w:rFonts w:asciiTheme="majorHAnsi" w:hAnsiTheme="majorHAnsi" w:cstheme="majorHAnsi"/>
                <w:sz w:val="20"/>
                <w:szCs w:val="22"/>
              </w:rPr>
              <w:t>because</w:t>
            </w:r>
            <w:r w:rsidR="00FE4A75" w:rsidRPr="008A259B">
              <w:rPr>
                <w:rFonts w:asciiTheme="majorHAnsi" w:hAnsiTheme="majorHAnsi" w:cstheme="majorHAnsi"/>
                <w:sz w:val="20"/>
                <w:szCs w:val="22"/>
              </w:rPr>
              <w:t>…</w:t>
            </w:r>
            <w:r w:rsidR="008A259B" w:rsidRPr="008A259B">
              <w:rPr>
                <w:rFonts w:asciiTheme="majorHAnsi" w:hAnsiTheme="majorHAnsi" w:cstheme="majorHAnsi"/>
                <w:sz w:val="20"/>
                <w:szCs w:val="22"/>
              </w:rPr>
              <w:t>?</w:t>
            </w:r>
            <w:r w:rsidRPr="008A259B"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  <w:p w:rsid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A259B" w:rsidRPr="00721AC0" w:rsidRDefault="008A259B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1AC0" w:rsidRPr="00721AC0" w:rsidTr="00FE4A75">
        <w:tc>
          <w:tcPr>
            <w:tcW w:w="4675" w:type="dxa"/>
          </w:tcPr>
          <w:p w:rsidR="00721AC0" w:rsidRPr="00721AC0" w:rsidRDefault="00721AC0" w:rsidP="008A259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 xml:space="preserve">Quantitative </w:t>
            </w:r>
            <w:r w:rsidR="00FE4A75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 xml:space="preserve">esults in a table </w:t>
            </w:r>
            <w:r w:rsidR="00FE4A75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FE4A75">
              <w:rPr>
                <w:rFonts w:asciiTheme="majorHAnsi" w:hAnsiTheme="majorHAnsi" w:cstheme="majorHAnsi"/>
                <w:sz w:val="20"/>
                <w:szCs w:val="22"/>
              </w:rPr>
              <w:t xml:space="preserve">**make sure to </w:t>
            </w:r>
            <w:r w:rsidR="00FE4A75" w:rsidRPr="00FE4A75">
              <w:rPr>
                <w:rFonts w:asciiTheme="majorHAnsi" w:hAnsiTheme="majorHAnsi" w:cstheme="majorHAnsi"/>
                <w:sz w:val="20"/>
                <w:szCs w:val="22"/>
              </w:rPr>
              <w:t>use lux units</w:t>
            </w:r>
            <w:r w:rsidRPr="00FE4A75">
              <w:rPr>
                <w:rFonts w:asciiTheme="majorHAnsi" w:hAnsiTheme="majorHAnsi" w:cstheme="majorHAnsi"/>
                <w:sz w:val="20"/>
                <w:szCs w:val="22"/>
              </w:rPr>
              <w:t>**</w:t>
            </w:r>
          </w:p>
        </w:tc>
        <w:tc>
          <w:tcPr>
            <w:tcW w:w="4675" w:type="dxa"/>
          </w:tcPr>
          <w:p w:rsidR="00721AC0" w:rsidRPr="00721AC0" w:rsidRDefault="00721AC0" w:rsidP="008A259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 xml:space="preserve">Qualitative </w:t>
            </w:r>
            <w:r w:rsidR="00FE4A75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721AC0">
              <w:rPr>
                <w:rFonts w:asciiTheme="majorHAnsi" w:hAnsiTheme="majorHAnsi" w:cstheme="majorHAnsi"/>
                <w:sz w:val="22"/>
                <w:szCs w:val="22"/>
              </w:rPr>
              <w:t>esults in a table</w:t>
            </w: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721AC0" w:rsidRPr="00721AC0" w:rsidRDefault="00721AC0" w:rsidP="000E23B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255EA6" w:rsidRPr="00FE4A75" w:rsidRDefault="00255EA6" w:rsidP="00FE4A75">
      <w:bookmarkStart w:id="0" w:name="_GoBack"/>
      <w:bookmarkEnd w:id="0"/>
    </w:p>
    <w:sectPr w:rsidR="00255EA6" w:rsidRPr="00FE4A75" w:rsidSect="00FE4A75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85" w:rsidRDefault="00565C85" w:rsidP="009647D2">
      <w:r>
        <w:separator/>
      </w:r>
    </w:p>
  </w:endnote>
  <w:endnote w:type="continuationSeparator" w:id="0">
    <w:p w:rsidR="00565C85" w:rsidRDefault="00565C85" w:rsidP="009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9647D2" w:rsidRDefault="00162F4F" w:rsidP="00FE4A75">
    <w:pPr>
      <w:pStyle w:val="Header"/>
      <w:tabs>
        <w:tab w:val="clear" w:pos="4680"/>
        <w:tab w:val="clear" w:pos="9360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Lab Research to Engineer a</w:t>
    </w:r>
    <w:r w:rsidR="009647D2" w:rsidRPr="00011C65">
      <w:rPr>
        <w:rFonts w:asciiTheme="majorHAnsi" w:hAnsiTheme="majorHAnsi" w:cstheme="majorHAnsi"/>
        <w:b/>
        <w:bCs/>
        <w:sz w:val="20"/>
        <w:szCs w:val="20"/>
      </w:rPr>
      <w:t xml:space="preserve"> Phosphorescen</w:t>
    </w:r>
    <w:r>
      <w:rPr>
        <w:rFonts w:asciiTheme="majorHAnsi" w:hAnsiTheme="majorHAnsi" w:cstheme="majorHAnsi"/>
        <w:b/>
        <w:bCs/>
        <w:sz w:val="20"/>
        <w:szCs w:val="20"/>
      </w:rPr>
      <w:t>t</w:t>
    </w:r>
    <w:r w:rsidR="009647D2" w:rsidRPr="00011C65">
      <w:rPr>
        <w:rFonts w:asciiTheme="majorHAnsi" w:hAnsiTheme="majorHAnsi" w:cstheme="majorHAnsi"/>
        <w:b/>
        <w:bCs/>
        <w:sz w:val="20"/>
        <w:szCs w:val="20"/>
      </w:rPr>
      <w:t xml:space="preserve"> </w:t>
    </w:r>
    <w:r>
      <w:rPr>
        <w:rFonts w:asciiTheme="majorHAnsi" w:hAnsiTheme="majorHAnsi" w:cstheme="majorHAnsi"/>
        <w:b/>
        <w:bCs/>
        <w:sz w:val="20"/>
        <w:szCs w:val="20"/>
      </w:rPr>
      <w:t>Bioplastic</w:t>
    </w:r>
    <w:r w:rsidR="009647D2">
      <w:rPr>
        <w:rFonts w:asciiTheme="majorHAnsi" w:hAnsiTheme="majorHAnsi"/>
        <w:b/>
        <w:bCs/>
        <w:sz w:val="20"/>
        <w:szCs w:val="20"/>
      </w:rPr>
      <w:t xml:space="preserve"> Activity</w:t>
    </w:r>
    <w:r w:rsidR="009647D2" w:rsidRPr="00505836">
      <w:rPr>
        <w:rFonts w:asciiTheme="majorHAnsi" w:hAnsiTheme="majorHAnsi"/>
        <w:b/>
        <w:bCs/>
        <w:sz w:val="20"/>
        <w:szCs w:val="20"/>
      </w:rPr>
      <w:t>—</w:t>
    </w:r>
    <w:r w:rsidR="00721AC0">
      <w:rPr>
        <w:rFonts w:asciiTheme="majorHAnsi" w:hAnsiTheme="majorHAnsi"/>
        <w:b/>
        <w:sz w:val="20"/>
        <w:szCs w:val="20"/>
      </w:rPr>
      <w:t xml:space="preserve">Conclusion Poster </w:t>
    </w:r>
    <w:r w:rsidR="00FE4A75">
      <w:rPr>
        <w:rFonts w:asciiTheme="majorHAnsi" w:hAnsiTheme="majorHAnsi"/>
        <w:b/>
        <w:sz w:val="20"/>
        <w:szCs w:val="20"/>
      </w:rPr>
      <w:t>Layout</w:t>
    </w:r>
    <w:r w:rsidR="000E2945">
      <w:rPr>
        <w:rFonts w:asciiTheme="majorHAnsi" w:hAnsiTheme="majorHAnsi"/>
        <w:b/>
        <w:sz w:val="20"/>
        <w:szCs w:val="20"/>
      </w:rPr>
      <w:t xml:space="preserve">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85" w:rsidRDefault="00565C85" w:rsidP="009647D2">
      <w:r>
        <w:separator/>
      </w:r>
    </w:p>
  </w:footnote>
  <w:footnote w:type="continuationSeparator" w:id="0">
    <w:p w:rsidR="00565C85" w:rsidRDefault="00565C85" w:rsidP="0096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FE4A75" w:rsidRDefault="009647D2" w:rsidP="00FE4A75">
    <w:pPr>
      <w:pStyle w:val="Normal1"/>
      <w:spacing w:line="240" w:lineRule="auto"/>
      <w:jc w:val="center"/>
      <w:rPr>
        <w:rFonts w:asciiTheme="majorHAnsi" w:hAnsiTheme="majorHAnsi"/>
        <w:sz w:val="18"/>
        <w:szCs w:val="20"/>
      </w:rPr>
    </w:pPr>
    <w:r w:rsidRPr="00FE4A75">
      <w:rPr>
        <w:rFonts w:asciiTheme="majorHAnsi" w:hAnsiTheme="majorHAnsi"/>
        <w:sz w:val="18"/>
        <w:szCs w:val="20"/>
      </w:rPr>
      <w:t>Name: _________________</w:t>
    </w:r>
    <w:r w:rsidR="00255EA6" w:rsidRPr="00FE4A75">
      <w:rPr>
        <w:rFonts w:asciiTheme="majorHAnsi" w:hAnsiTheme="majorHAnsi"/>
        <w:sz w:val="18"/>
        <w:szCs w:val="20"/>
      </w:rPr>
      <w:t>_________</w:t>
    </w:r>
    <w:r w:rsidR="00FE4A75" w:rsidRPr="00FE4A75">
      <w:rPr>
        <w:rFonts w:asciiTheme="majorHAnsi" w:hAnsiTheme="majorHAnsi"/>
        <w:sz w:val="18"/>
        <w:szCs w:val="20"/>
      </w:rPr>
      <w:t>__________</w:t>
    </w:r>
    <w:r w:rsidR="00255EA6" w:rsidRPr="00FE4A75">
      <w:rPr>
        <w:rFonts w:asciiTheme="majorHAnsi" w:hAnsiTheme="majorHAnsi"/>
        <w:sz w:val="18"/>
        <w:szCs w:val="20"/>
      </w:rPr>
      <w:t>_______</w:t>
    </w:r>
    <w:r w:rsidRPr="00FE4A75">
      <w:rPr>
        <w:rFonts w:asciiTheme="majorHAnsi" w:hAnsiTheme="majorHAnsi"/>
        <w:sz w:val="18"/>
        <w:szCs w:val="20"/>
      </w:rPr>
      <w:t xml:space="preserve">_ Date: </w:t>
    </w:r>
    <w:r w:rsidR="00FE4A75" w:rsidRPr="00FE4A75">
      <w:rPr>
        <w:rFonts w:asciiTheme="majorHAnsi" w:hAnsiTheme="majorHAnsi"/>
        <w:sz w:val="18"/>
        <w:szCs w:val="20"/>
      </w:rPr>
      <w:t xml:space="preserve">__________________ </w:t>
    </w:r>
    <w:r w:rsidRPr="00FE4A75">
      <w:rPr>
        <w:rFonts w:asciiTheme="majorHAnsi" w:hAnsiTheme="majorHAnsi"/>
        <w:sz w:val="18"/>
        <w:szCs w:val="20"/>
      </w:rPr>
      <w:t>Class: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6"/>
    <w:rsid w:val="000A5985"/>
    <w:rsid w:val="000E2945"/>
    <w:rsid w:val="00134F93"/>
    <w:rsid w:val="00162F4F"/>
    <w:rsid w:val="00255EA6"/>
    <w:rsid w:val="00565C85"/>
    <w:rsid w:val="005D05B4"/>
    <w:rsid w:val="006C1AD3"/>
    <w:rsid w:val="00721AC0"/>
    <w:rsid w:val="00890F4F"/>
    <w:rsid w:val="008A259B"/>
    <w:rsid w:val="009647D2"/>
    <w:rsid w:val="00BF1D79"/>
    <w:rsid w:val="00E2539F"/>
    <w:rsid w:val="00E25584"/>
    <w:rsid w:val="00EB54C7"/>
    <w:rsid w:val="00F67AA6"/>
    <w:rsid w:val="00FB05EF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384F7"/>
  <w14:defaultImageDpi w14:val="300"/>
  <w15:docId w15:val="{99C27B5C-0578-49E4-B97A-00E99EB0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D2"/>
  </w:style>
  <w:style w:type="paragraph" w:styleId="Footer">
    <w:name w:val="footer"/>
    <w:basedOn w:val="Normal"/>
    <w:link w:val="Foot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D2"/>
  </w:style>
  <w:style w:type="paragraph" w:customStyle="1" w:styleId="Normal1">
    <w:name w:val="Normal1"/>
    <w:rsid w:val="009647D2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25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9</cp:revision>
  <cp:lastPrinted>2017-09-19T23:26:00Z</cp:lastPrinted>
  <dcterms:created xsi:type="dcterms:W3CDTF">2017-07-13T01:38:00Z</dcterms:created>
  <dcterms:modified xsi:type="dcterms:W3CDTF">2017-09-19T23:26:00Z</dcterms:modified>
</cp:coreProperties>
</file>