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62FA9" w14:textId="77777777" w:rsidR="006627FC" w:rsidRDefault="006627FC" w:rsidP="00E235BD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3700D251" w14:textId="77777777" w:rsidR="006627FC" w:rsidRPr="004F0BD6" w:rsidRDefault="008423E3" w:rsidP="004C0ABE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 xml:space="preserve">Testing </w:t>
      </w:r>
      <w:r w:rsidR="004C0ABE">
        <w:rPr>
          <w:rFonts w:asciiTheme="majorHAnsi" w:hAnsiTheme="majorHAnsi" w:cstheme="majorHAnsi"/>
          <w:b/>
          <w:bCs/>
          <w:sz w:val="36"/>
          <w:szCs w:val="36"/>
        </w:rPr>
        <w:t>Station</w:t>
      </w:r>
      <w:r>
        <w:rPr>
          <w:rFonts w:asciiTheme="majorHAnsi" w:hAnsiTheme="majorHAnsi" w:cstheme="majorHAnsi"/>
          <w:b/>
          <w:bCs/>
          <w:sz w:val="36"/>
          <w:szCs w:val="36"/>
        </w:rPr>
        <w:t>s</w:t>
      </w:r>
    </w:p>
    <w:p w14:paraId="35912E64" w14:textId="77777777" w:rsidR="006627FC" w:rsidRDefault="006627FC" w:rsidP="00E235BD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1DAD7850" w14:textId="7903E689" w:rsidR="004C0ABE" w:rsidRPr="004C0ABE" w:rsidRDefault="004C0ABE" w:rsidP="004C0ABE">
      <w:pPr>
        <w:rPr>
          <w:rFonts w:asciiTheme="majorHAnsi" w:hAnsiTheme="majorHAnsi" w:cstheme="majorHAnsi"/>
          <w:sz w:val="22"/>
          <w:szCs w:val="22"/>
        </w:rPr>
      </w:pPr>
      <w:r w:rsidRPr="004C0ABE">
        <w:rPr>
          <w:rFonts w:asciiTheme="majorHAnsi" w:hAnsiTheme="majorHAnsi" w:cstheme="majorHAnsi"/>
          <w:sz w:val="22"/>
          <w:szCs w:val="22"/>
        </w:rPr>
        <w:t>1. Usi</w:t>
      </w:r>
      <w:r w:rsidR="007F18A7">
        <w:rPr>
          <w:rFonts w:asciiTheme="majorHAnsi" w:hAnsiTheme="majorHAnsi" w:cstheme="majorHAnsi"/>
          <w:sz w:val="22"/>
          <w:szCs w:val="22"/>
        </w:rPr>
        <w:t>ng clear tape, tape 7 sheets of construction</w:t>
      </w:r>
      <w:r w:rsidR="00B93B57" w:rsidRPr="004C0ABE">
        <w:rPr>
          <w:rFonts w:asciiTheme="majorHAnsi" w:hAnsiTheme="majorHAnsi" w:cstheme="majorHAnsi"/>
          <w:sz w:val="22"/>
          <w:szCs w:val="22"/>
        </w:rPr>
        <w:t xml:space="preserve"> </w:t>
      </w:r>
      <w:r w:rsidRPr="004C0ABE">
        <w:rPr>
          <w:rFonts w:asciiTheme="majorHAnsi" w:hAnsiTheme="majorHAnsi" w:cstheme="majorHAnsi"/>
          <w:sz w:val="22"/>
          <w:szCs w:val="22"/>
        </w:rPr>
        <w:t xml:space="preserve">paper </w:t>
      </w:r>
      <w:r w:rsidR="007F18A7">
        <w:rPr>
          <w:rFonts w:asciiTheme="majorHAnsi" w:hAnsiTheme="majorHAnsi" w:cstheme="majorHAnsi"/>
          <w:sz w:val="22"/>
          <w:szCs w:val="22"/>
        </w:rPr>
        <w:t xml:space="preserve">against </w:t>
      </w:r>
      <w:r w:rsidRPr="004C0ABE">
        <w:rPr>
          <w:rFonts w:asciiTheme="majorHAnsi" w:hAnsiTheme="majorHAnsi" w:cstheme="majorHAnsi"/>
          <w:sz w:val="22"/>
          <w:szCs w:val="22"/>
        </w:rPr>
        <w:t xml:space="preserve">a wall </w:t>
      </w:r>
      <w:r w:rsidR="007F18A7">
        <w:rPr>
          <w:rFonts w:asciiTheme="majorHAnsi" w:hAnsiTheme="majorHAnsi" w:cstheme="majorHAnsi"/>
          <w:sz w:val="22"/>
          <w:szCs w:val="22"/>
        </w:rPr>
        <w:t>and make a column of paper;</w:t>
      </w:r>
      <w:r w:rsidRPr="004C0ABE">
        <w:rPr>
          <w:rFonts w:asciiTheme="majorHAnsi" w:hAnsiTheme="majorHAnsi" w:cstheme="majorHAnsi"/>
          <w:sz w:val="22"/>
          <w:szCs w:val="22"/>
        </w:rPr>
        <w:t xml:space="preserve"> tape one piece on the floor under the column of paper against the wall.</w:t>
      </w:r>
    </w:p>
    <w:p w14:paraId="22ED6191" w14:textId="77777777" w:rsidR="004C0ABE" w:rsidRPr="004C0ABE" w:rsidRDefault="004C0ABE" w:rsidP="004C0ABE">
      <w:pPr>
        <w:rPr>
          <w:rFonts w:asciiTheme="majorHAnsi" w:hAnsiTheme="majorHAnsi" w:cstheme="majorHAnsi"/>
          <w:sz w:val="22"/>
          <w:szCs w:val="22"/>
        </w:rPr>
      </w:pPr>
    </w:p>
    <w:p w14:paraId="07C4BC9D" w14:textId="02DD161D" w:rsidR="004C0ABE" w:rsidRPr="004C0ABE" w:rsidRDefault="004C0ABE" w:rsidP="004C0ABE">
      <w:pPr>
        <w:rPr>
          <w:rFonts w:asciiTheme="majorHAnsi" w:hAnsiTheme="majorHAnsi" w:cstheme="majorHAnsi"/>
          <w:sz w:val="22"/>
          <w:szCs w:val="22"/>
        </w:rPr>
      </w:pPr>
      <w:r w:rsidRPr="004C0ABE">
        <w:rPr>
          <w:rFonts w:asciiTheme="majorHAnsi" w:hAnsiTheme="majorHAnsi" w:cstheme="majorHAnsi"/>
          <w:sz w:val="22"/>
          <w:szCs w:val="22"/>
        </w:rPr>
        <w:t xml:space="preserve">2. </w:t>
      </w:r>
      <w:r w:rsidR="007F18A7">
        <w:rPr>
          <w:rFonts w:asciiTheme="majorHAnsi" w:hAnsiTheme="majorHAnsi" w:cstheme="majorHAnsi"/>
          <w:sz w:val="22"/>
          <w:szCs w:val="22"/>
        </w:rPr>
        <w:t>Apply the measuring tape to the construction paper using 200+ cm of masking tape. Tape 5 cm increments starting on the floor at the</w:t>
      </w:r>
      <w:r w:rsidRPr="004C0ABE">
        <w:rPr>
          <w:rFonts w:asciiTheme="majorHAnsi" w:hAnsiTheme="majorHAnsi" w:cstheme="majorHAnsi"/>
          <w:sz w:val="22"/>
          <w:szCs w:val="22"/>
        </w:rPr>
        <w:t xml:space="preserve"> zero mark (this will hold the measure tape to the wall </w:t>
      </w:r>
      <w:r w:rsidR="007F18A7">
        <w:rPr>
          <w:rFonts w:asciiTheme="majorHAnsi" w:hAnsiTheme="majorHAnsi" w:cstheme="majorHAnsi"/>
          <w:sz w:val="22"/>
          <w:szCs w:val="22"/>
        </w:rPr>
        <w:t>but also serve as a reference point).</w:t>
      </w:r>
    </w:p>
    <w:p w14:paraId="21848AB6" w14:textId="77777777" w:rsidR="004C0ABE" w:rsidRPr="004C0ABE" w:rsidRDefault="004C0ABE" w:rsidP="004C0ABE">
      <w:pPr>
        <w:rPr>
          <w:rFonts w:asciiTheme="majorHAnsi" w:hAnsiTheme="majorHAnsi" w:cstheme="majorHAnsi"/>
          <w:sz w:val="22"/>
          <w:szCs w:val="22"/>
        </w:rPr>
      </w:pPr>
    </w:p>
    <w:p w14:paraId="08550A9C" w14:textId="33AA25B0" w:rsidR="004C0ABE" w:rsidRDefault="004C0ABE" w:rsidP="004C0ABE">
      <w:pPr>
        <w:rPr>
          <w:rFonts w:asciiTheme="majorHAnsi" w:hAnsiTheme="majorHAnsi" w:cstheme="majorHAnsi"/>
          <w:sz w:val="22"/>
          <w:szCs w:val="22"/>
        </w:rPr>
      </w:pPr>
      <w:r w:rsidRPr="004C0ABE">
        <w:rPr>
          <w:rFonts w:asciiTheme="majorHAnsi" w:hAnsiTheme="majorHAnsi" w:cstheme="majorHAnsi"/>
          <w:sz w:val="22"/>
          <w:szCs w:val="22"/>
        </w:rPr>
        <w:t>3. Label each</w:t>
      </w:r>
      <w:r w:rsidR="009A7267">
        <w:rPr>
          <w:rFonts w:asciiTheme="majorHAnsi" w:hAnsiTheme="majorHAnsi" w:cstheme="majorHAnsi"/>
          <w:sz w:val="22"/>
          <w:szCs w:val="22"/>
        </w:rPr>
        <w:t xml:space="preserve"> piece of horizontal tape; </w:t>
      </w:r>
      <w:r w:rsidRPr="004C0ABE">
        <w:rPr>
          <w:rFonts w:asciiTheme="majorHAnsi" w:hAnsiTheme="majorHAnsi" w:cstheme="majorHAnsi"/>
          <w:sz w:val="22"/>
          <w:szCs w:val="22"/>
        </w:rPr>
        <w:t>for example</w:t>
      </w:r>
      <w:r w:rsidR="009A7267">
        <w:rPr>
          <w:rFonts w:asciiTheme="majorHAnsi" w:hAnsiTheme="majorHAnsi" w:cstheme="majorHAnsi"/>
          <w:sz w:val="22"/>
          <w:szCs w:val="22"/>
        </w:rPr>
        <w:t>,</w:t>
      </w:r>
      <w:r w:rsidRPr="004C0ABE">
        <w:rPr>
          <w:rFonts w:asciiTheme="majorHAnsi" w:hAnsiTheme="majorHAnsi" w:cstheme="majorHAnsi"/>
          <w:sz w:val="22"/>
          <w:szCs w:val="22"/>
        </w:rPr>
        <w:t xml:space="preserve"> </w:t>
      </w:r>
      <w:r w:rsidR="009A7267">
        <w:rPr>
          <w:rFonts w:asciiTheme="majorHAnsi" w:hAnsiTheme="majorHAnsi" w:cstheme="majorHAnsi"/>
          <w:sz w:val="22"/>
          <w:szCs w:val="22"/>
        </w:rPr>
        <w:t>“</w:t>
      </w:r>
      <w:r w:rsidRPr="004C0ABE">
        <w:rPr>
          <w:rFonts w:asciiTheme="majorHAnsi" w:hAnsiTheme="majorHAnsi" w:cstheme="majorHAnsi"/>
          <w:sz w:val="22"/>
          <w:szCs w:val="22"/>
        </w:rPr>
        <w:t>0</w:t>
      </w:r>
      <w:r w:rsidR="009A7267">
        <w:rPr>
          <w:rFonts w:asciiTheme="majorHAnsi" w:hAnsiTheme="majorHAnsi" w:cstheme="majorHAnsi"/>
          <w:sz w:val="22"/>
          <w:szCs w:val="22"/>
        </w:rPr>
        <w:t>”</w:t>
      </w:r>
      <w:r w:rsidRPr="004C0ABE">
        <w:rPr>
          <w:rFonts w:asciiTheme="majorHAnsi" w:hAnsiTheme="majorHAnsi" w:cstheme="majorHAnsi"/>
          <w:sz w:val="22"/>
          <w:szCs w:val="22"/>
        </w:rPr>
        <w:t xml:space="preserve"> over the 0 cm marker, </w:t>
      </w:r>
      <w:r w:rsidR="009A7267">
        <w:rPr>
          <w:rFonts w:asciiTheme="majorHAnsi" w:hAnsiTheme="majorHAnsi" w:cstheme="majorHAnsi"/>
          <w:sz w:val="22"/>
          <w:szCs w:val="22"/>
        </w:rPr>
        <w:t>“</w:t>
      </w:r>
      <w:r w:rsidRPr="004C0ABE">
        <w:rPr>
          <w:rFonts w:asciiTheme="majorHAnsi" w:hAnsiTheme="majorHAnsi" w:cstheme="majorHAnsi"/>
          <w:sz w:val="22"/>
          <w:szCs w:val="22"/>
        </w:rPr>
        <w:t>10</w:t>
      </w:r>
      <w:r w:rsidR="009A7267">
        <w:rPr>
          <w:rFonts w:asciiTheme="majorHAnsi" w:hAnsiTheme="majorHAnsi" w:cstheme="majorHAnsi"/>
          <w:sz w:val="22"/>
          <w:szCs w:val="22"/>
        </w:rPr>
        <w:t>” over the 10 cm mark, “</w:t>
      </w:r>
      <w:r w:rsidRPr="004C0ABE">
        <w:rPr>
          <w:rFonts w:asciiTheme="majorHAnsi" w:hAnsiTheme="majorHAnsi" w:cstheme="majorHAnsi"/>
          <w:sz w:val="22"/>
          <w:szCs w:val="22"/>
        </w:rPr>
        <w:t>20</w:t>
      </w:r>
      <w:r w:rsidR="009A7267">
        <w:rPr>
          <w:rFonts w:asciiTheme="majorHAnsi" w:hAnsiTheme="majorHAnsi" w:cstheme="majorHAnsi"/>
          <w:sz w:val="22"/>
          <w:szCs w:val="22"/>
        </w:rPr>
        <w:t>”</w:t>
      </w:r>
      <w:r w:rsidRPr="004C0ABE">
        <w:rPr>
          <w:rFonts w:asciiTheme="majorHAnsi" w:hAnsiTheme="majorHAnsi" w:cstheme="majorHAnsi"/>
          <w:sz w:val="22"/>
          <w:szCs w:val="22"/>
        </w:rPr>
        <w:t xml:space="preserve"> over th</w:t>
      </w:r>
      <w:r w:rsidR="009A7267">
        <w:rPr>
          <w:rFonts w:asciiTheme="majorHAnsi" w:hAnsiTheme="majorHAnsi" w:cstheme="majorHAnsi"/>
          <w:sz w:val="22"/>
          <w:szCs w:val="22"/>
        </w:rPr>
        <w:t>e 20 cm mark and so on until you reach 200 cm</w:t>
      </w:r>
      <w:r w:rsidR="00952F6C">
        <w:rPr>
          <w:rFonts w:asciiTheme="majorHAnsi" w:hAnsiTheme="majorHAnsi" w:cstheme="majorHAnsi"/>
          <w:sz w:val="22"/>
          <w:szCs w:val="22"/>
        </w:rPr>
        <w:t>.</w:t>
      </w:r>
      <w:bookmarkStart w:id="0" w:name="_GoBack"/>
      <w:bookmarkEnd w:id="0"/>
    </w:p>
    <w:p w14:paraId="0C31FA17" w14:textId="77777777" w:rsidR="009A7267" w:rsidRPr="009A7267" w:rsidRDefault="009A7267" w:rsidP="004C0ABE">
      <w:pPr>
        <w:rPr>
          <w:rFonts w:asciiTheme="majorHAnsi" w:hAnsiTheme="majorHAnsi" w:cstheme="majorHAnsi"/>
          <w:sz w:val="22"/>
          <w:szCs w:val="22"/>
        </w:rPr>
      </w:pPr>
    </w:p>
    <w:p w14:paraId="4184BF97" w14:textId="77777777" w:rsidR="004C0ABE" w:rsidRDefault="004C0ABE" w:rsidP="004C0ABE">
      <w:pPr>
        <w:jc w:val="center"/>
      </w:pPr>
      <w:r>
        <w:rPr>
          <w:noProof/>
        </w:rPr>
        <w:drawing>
          <wp:inline distT="0" distB="0" distL="0" distR="0" wp14:anchorId="2DE04E37" wp14:editId="11256C66">
            <wp:extent cx="2087047" cy="3710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97" cy="3710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BC456B" wp14:editId="48BFF4D5">
            <wp:extent cx="2086769" cy="37098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110" cy="371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207CDA" wp14:editId="04627923">
            <wp:extent cx="2100580" cy="3734364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590" cy="373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6D12F" w14:textId="77777777" w:rsidR="004C0ABE" w:rsidRDefault="004C0ABE" w:rsidP="004C0ABE"/>
    <w:p w14:paraId="2C83BCEF" w14:textId="77777777" w:rsidR="004C0ABE" w:rsidRDefault="004C0ABE" w:rsidP="004C0ABE">
      <w:pPr>
        <w:jc w:val="center"/>
      </w:pPr>
      <w:r>
        <w:rPr>
          <w:noProof/>
        </w:rPr>
        <w:drawing>
          <wp:inline distT="0" distB="0" distL="0" distR="0" wp14:anchorId="50CDE132" wp14:editId="05451ED3">
            <wp:extent cx="2072640" cy="2082800"/>
            <wp:effectExtent l="0" t="0" r="1016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73462" cy="2083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C0ABE" w:rsidSect="00E235BD">
      <w:headerReference w:type="default" r:id="rId11"/>
      <w:footerReference w:type="default" r:id="rId12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94E0F" w14:textId="77777777" w:rsidR="00225343" w:rsidRDefault="00225343" w:rsidP="006627FC">
      <w:r>
        <w:separator/>
      </w:r>
    </w:p>
  </w:endnote>
  <w:endnote w:type="continuationSeparator" w:id="0">
    <w:p w14:paraId="6DC529F7" w14:textId="77777777" w:rsidR="00225343" w:rsidRDefault="00225343" w:rsidP="0066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6F21A" w14:textId="0F4C2728" w:rsidR="009A7267" w:rsidRDefault="004F0BD6" w:rsidP="009A7267">
    <w:pPr>
      <w:pStyle w:val="Footer"/>
      <w:rPr>
        <w:rFonts w:asciiTheme="majorHAnsi" w:hAnsiTheme="majorHAnsi" w:cstheme="majorHAnsi"/>
        <w:b/>
        <w:bCs/>
        <w:sz w:val="20"/>
        <w:szCs w:val="20"/>
      </w:rPr>
    </w:pPr>
    <w:r w:rsidRPr="00382384">
      <w:rPr>
        <w:rFonts w:asciiTheme="majorHAnsi" w:hAnsiTheme="majorHAnsi" w:cstheme="majorHAnsi"/>
        <w:b/>
        <w:bCs/>
        <w:sz w:val="20"/>
        <w:szCs w:val="20"/>
      </w:rPr>
      <w:t xml:space="preserve">Graphing the Speed of Slime Activity </w:t>
    </w:r>
    <w:r w:rsidR="00382384" w:rsidRPr="00382384">
      <w:rPr>
        <w:rFonts w:asciiTheme="majorHAnsi" w:hAnsiTheme="majorHAnsi" w:cstheme="majorHAnsi"/>
        <w:b/>
        <w:bCs/>
        <w:sz w:val="20"/>
        <w:szCs w:val="20"/>
      </w:rPr>
      <w:t>–</w:t>
    </w:r>
    <w:r w:rsidRPr="00382384">
      <w:rPr>
        <w:rFonts w:asciiTheme="majorHAnsi" w:hAnsiTheme="majorHAnsi" w:cstheme="majorHAnsi"/>
        <w:b/>
        <w:bCs/>
        <w:sz w:val="20"/>
        <w:szCs w:val="20"/>
      </w:rPr>
      <w:t xml:space="preserve"> </w:t>
    </w:r>
    <w:r w:rsidR="008423E3">
      <w:rPr>
        <w:rFonts w:asciiTheme="majorHAnsi" w:hAnsiTheme="majorHAnsi" w:cstheme="majorHAnsi"/>
        <w:b/>
        <w:bCs/>
        <w:sz w:val="20"/>
        <w:szCs w:val="20"/>
      </w:rPr>
      <w:t>Testing Procedures</w:t>
    </w:r>
  </w:p>
  <w:p w14:paraId="7786EBB1" w14:textId="26B6E825" w:rsidR="009A7267" w:rsidRDefault="009A7267" w:rsidP="009A7267">
    <w:pPr>
      <w:pStyle w:val="Footer"/>
      <w:rPr>
        <w:rFonts w:asciiTheme="majorHAnsi" w:hAnsiTheme="majorHAnsi" w:cstheme="majorHAnsi"/>
        <w:b/>
        <w:bCs/>
        <w:sz w:val="20"/>
        <w:szCs w:val="20"/>
      </w:rPr>
    </w:pPr>
    <w:r>
      <w:rPr>
        <w:rFonts w:asciiTheme="majorHAnsi" w:hAnsiTheme="majorHAnsi" w:cstheme="majorHAnsi"/>
        <w:b/>
        <w:bCs/>
        <w:sz w:val="20"/>
        <w:szCs w:val="20"/>
      </w:rPr>
      <w:t>TeachEngineering – www.teachengineering.org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D1E6B" w14:textId="77777777" w:rsidR="00225343" w:rsidRDefault="00225343" w:rsidP="006627FC">
      <w:r>
        <w:separator/>
      </w:r>
    </w:p>
  </w:footnote>
  <w:footnote w:type="continuationSeparator" w:id="0">
    <w:p w14:paraId="67A2E327" w14:textId="77777777" w:rsidR="00225343" w:rsidRDefault="00225343" w:rsidP="00662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8962E" w14:textId="18110854" w:rsidR="006627FC" w:rsidRPr="009A7267" w:rsidRDefault="009A7267" w:rsidP="009A7267">
    <w:pPr>
      <w:pStyle w:val="Header"/>
    </w:pPr>
    <w:r>
      <w:rPr>
        <w:noProof/>
      </w:rPr>
      <w:drawing>
        <wp:inline distT="0" distB="0" distL="0" distR="0" wp14:anchorId="607948D8" wp14:editId="1A8BD7C8">
          <wp:extent cx="2841644" cy="435935"/>
          <wp:effectExtent l="0" t="0" r="0" b="254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EHeader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2195" cy="451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B6E9E"/>
    <w:multiLevelType w:val="hybridMultilevel"/>
    <w:tmpl w:val="FD40319A"/>
    <w:lvl w:ilvl="0" w:tplc="47B2F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BD"/>
    <w:rsid w:val="000C6978"/>
    <w:rsid w:val="00134F93"/>
    <w:rsid w:val="001B00DB"/>
    <w:rsid w:val="002028B8"/>
    <w:rsid w:val="00225343"/>
    <w:rsid w:val="0034402B"/>
    <w:rsid w:val="00382384"/>
    <w:rsid w:val="004C0ABE"/>
    <w:rsid w:val="004F0BD6"/>
    <w:rsid w:val="006627FC"/>
    <w:rsid w:val="006D0388"/>
    <w:rsid w:val="007F18A7"/>
    <w:rsid w:val="008423E3"/>
    <w:rsid w:val="00952F6C"/>
    <w:rsid w:val="009A7267"/>
    <w:rsid w:val="00B93B57"/>
    <w:rsid w:val="00C610BA"/>
    <w:rsid w:val="00E05563"/>
    <w:rsid w:val="00E2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CD6BF0"/>
  <w14:defaultImageDpi w14:val="300"/>
  <w15:docId w15:val="{27C0E65D-B60F-4815-8457-8895E884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5B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235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7FC"/>
  </w:style>
  <w:style w:type="paragraph" w:styleId="Footer">
    <w:name w:val="footer"/>
    <w:basedOn w:val="Normal"/>
    <w:link w:val="FooterChar"/>
    <w:uiPriority w:val="99"/>
    <w:unhideWhenUsed/>
    <w:rsid w:val="00662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Lamar County Schools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Sorrell</dc:creator>
  <cp:keywords/>
  <dc:description/>
  <cp:lastModifiedBy>Zain Iqbal</cp:lastModifiedBy>
  <cp:revision>4</cp:revision>
  <dcterms:created xsi:type="dcterms:W3CDTF">2019-10-14T16:27:00Z</dcterms:created>
  <dcterms:modified xsi:type="dcterms:W3CDTF">2019-11-07T20:41:00Z</dcterms:modified>
</cp:coreProperties>
</file>