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7B6" w:rsidRPr="003C07B6" w:rsidRDefault="003C07B6" w:rsidP="003C07B6">
      <w:pPr>
        <w:spacing w:after="360"/>
        <w:jc w:val="center"/>
        <w:rPr>
          <w:rFonts w:asciiTheme="minorHAnsi" w:hAnsiTheme="minorHAnsi"/>
          <w:b/>
          <w:bCs/>
          <w:sz w:val="32"/>
        </w:rPr>
      </w:pPr>
      <w:r w:rsidRPr="003C07B6">
        <w:rPr>
          <w:rFonts w:asciiTheme="minorHAnsi" w:hAnsiTheme="minorHAnsi"/>
          <w:b/>
          <w:bCs/>
          <w:sz w:val="32"/>
        </w:rPr>
        <w:t>Optical Biosensor for Continuous Rapid Detection of Health Threats</w:t>
      </w:r>
    </w:p>
    <w:p w:rsidR="003C07B6" w:rsidRDefault="003C07B6" w:rsidP="003C07B6">
      <w:pPr>
        <w:spacing w:before="75" w:after="150"/>
        <w:jc w:val="center"/>
        <w:rPr>
          <w:rStyle w:val="Strong"/>
          <w:rFonts w:ascii="Verdana" w:hAnsi="Verdana"/>
          <w:b w:val="0"/>
          <w:color w:val="000000"/>
          <w:sz w:val="18"/>
          <w:szCs w:val="18"/>
        </w:rPr>
      </w:pPr>
      <w:r w:rsidRPr="003C07B6">
        <w:rPr>
          <w:rFonts w:ascii="Verdana" w:hAnsi="Verdana"/>
          <w:color w:val="000000"/>
          <w:sz w:val="18"/>
          <w:szCs w:val="18"/>
        </w:rPr>
        <w:t xml:space="preserve">Posted </w:t>
      </w:r>
      <w:r>
        <w:rPr>
          <w:rFonts w:ascii="Verdana" w:hAnsi="Verdana"/>
          <w:color w:val="000000"/>
          <w:sz w:val="18"/>
          <w:szCs w:val="18"/>
        </w:rPr>
        <w:t>b</w:t>
      </w:r>
      <w:r w:rsidRPr="003C07B6">
        <w:rPr>
          <w:rFonts w:ascii="Verdana" w:hAnsi="Verdana"/>
          <w:color w:val="000000"/>
          <w:sz w:val="18"/>
          <w:szCs w:val="18"/>
        </w:rPr>
        <w:t xml:space="preserve">y Jan </w:t>
      </w:r>
      <w:proofErr w:type="spellStart"/>
      <w:r w:rsidRPr="003C07B6">
        <w:rPr>
          <w:rFonts w:ascii="Verdana" w:hAnsi="Verdana"/>
          <w:color w:val="000000"/>
          <w:sz w:val="18"/>
          <w:szCs w:val="18"/>
        </w:rPr>
        <w:t>Sinnige</w:t>
      </w:r>
      <w:proofErr w:type="spellEnd"/>
      <w:r w:rsidRPr="003C07B6">
        <w:rPr>
          <w:rFonts w:ascii="Verdana" w:hAnsi="Verdana"/>
          <w:color w:val="000000"/>
          <w:sz w:val="18"/>
          <w:szCs w:val="18"/>
        </w:rPr>
        <w:t xml:space="preserve"> </w:t>
      </w:r>
      <w:r>
        <w:rPr>
          <w:rFonts w:ascii="Verdana" w:hAnsi="Verdana"/>
          <w:color w:val="000000"/>
          <w:sz w:val="18"/>
          <w:szCs w:val="18"/>
        </w:rPr>
        <w:t>| September 7, 2011</w:t>
      </w:r>
      <w:r w:rsidRPr="003C07B6">
        <w:rPr>
          <w:rFonts w:ascii="Verdana" w:hAnsi="Verdana"/>
          <w:color w:val="000000"/>
          <w:sz w:val="18"/>
          <w:szCs w:val="18"/>
        </w:rPr>
        <w:t xml:space="preserve"> | </w:t>
      </w:r>
      <w:r w:rsidRPr="003C07B6">
        <w:rPr>
          <w:rStyle w:val="Strong"/>
          <w:rFonts w:ascii="Verdana" w:hAnsi="Verdana"/>
          <w:b w:val="0"/>
          <w:color w:val="000000"/>
          <w:sz w:val="18"/>
          <w:szCs w:val="18"/>
        </w:rPr>
        <w:t xml:space="preserve">Medgadget.com | </w:t>
      </w:r>
      <w:hyperlink r:id="rId7" w:history="1">
        <w:r w:rsidRPr="00B03971">
          <w:rPr>
            <w:rStyle w:val="Hyperlink"/>
            <w:rFonts w:ascii="Verdana" w:hAnsi="Verdana"/>
            <w:sz w:val="18"/>
            <w:szCs w:val="18"/>
          </w:rPr>
          <w:t>http://www.medgadget.com</w:t>
        </w:r>
      </w:hyperlink>
    </w:p>
    <w:p w:rsidR="003C07B6" w:rsidRDefault="003C07B6" w:rsidP="003C07B6">
      <w:r w:rsidRPr="003C07B6">
        <w:rPr>
          <w:rFonts w:ascii="Verdana" w:hAnsi="Verdana"/>
          <w:noProof/>
          <w:color w:val="000000"/>
          <w:sz w:val="18"/>
          <w:szCs w:val="18"/>
        </w:rPr>
        <w:drawing>
          <wp:anchor distT="0" distB="0" distL="114300" distR="114300" simplePos="0" relativeHeight="251658240" behindDoc="0" locked="0" layoutInCell="1" allowOverlap="1" wp14:anchorId="784330B4" wp14:editId="44B06B51">
            <wp:simplePos x="0" y="0"/>
            <wp:positionH relativeFrom="margin">
              <wp:align>center</wp:align>
            </wp:positionH>
            <wp:positionV relativeFrom="paragraph">
              <wp:posOffset>45720</wp:posOffset>
            </wp:positionV>
            <wp:extent cx="5715000" cy="4391025"/>
            <wp:effectExtent l="0" t="0" r="0" b="9525"/>
            <wp:wrapNone/>
            <wp:docPr id="6" name="Picture 6" descr="wyxu4fuy Optical Biosensor for Continuous Rapid Detection of Health Thre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yxu4fuy Optical Biosensor for Continuous Rapid Detection of Health Threa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39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 w:rsidR="003C07B6" w:rsidRDefault="003C07B6" w:rsidP="003C07B6">
      <w:pPr>
        <w:spacing w:after="120"/>
        <w:rPr>
          <w:rFonts w:asciiTheme="minorHAnsi" w:hAnsiTheme="minorHAnsi"/>
          <w:color w:val="000000"/>
          <w:sz w:val="22"/>
          <w:szCs w:val="18"/>
        </w:rPr>
      </w:pPr>
      <w:r w:rsidRPr="003C07B6">
        <w:rPr>
          <w:rFonts w:asciiTheme="minorHAnsi" w:hAnsiTheme="minorHAnsi"/>
          <w:noProof/>
          <w:color w:val="000000"/>
          <w:sz w:val="22"/>
          <w:szCs w:val="22"/>
        </w:rPr>
        <w:drawing>
          <wp:anchor distT="0" distB="0" distL="114300" distR="114300" simplePos="0" relativeHeight="251659264" behindDoc="1" locked="0" layoutInCell="1" allowOverlap="1" wp14:anchorId="66AE8D24" wp14:editId="51698CBF">
            <wp:simplePos x="0" y="0"/>
            <wp:positionH relativeFrom="column">
              <wp:posOffset>2752725</wp:posOffset>
            </wp:positionH>
            <wp:positionV relativeFrom="paragraph">
              <wp:posOffset>669290</wp:posOffset>
            </wp:positionV>
            <wp:extent cx="3171825" cy="2114550"/>
            <wp:effectExtent l="0" t="0" r="9525" b="0"/>
            <wp:wrapTight wrapText="bothSides">
              <wp:wrapPolygon edited="0">
                <wp:start x="0" y="0"/>
                <wp:lineTo x="0" y="21405"/>
                <wp:lineTo x="21535" y="21405"/>
                <wp:lineTo x="21535" y="0"/>
                <wp:lineTo x="0" y="0"/>
              </wp:wrapPolygon>
            </wp:wrapTight>
            <wp:docPr id="5" name="Picture 5" descr="d42325ge Optical Biosensor for Continuous Rapid Detection of Health Thre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42325ge Optical Biosensor for Continuous Rapid Detection of Health Threa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7B6">
        <w:rPr>
          <w:rFonts w:asciiTheme="minorHAnsi" w:hAnsiTheme="minorHAnsi"/>
          <w:color w:val="000000"/>
          <w:sz w:val="22"/>
          <w:szCs w:val="18"/>
        </w:rPr>
        <w:t>Researchers from</w:t>
      </w:r>
      <w:r>
        <w:rPr>
          <w:rFonts w:asciiTheme="minorHAnsi" w:hAnsiTheme="minorHAnsi"/>
          <w:color w:val="000000"/>
          <w:sz w:val="22"/>
          <w:szCs w:val="18"/>
        </w:rPr>
        <w:t xml:space="preserve"> </w:t>
      </w:r>
      <w:proofErr w:type="spellStart"/>
      <w:r w:rsidRPr="003C07B6">
        <w:rPr>
          <w:rFonts w:asciiTheme="minorHAnsi" w:hAnsiTheme="minorHAnsi"/>
          <w:b/>
          <w:bCs/>
          <w:color w:val="000000"/>
          <w:sz w:val="22"/>
          <w:szCs w:val="18"/>
        </w:rPr>
        <w:t>Stratophase</w:t>
      </w:r>
      <w:proofErr w:type="spellEnd"/>
      <w:r w:rsidRPr="003C07B6">
        <w:rPr>
          <w:rFonts w:asciiTheme="minorHAnsi" w:hAnsiTheme="minorHAnsi"/>
          <w:color w:val="000000"/>
          <w:sz w:val="22"/>
          <w:szCs w:val="18"/>
        </w:rPr>
        <w:t xml:space="preserve">, a firm out of Southampton, </w:t>
      </w:r>
      <w:r>
        <w:rPr>
          <w:rFonts w:asciiTheme="minorHAnsi" w:hAnsiTheme="minorHAnsi"/>
          <w:color w:val="000000"/>
          <w:sz w:val="22"/>
          <w:szCs w:val="18"/>
        </w:rPr>
        <w:t>UK,</w:t>
      </w:r>
      <w:r w:rsidRPr="003C07B6">
        <w:rPr>
          <w:rFonts w:asciiTheme="minorHAnsi" w:hAnsiTheme="minorHAnsi"/>
          <w:color w:val="000000"/>
          <w:sz w:val="22"/>
          <w:szCs w:val="18"/>
        </w:rPr>
        <w:t xml:space="preserve"> just published a paper in journal</w:t>
      </w:r>
      <w:r>
        <w:rPr>
          <w:rFonts w:asciiTheme="minorHAnsi" w:hAnsiTheme="minorHAnsi"/>
          <w:color w:val="000000"/>
          <w:sz w:val="22"/>
          <w:szCs w:val="18"/>
        </w:rPr>
        <w:t xml:space="preserve"> </w:t>
      </w:r>
      <w:r w:rsidRPr="003C07B6">
        <w:rPr>
          <w:rFonts w:asciiTheme="minorHAnsi" w:hAnsiTheme="minorHAnsi"/>
          <w:i/>
          <w:iCs/>
          <w:color w:val="000000"/>
          <w:sz w:val="22"/>
          <w:szCs w:val="18"/>
        </w:rPr>
        <w:t>Biosensors and Bioelectronics</w:t>
      </w:r>
      <w:r w:rsidRPr="003C07B6">
        <w:rPr>
          <w:rFonts w:asciiTheme="minorHAnsi" w:hAnsiTheme="minorHAnsi"/>
          <w:color w:val="000000"/>
          <w:sz w:val="22"/>
          <w:szCs w:val="18"/>
        </w:rPr>
        <w:t xml:space="preserve">, describing the technology inside their </w:t>
      </w:r>
      <w:proofErr w:type="spellStart"/>
      <w:r w:rsidRPr="003C07B6">
        <w:rPr>
          <w:rFonts w:asciiTheme="minorHAnsi" w:hAnsiTheme="minorHAnsi"/>
          <w:color w:val="000000"/>
          <w:sz w:val="22"/>
          <w:szCs w:val="18"/>
        </w:rPr>
        <w:t>SpectroSens</w:t>
      </w:r>
      <w:proofErr w:type="spellEnd"/>
      <w:r w:rsidRPr="003C07B6">
        <w:rPr>
          <w:rFonts w:asciiTheme="minorHAnsi" w:hAnsiTheme="minorHAnsi"/>
          <w:color w:val="000000"/>
          <w:sz w:val="22"/>
          <w:szCs w:val="18"/>
        </w:rPr>
        <w:t xml:space="preserve"> chip, a new optical micro device designed to rapidly detect pathogens and </w:t>
      </w:r>
      <w:proofErr w:type="spellStart"/>
      <w:r w:rsidRPr="003C07B6">
        <w:rPr>
          <w:rFonts w:asciiTheme="minorHAnsi" w:hAnsiTheme="minorHAnsi"/>
          <w:color w:val="000000"/>
          <w:sz w:val="22"/>
          <w:szCs w:val="18"/>
        </w:rPr>
        <w:t>biochemicals</w:t>
      </w:r>
      <w:proofErr w:type="spellEnd"/>
      <w:r w:rsidRPr="003C07B6">
        <w:rPr>
          <w:rFonts w:asciiTheme="minorHAnsi" w:hAnsiTheme="minorHAnsi"/>
          <w:color w:val="000000"/>
          <w:sz w:val="22"/>
          <w:szCs w:val="18"/>
        </w:rPr>
        <w:t>. The chip can</w:t>
      </w:r>
      <w:r>
        <w:rPr>
          <w:rFonts w:asciiTheme="minorHAnsi" w:hAnsiTheme="minorHAnsi"/>
          <w:color w:val="000000"/>
          <w:sz w:val="22"/>
          <w:szCs w:val="18"/>
        </w:rPr>
        <w:t xml:space="preserve"> be loaded into a robust device </w:t>
      </w:r>
      <w:r w:rsidRPr="003C07B6">
        <w:rPr>
          <w:rFonts w:asciiTheme="minorHAnsi" w:hAnsiTheme="minorHAnsi"/>
          <w:color w:val="000000"/>
          <w:sz w:val="22"/>
          <w:szCs w:val="18"/>
        </w:rPr>
        <w:t>to simultaneously identify 16 different potential health threats like anthrax and ricin toxin.</w:t>
      </w:r>
    </w:p>
    <w:p w:rsidR="003C07B6" w:rsidRDefault="003C07B6" w:rsidP="003C07B6">
      <w:pPr>
        <w:spacing w:after="120"/>
        <w:rPr>
          <w:rFonts w:asciiTheme="minorHAnsi" w:hAnsiTheme="minorHAnsi"/>
          <w:color w:val="000000"/>
          <w:sz w:val="22"/>
          <w:szCs w:val="22"/>
        </w:rPr>
      </w:pPr>
      <w:r w:rsidRPr="003C07B6">
        <w:rPr>
          <w:rFonts w:asciiTheme="minorHAnsi" w:hAnsiTheme="minorHAnsi"/>
          <w:color w:val="000000"/>
          <w:sz w:val="22"/>
          <w:szCs w:val="22"/>
        </w:rPr>
        <w:t>The chip works with light that reflects in different wavelengths in different situations. The reflectors, which are called Bragg gratings, will reflect one wavelength and let all other wavelengths pass through unaffected.</w:t>
      </w:r>
      <w:r>
        <w:rPr>
          <w:rFonts w:asciiTheme="minorHAnsi" w:hAnsiTheme="minorHAnsi"/>
          <w:color w:val="000000"/>
          <w:sz w:val="22"/>
          <w:szCs w:val="22"/>
        </w:rPr>
        <w:t xml:space="preserve"> </w:t>
      </w:r>
      <w:r w:rsidRPr="003C07B6">
        <w:rPr>
          <w:rFonts w:asciiTheme="minorHAnsi" w:hAnsiTheme="minorHAnsi"/>
          <w:color w:val="000000"/>
          <w:sz w:val="22"/>
          <w:szCs w:val="22"/>
        </w:rPr>
        <w:t xml:space="preserve">The specific color it reflects can be correlated with a location on the chip. Interactions between target antigens in the test sample and respective immobilized </w:t>
      </w:r>
      <w:r w:rsidRPr="003C07B6">
        <w:rPr>
          <w:rFonts w:asciiTheme="minorHAnsi" w:hAnsiTheme="minorHAnsi"/>
          <w:color w:val="000000"/>
          <w:sz w:val="22"/>
          <w:szCs w:val="22"/>
        </w:rPr>
        <w:lastRenderedPageBreak/>
        <w:t>antibodies on the chip result in localized changes in the refractive-index. This increases the wavelength of the reflected light which can be detected. With one chip it is possible to multiplex</w:t>
      </w:r>
      <w:r>
        <w:rPr>
          <w:rFonts w:asciiTheme="minorHAnsi" w:hAnsiTheme="minorHAnsi"/>
          <w:color w:val="000000"/>
          <w:sz w:val="22"/>
          <w:szCs w:val="22"/>
        </w:rPr>
        <w:t xml:space="preserve"> 16</w:t>
      </w:r>
      <w:r w:rsidRPr="003C07B6">
        <w:rPr>
          <w:rFonts w:asciiTheme="minorHAnsi" w:hAnsiTheme="minorHAnsi"/>
          <w:color w:val="000000"/>
          <w:sz w:val="22"/>
          <w:szCs w:val="22"/>
        </w:rPr>
        <w:t xml:space="preserve"> different biological agents like spores, viruses and toxins in real-time. You can either load samples manually or, when continuous monitoring is necessary, the cartridge can be combined with air sampling technology.</w:t>
      </w:r>
    </w:p>
    <w:p w:rsidR="003C07B6" w:rsidRPr="003C07B6" w:rsidRDefault="003C07B6" w:rsidP="003C07B6">
      <w:pPr>
        <w:spacing w:after="120"/>
        <w:rPr>
          <w:rFonts w:asciiTheme="minorHAnsi" w:hAnsiTheme="minorHAnsi"/>
          <w:color w:val="000000"/>
          <w:sz w:val="22"/>
          <w:szCs w:val="22"/>
        </w:rPr>
      </w:pPr>
      <w:r w:rsidRPr="003C07B6">
        <w:rPr>
          <w:rFonts w:asciiTheme="minorHAnsi" w:hAnsiTheme="minorHAnsi"/>
          <w:color w:val="000000"/>
          <w:sz w:val="22"/>
          <w:szCs w:val="22"/>
        </w:rPr>
        <w:t>The company tested the device first on harmless biological agents like</w:t>
      </w:r>
      <w:r>
        <w:rPr>
          <w:rFonts w:asciiTheme="minorHAnsi" w:hAnsiTheme="minorHAnsi"/>
          <w:color w:val="000000"/>
          <w:sz w:val="22"/>
          <w:szCs w:val="22"/>
        </w:rPr>
        <w:t xml:space="preserve"> </w:t>
      </w:r>
      <w:r w:rsidRPr="003C07B6">
        <w:rPr>
          <w:rFonts w:asciiTheme="minorHAnsi" w:hAnsiTheme="minorHAnsi"/>
          <w:i/>
          <w:iCs/>
          <w:color w:val="000000"/>
          <w:sz w:val="22"/>
          <w:szCs w:val="22"/>
        </w:rPr>
        <w:t xml:space="preserve">Bacillus </w:t>
      </w:r>
      <w:proofErr w:type="spellStart"/>
      <w:proofErr w:type="gramStart"/>
      <w:r w:rsidRPr="003C07B6">
        <w:rPr>
          <w:rFonts w:asciiTheme="minorHAnsi" w:hAnsiTheme="minorHAnsi"/>
          <w:i/>
          <w:iCs/>
          <w:color w:val="000000"/>
          <w:sz w:val="22"/>
          <w:szCs w:val="22"/>
        </w:rPr>
        <w:t>atrophaeus</w:t>
      </w:r>
      <w:proofErr w:type="spellEnd"/>
      <w:r w:rsidRPr="003C07B6">
        <w:rPr>
          <w:rFonts w:asciiTheme="minorHAnsi" w:hAnsiTheme="minorHAnsi"/>
          <w:color w:val="000000"/>
          <w:sz w:val="22"/>
          <w:szCs w:val="22"/>
        </w:rPr>
        <w:t>(</w:t>
      </w:r>
      <w:proofErr w:type="gramEnd"/>
      <w:r w:rsidRPr="003C07B6">
        <w:rPr>
          <w:rFonts w:asciiTheme="minorHAnsi" w:hAnsiTheme="minorHAnsi"/>
          <w:color w:val="000000"/>
          <w:sz w:val="22"/>
          <w:szCs w:val="22"/>
        </w:rPr>
        <w:t>BG) spores,</w:t>
      </w:r>
      <w:r>
        <w:rPr>
          <w:rFonts w:asciiTheme="minorHAnsi" w:hAnsiTheme="minorHAnsi"/>
          <w:color w:val="000000"/>
          <w:sz w:val="22"/>
          <w:szCs w:val="22"/>
        </w:rPr>
        <w:t xml:space="preserve"> </w:t>
      </w:r>
      <w:r w:rsidRPr="003C07B6">
        <w:rPr>
          <w:rFonts w:asciiTheme="minorHAnsi" w:hAnsiTheme="minorHAnsi"/>
          <w:i/>
          <w:iCs/>
          <w:color w:val="000000"/>
          <w:sz w:val="22"/>
          <w:szCs w:val="22"/>
        </w:rPr>
        <w:t>Escherichia coli</w:t>
      </w:r>
      <w:r>
        <w:rPr>
          <w:rFonts w:asciiTheme="minorHAnsi" w:hAnsiTheme="minorHAnsi"/>
          <w:i/>
          <w:iCs/>
          <w:color w:val="000000"/>
          <w:sz w:val="22"/>
          <w:szCs w:val="22"/>
        </w:rPr>
        <w:t xml:space="preserve"> </w:t>
      </w:r>
      <w:r w:rsidRPr="003C07B6">
        <w:rPr>
          <w:rFonts w:asciiTheme="minorHAnsi" w:hAnsiTheme="minorHAnsi"/>
          <w:color w:val="000000"/>
          <w:sz w:val="22"/>
          <w:szCs w:val="22"/>
        </w:rPr>
        <w:t>cells, MS2 viruses and albumin protein. Thereafter, they tested the method on organisms like</w:t>
      </w:r>
      <w:r>
        <w:rPr>
          <w:rFonts w:asciiTheme="minorHAnsi" w:hAnsiTheme="minorHAnsi"/>
          <w:color w:val="000000"/>
          <w:sz w:val="22"/>
          <w:szCs w:val="22"/>
        </w:rPr>
        <w:t xml:space="preserve"> </w:t>
      </w:r>
      <w:r w:rsidRPr="003C07B6">
        <w:rPr>
          <w:rFonts w:asciiTheme="minorHAnsi" w:hAnsiTheme="minorHAnsi"/>
          <w:i/>
          <w:iCs/>
          <w:color w:val="000000"/>
          <w:sz w:val="22"/>
          <w:szCs w:val="22"/>
        </w:rPr>
        <w:t>Bacillus</w:t>
      </w:r>
      <w:r>
        <w:rPr>
          <w:rFonts w:asciiTheme="minorHAnsi" w:hAnsiTheme="minorHAnsi"/>
          <w:i/>
          <w:iCs/>
          <w:color w:val="000000"/>
          <w:sz w:val="22"/>
          <w:szCs w:val="22"/>
        </w:rPr>
        <w:t xml:space="preserve"> </w:t>
      </w:r>
      <w:proofErr w:type="spellStart"/>
      <w:r w:rsidRPr="003C07B6">
        <w:rPr>
          <w:rFonts w:asciiTheme="minorHAnsi" w:hAnsiTheme="minorHAnsi"/>
          <w:i/>
          <w:iCs/>
          <w:color w:val="000000"/>
          <w:sz w:val="22"/>
          <w:szCs w:val="22"/>
        </w:rPr>
        <w:t>anthracis</w:t>
      </w:r>
      <w:proofErr w:type="spellEnd"/>
      <w:r>
        <w:rPr>
          <w:rFonts w:asciiTheme="minorHAnsi" w:hAnsiTheme="minorHAnsi"/>
          <w:i/>
          <w:iCs/>
          <w:color w:val="000000"/>
          <w:sz w:val="22"/>
          <w:szCs w:val="22"/>
        </w:rPr>
        <w:t xml:space="preserve"> </w:t>
      </w:r>
      <w:r w:rsidRPr="003C07B6">
        <w:rPr>
          <w:rFonts w:asciiTheme="minorHAnsi" w:hAnsiTheme="minorHAnsi"/>
          <w:color w:val="000000"/>
          <w:sz w:val="22"/>
          <w:szCs w:val="22"/>
        </w:rPr>
        <w:t xml:space="preserve">(BA) spores, </w:t>
      </w:r>
      <w:proofErr w:type="spellStart"/>
      <w:r w:rsidRPr="003C07B6">
        <w:rPr>
          <w:rFonts w:asciiTheme="minorHAnsi" w:hAnsiTheme="minorHAnsi"/>
          <w:color w:val="000000"/>
          <w:sz w:val="22"/>
          <w:szCs w:val="22"/>
        </w:rPr>
        <w:t>Vaccinia</w:t>
      </w:r>
      <w:proofErr w:type="spellEnd"/>
      <w:r w:rsidRPr="003C07B6">
        <w:rPr>
          <w:rFonts w:asciiTheme="minorHAnsi" w:hAnsiTheme="minorHAnsi"/>
          <w:color w:val="000000"/>
          <w:sz w:val="22"/>
          <w:szCs w:val="22"/>
        </w:rPr>
        <w:t xml:space="preserve"> viruses (heat-killed) and ricin toxin. The soluble protein antigens seem to give a higher and earlier response than the larger bacterial and viral antigens, but in the end all were picked up by the detector.</w:t>
      </w:r>
    </w:p>
    <w:p w:rsidR="003C07B6" w:rsidRDefault="003C07B6" w:rsidP="003C07B6">
      <w:pPr>
        <w:spacing w:after="120"/>
        <w:rPr>
          <w:rFonts w:asciiTheme="minorHAnsi" w:hAnsiTheme="minorHAnsi"/>
          <w:color w:val="000000"/>
          <w:sz w:val="22"/>
          <w:szCs w:val="22"/>
        </w:rPr>
      </w:pPr>
      <w:r w:rsidRPr="003C07B6">
        <w:rPr>
          <w:rFonts w:asciiTheme="minorHAnsi" w:hAnsiTheme="minorHAnsi"/>
          <w:color w:val="000000"/>
          <w:sz w:val="22"/>
          <w:szCs w:val="22"/>
        </w:rPr>
        <w:t>The disposable microchips and robust device are compact and easy to transport, which makes them ideal to do rapid</w:t>
      </w:r>
      <w:r>
        <w:rPr>
          <w:rFonts w:asciiTheme="minorHAnsi" w:hAnsiTheme="minorHAnsi"/>
          <w:color w:val="000000"/>
          <w:sz w:val="22"/>
          <w:szCs w:val="22"/>
        </w:rPr>
        <w:t xml:space="preserve"> </w:t>
      </w:r>
      <w:r w:rsidRPr="003C07B6">
        <w:rPr>
          <w:rFonts w:asciiTheme="minorHAnsi" w:hAnsiTheme="minorHAnsi"/>
          <w:color w:val="000000"/>
          <w:sz w:val="22"/>
          <w:szCs w:val="22"/>
        </w:rPr>
        <w:t>on-site monitoring. The system can be used in security and defense operations, but also in regular in-field medical diagnostics for human and veterinary health.</w:t>
      </w:r>
    </w:p>
    <w:p w:rsidR="003C07B6" w:rsidRPr="003C07B6" w:rsidRDefault="003C07B6" w:rsidP="003C07B6">
      <w:pPr>
        <w:spacing w:after="120"/>
        <w:jc w:val="center"/>
        <w:rPr>
          <w:rFonts w:asciiTheme="minorHAnsi" w:hAnsiTheme="minorHAnsi"/>
          <w:color w:val="000000"/>
          <w:sz w:val="22"/>
          <w:szCs w:val="22"/>
        </w:rPr>
      </w:pPr>
      <w:r>
        <w:rPr>
          <w:rFonts w:asciiTheme="minorHAnsi" w:hAnsiTheme="minorHAnsi"/>
          <w:color w:val="000000"/>
          <w:sz w:val="22"/>
          <w:szCs w:val="22"/>
        </w:rPr>
        <w:t>—o0o—</w:t>
      </w:r>
    </w:p>
    <w:p w:rsidR="00283329" w:rsidRPr="00283329" w:rsidRDefault="00E00BF0" w:rsidP="00283329">
      <w:pPr>
        <w:rPr>
          <w:rStyle w:val="Hyperlink"/>
          <w:rFonts w:asciiTheme="minorHAnsi" w:hAnsiTheme="minorHAnsi"/>
          <w:sz w:val="20"/>
          <w:szCs w:val="20"/>
        </w:rPr>
      </w:pPr>
      <w:r w:rsidRPr="00283329">
        <w:rPr>
          <w:rFonts w:asciiTheme="minorHAnsi" w:hAnsiTheme="minorHAnsi"/>
          <w:i/>
          <w:color w:val="000000"/>
          <w:sz w:val="20"/>
          <w:szCs w:val="20"/>
        </w:rPr>
        <w:t>Source</w:t>
      </w:r>
      <w:r w:rsidRPr="00283329">
        <w:rPr>
          <w:rFonts w:asciiTheme="minorHAnsi" w:hAnsiTheme="minorHAnsi"/>
          <w:color w:val="000000"/>
          <w:sz w:val="20"/>
          <w:szCs w:val="20"/>
        </w:rPr>
        <w:t xml:space="preserve">: </w:t>
      </w:r>
      <w:proofErr w:type="spellStart"/>
      <w:r w:rsidR="00283329" w:rsidRPr="00283329">
        <w:rPr>
          <w:rFonts w:asciiTheme="minorHAnsi" w:hAnsiTheme="minorHAnsi"/>
          <w:sz w:val="20"/>
          <w:szCs w:val="20"/>
        </w:rPr>
        <w:t>Sinnige</w:t>
      </w:r>
      <w:proofErr w:type="spellEnd"/>
      <w:r w:rsidR="00283329" w:rsidRPr="00283329">
        <w:rPr>
          <w:rFonts w:asciiTheme="minorHAnsi" w:hAnsiTheme="minorHAnsi"/>
          <w:sz w:val="20"/>
          <w:szCs w:val="20"/>
        </w:rPr>
        <w:t xml:space="preserve">, Jan. </w:t>
      </w:r>
      <w:proofErr w:type="spellStart"/>
      <w:r w:rsidR="00283329" w:rsidRPr="00283329">
        <w:rPr>
          <w:rFonts w:asciiTheme="minorHAnsi" w:hAnsiTheme="minorHAnsi"/>
          <w:sz w:val="20"/>
          <w:szCs w:val="20"/>
        </w:rPr>
        <w:t>MedGadget</w:t>
      </w:r>
      <w:proofErr w:type="spellEnd"/>
      <w:r w:rsidR="00283329" w:rsidRPr="00283329">
        <w:rPr>
          <w:rFonts w:asciiTheme="minorHAnsi" w:hAnsiTheme="minorHAnsi"/>
          <w:sz w:val="20"/>
          <w:szCs w:val="20"/>
        </w:rPr>
        <w:t xml:space="preserve">. “Optical Biosensor for Continuous Rapid Detection of Health Threats.” Posted September 7, 2011. </w:t>
      </w:r>
      <w:proofErr w:type="spellStart"/>
      <w:r w:rsidR="00283329" w:rsidRPr="00283329">
        <w:rPr>
          <w:rFonts w:asciiTheme="minorHAnsi" w:hAnsiTheme="minorHAnsi"/>
          <w:sz w:val="20"/>
          <w:szCs w:val="20"/>
        </w:rPr>
        <w:t>Medgadget</w:t>
      </w:r>
      <w:proofErr w:type="spellEnd"/>
      <w:r w:rsidR="00283329" w:rsidRPr="00283329">
        <w:rPr>
          <w:rFonts w:asciiTheme="minorHAnsi" w:hAnsiTheme="minorHAnsi"/>
          <w:sz w:val="20"/>
          <w:szCs w:val="20"/>
        </w:rPr>
        <w:t xml:space="preserve"> Journal of Medical Technology. Accessed June 24, 2013. </w:t>
      </w:r>
      <w:hyperlink r:id="rId10" w:history="1">
        <w:r w:rsidR="00283329" w:rsidRPr="00283329">
          <w:rPr>
            <w:rStyle w:val="Hyperlink"/>
            <w:rFonts w:asciiTheme="minorHAnsi" w:hAnsiTheme="minorHAnsi"/>
            <w:sz w:val="20"/>
            <w:szCs w:val="20"/>
          </w:rPr>
          <w:t>http://www.medgadget.com/2011/09/optical-biosensor-for-continuous-rapid-detection-of-health-threats.html</w:t>
        </w:r>
      </w:hyperlink>
      <w:r w:rsidR="00283329" w:rsidRPr="00283329">
        <w:rPr>
          <w:rFonts w:asciiTheme="minorHAnsi" w:hAnsiTheme="minorHAnsi"/>
          <w:sz w:val="20"/>
          <w:szCs w:val="20"/>
        </w:rPr>
        <w:t xml:space="preserve"> </w:t>
      </w:r>
    </w:p>
    <w:p w:rsidR="003C07B6" w:rsidRPr="003C07B6" w:rsidRDefault="00E00BF0" w:rsidP="00E00BF0">
      <w:pPr>
        <w:spacing w:before="120"/>
        <w:rPr>
          <w:rFonts w:asciiTheme="minorHAnsi" w:hAnsiTheme="minorHAnsi"/>
          <w:color w:val="000000"/>
          <w:sz w:val="22"/>
          <w:szCs w:val="22"/>
        </w:rPr>
      </w:pPr>
      <w:r>
        <w:rPr>
          <w:noProof/>
        </w:rPr>
        <w:drawing>
          <wp:anchor distT="0" distB="0" distL="114300" distR="114300" simplePos="0" relativeHeight="251661312" behindDoc="1" locked="0" layoutInCell="1" allowOverlap="1" wp14:anchorId="00B988FB" wp14:editId="68C8B8F5">
            <wp:simplePos x="0" y="0"/>
            <wp:positionH relativeFrom="column">
              <wp:posOffset>5143500</wp:posOffset>
            </wp:positionH>
            <wp:positionV relativeFrom="paragraph">
              <wp:posOffset>240030</wp:posOffset>
            </wp:positionV>
            <wp:extent cx="762000" cy="762000"/>
            <wp:effectExtent l="0" t="0" r="0" b="0"/>
            <wp:wrapTight wrapText="bothSides">
              <wp:wrapPolygon edited="0">
                <wp:start x="0" y="0"/>
                <wp:lineTo x="0" y="21060"/>
                <wp:lineTo x="21060" y="21060"/>
                <wp:lineTo x="21060" y="0"/>
                <wp:lineTo x="0" y="0"/>
              </wp:wrapPolygon>
            </wp:wrapTight>
            <wp:docPr id="8" name="Picture 8" descr="Jan Sinn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an Sinni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7B6" w:rsidRPr="003C07B6">
        <w:rPr>
          <w:rFonts w:asciiTheme="minorHAnsi" w:hAnsiTheme="minorHAnsi"/>
          <w:color w:val="000000"/>
          <w:sz w:val="22"/>
          <w:szCs w:val="22"/>
        </w:rPr>
        <w:t>Abstract in</w:t>
      </w:r>
      <w:r w:rsidR="003C07B6">
        <w:rPr>
          <w:rFonts w:asciiTheme="minorHAnsi" w:hAnsiTheme="minorHAnsi"/>
          <w:color w:val="000000"/>
          <w:sz w:val="22"/>
          <w:szCs w:val="22"/>
        </w:rPr>
        <w:t xml:space="preserve"> </w:t>
      </w:r>
      <w:r w:rsidR="003C07B6" w:rsidRPr="003C07B6">
        <w:rPr>
          <w:rFonts w:asciiTheme="minorHAnsi" w:hAnsiTheme="minorHAnsi"/>
          <w:i/>
          <w:iCs/>
          <w:color w:val="000000"/>
          <w:sz w:val="22"/>
          <w:szCs w:val="22"/>
        </w:rPr>
        <w:t>Biosensors and Bioelectronics</w:t>
      </w:r>
      <w:r w:rsidR="003C07B6" w:rsidRPr="003C07B6">
        <w:rPr>
          <w:rFonts w:asciiTheme="minorHAnsi" w:hAnsiTheme="minorHAnsi"/>
          <w:color w:val="000000"/>
          <w:sz w:val="22"/>
          <w:szCs w:val="22"/>
        </w:rPr>
        <w:t>:</w:t>
      </w:r>
      <w:r w:rsidR="003C07B6">
        <w:rPr>
          <w:rFonts w:asciiTheme="minorHAnsi" w:hAnsiTheme="minorHAnsi"/>
          <w:color w:val="000000"/>
          <w:sz w:val="22"/>
          <w:szCs w:val="22"/>
        </w:rPr>
        <w:t xml:space="preserve"> </w:t>
      </w:r>
      <w:hyperlink r:id="rId12" w:history="1">
        <w:r w:rsidR="003C07B6" w:rsidRPr="003C07B6">
          <w:rPr>
            <w:rFonts w:asciiTheme="minorHAnsi" w:hAnsiTheme="minorHAnsi"/>
            <w:color w:val="0000FF"/>
            <w:sz w:val="22"/>
            <w:szCs w:val="22"/>
            <w:u w:val="single"/>
          </w:rPr>
          <w:t>Optical microchip array biosensor for multiplexed detection of bio-hazardous agents</w:t>
        </w:r>
      </w:hyperlink>
      <w:r w:rsidR="003C07B6" w:rsidRPr="003C07B6">
        <w:rPr>
          <w:rFonts w:asciiTheme="minorHAnsi" w:hAnsiTheme="minorHAnsi"/>
          <w:color w:val="000000"/>
          <w:sz w:val="22"/>
          <w:szCs w:val="22"/>
        </w:rPr>
        <w:t> </w:t>
      </w:r>
      <w:r w:rsidR="003C07B6" w:rsidRPr="003C07B6">
        <w:rPr>
          <w:rFonts w:asciiTheme="minorHAnsi" w:hAnsiTheme="minorHAnsi"/>
          <w:color w:val="000000"/>
          <w:sz w:val="22"/>
          <w:szCs w:val="22"/>
          <w:vertAlign w:val="superscript"/>
        </w:rPr>
        <w:t>[3]</w:t>
      </w:r>
    </w:p>
    <w:p w:rsidR="003C07B6" w:rsidRPr="003C07B6" w:rsidRDefault="00007944" w:rsidP="003C07B6">
      <w:pPr>
        <w:rPr>
          <w:rFonts w:asciiTheme="minorHAnsi" w:hAnsiTheme="minorHAnsi"/>
          <w:color w:val="000000"/>
          <w:sz w:val="22"/>
          <w:szCs w:val="22"/>
        </w:rPr>
      </w:pPr>
      <w:hyperlink r:id="rId13" w:history="1">
        <w:proofErr w:type="spellStart"/>
        <w:r w:rsidR="003C07B6" w:rsidRPr="003C07B6">
          <w:rPr>
            <w:rFonts w:asciiTheme="minorHAnsi" w:hAnsiTheme="minorHAnsi"/>
            <w:color w:val="0000FF"/>
            <w:sz w:val="22"/>
            <w:szCs w:val="22"/>
            <w:u w:val="single"/>
          </w:rPr>
          <w:t>Stratophase’s</w:t>
        </w:r>
        <w:proofErr w:type="spellEnd"/>
        <w:r w:rsidR="003C07B6" w:rsidRPr="003C07B6">
          <w:rPr>
            <w:rFonts w:asciiTheme="minorHAnsi" w:hAnsiTheme="minorHAnsi"/>
            <w:color w:val="0000FF"/>
            <w:sz w:val="22"/>
            <w:szCs w:val="22"/>
            <w:u w:val="single"/>
          </w:rPr>
          <w:t xml:space="preserve"> optical microchip technology</w:t>
        </w:r>
      </w:hyperlink>
      <w:r w:rsidR="003C07B6" w:rsidRPr="003C07B6">
        <w:rPr>
          <w:rFonts w:asciiTheme="minorHAnsi" w:hAnsiTheme="minorHAnsi"/>
          <w:color w:val="000000"/>
          <w:sz w:val="22"/>
          <w:szCs w:val="22"/>
        </w:rPr>
        <w:t> </w:t>
      </w:r>
      <w:r w:rsidR="003C07B6" w:rsidRPr="003C07B6">
        <w:rPr>
          <w:rFonts w:asciiTheme="minorHAnsi" w:hAnsiTheme="minorHAnsi"/>
          <w:color w:val="000000"/>
          <w:sz w:val="22"/>
          <w:szCs w:val="22"/>
          <w:vertAlign w:val="superscript"/>
        </w:rPr>
        <w:t>[4]</w:t>
      </w:r>
      <w:r w:rsidR="003C07B6" w:rsidRPr="003C07B6">
        <w:rPr>
          <w:rFonts w:asciiTheme="minorHAnsi" w:hAnsiTheme="minorHAnsi"/>
          <w:color w:val="000000"/>
          <w:sz w:val="22"/>
          <w:szCs w:val="22"/>
        </w:rPr>
        <w:t> info page…</w:t>
      </w:r>
    </w:p>
    <w:p w:rsidR="003C07B6" w:rsidRPr="003C07B6" w:rsidRDefault="00007944" w:rsidP="003C07B6">
      <w:pPr>
        <w:outlineLvl w:val="3"/>
        <w:rPr>
          <w:rFonts w:asciiTheme="minorHAnsi" w:hAnsiTheme="minorHAnsi"/>
          <w:color w:val="000000"/>
          <w:sz w:val="22"/>
          <w:szCs w:val="22"/>
        </w:rPr>
      </w:pPr>
      <w:hyperlink r:id="rId14" w:history="1">
        <w:r w:rsidR="003C07B6" w:rsidRPr="003C07B6">
          <w:rPr>
            <w:rFonts w:asciiTheme="minorHAnsi" w:hAnsiTheme="minorHAnsi"/>
            <w:b/>
            <w:bCs/>
            <w:color w:val="0000FF"/>
            <w:sz w:val="22"/>
            <w:szCs w:val="22"/>
            <w:u w:val="single"/>
          </w:rPr>
          <w:t xml:space="preserve">Jan </w:t>
        </w:r>
        <w:proofErr w:type="spellStart"/>
        <w:r w:rsidR="003C07B6" w:rsidRPr="003C07B6">
          <w:rPr>
            <w:rFonts w:asciiTheme="minorHAnsi" w:hAnsiTheme="minorHAnsi"/>
            <w:b/>
            <w:bCs/>
            <w:color w:val="0000FF"/>
            <w:sz w:val="22"/>
            <w:szCs w:val="22"/>
            <w:u w:val="single"/>
          </w:rPr>
          <w:t>Sinnige</w:t>
        </w:r>
        <w:proofErr w:type="spellEnd"/>
      </w:hyperlink>
      <w:r w:rsidR="003C07B6" w:rsidRPr="003C07B6">
        <w:rPr>
          <w:rFonts w:asciiTheme="minorHAnsi" w:hAnsiTheme="minorHAnsi"/>
          <w:b/>
          <w:bCs/>
          <w:color w:val="000000"/>
          <w:sz w:val="22"/>
          <w:szCs w:val="22"/>
        </w:rPr>
        <w:t> </w:t>
      </w:r>
      <w:r w:rsidR="003C07B6" w:rsidRPr="003C07B6">
        <w:rPr>
          <w:rFonts w:asciiTheme="minorHAnsi" w:hAnsiTheme="minorHAnsi"/>
          <w:b/>
          <w:bCs/>
          <w:color w:val="000000"/>
          <w:sz w:val="22"/>
          <w:szCs w:val="22"/>
          <w:vertAlign w:val="superscript"/>
        </w:rPr>
        <w:t>[9]</w:t>
      </w:r>
      <w:r w:rsidR="003C07B6">
        <w:rPr>
          <w:rFonts w:asciiTheme="minorHAnsi" w:hAnsiTheme="minorHAnsi"/>
          <w:b/>
          <w:bCs/>
          <w:color w:val="000000"/>
          <w:sz w:val="22"/>
          <w:szCs w:val="22"/>
          <w:vertAlign w:val="superscript"/>
        </w:rPr>
        <w:t xml:space="preserve"> </w:t>
      </w:r>
      <w:r w:rsidR="003C07B6" w:rsidRPr="003C07B6">
        <w:rPr>
          <w:rFonts w:asciiTheme="minorHAnsi" w:hAnsiTheme="minorHAnsi"/>
          <w:color w:val="000000"/>
          <w:sz w:val="22"/>
          <w:szCs w:val="22"/>
        </w:rPr>
        <w:t xml:space="preserve">Resident Medical Microbiology, MD at UMC Utrecht, </w:t>
      </w:r>
      <w:proofErr w:type="gramStart"/>
      <w:r w:rsidR="003C07B6" w:rsidRPr="003C07B6">
        <w:rPr>
          <w:rFonts w:asciiTheme="minorHAnsi" w:hAnsiTheme="minorHAnsi"/>
          <w:color w:val="000000"/>
          <w:sz w:val="22"/>
          <w:szCs w:val="22"/>
        </w:rPr>
        <w:t>The</w:t>
      </w:r>
      <w:proofErr w:type="gramEnd"/>
      <w:r w:rsidR="003C07B6" w:rsidRPr="003C07B6">
        <w:rPr>
          <w:rFonts w:asciiTheme="minorHAnsi" w:hAnsiTheme="minorHAnsi"/>
          <w:color w:val="000000"/>
          <w:sz w:val="22"/>
          <w:szCs w:val="22"/>
        </w:rPr>
        <w:t xml:space="preserve"> Netherlands. PhD Candidate in molecular epidemiology of </w:t>
      </w:r>
      <w:proofErr w:type="spellStart"/>
      <w:r w:rsidR="003C07B6" w:rsidRPr="003C07B6">
        <w:rPr>
          <w:rFonts w:asciiTheme="minorHAnsi" w:hAnsiTheme="minorHAnsi"/>
          <w:color w:val="000000"/>
          <w:sz w:val="22"/>
          <w:szCs w:val="22"/>
        </w:rPr>
        <w:t>Vancomycin</w:t>
      </w:r>
      <w:proofErr w:type="spellEnd"/>
      <w:r w:rsidR="003C07B6" w:rsidRPr="003C07B6">
        <w:rPr>
          <w:rFonts w:asciiTheme="minorHAnsi" w:hAnsiTheme="minorHAnsi"/>
          <w:color w:val="000000"/>
          <w:sz w:val="22"/>
          <w:szCs w:val="22"/>
        </w:rPr>
        <w:t xml:space="preserve"> Resistant Enterococcus </w:t>
      </w:r>
      <w:proofErr w:type="spellStart"/>
      <w:r w:rsidR="003C07B6" w:rsidRPr="003C07B6">
        <w:rPr>
          <w:rFonts w:asciiTheme="minorHAnsi" w:hAnsiTheme="minorHAnsi"/>
          <w:color w:val="000000"/>
          <w:sz w:val="22"/>
          <w:szCs w:val="22"/>
        </w:rPr>
        <w:t>faecium</w:t>
      </w:r>
      <w:proofErr w:type="spellEnd"/>
      <w:r w:rsidR="003C07B6" w:rsidRPr="003C07B6">
        <w:rPr>
          <w:rFonts w:asciiTheme="minorHAnsi" w:hAnsiTheme="minorHAnsi"/>
          <w:color w:val="000000"/>
          <w:sz w:val="22"/>
          <w:szCs w:val="22"/>
        </w:rPr>
        <w:t xml:space="preserve"> (VRE). Living in Amsterdam.</w:t>
      </w:r>
    </w:p>
    <w:p w:rsidR="003C07B6" w:rsidRPr="003C07B6" w:rsidRDefault="00007944" w:rsidP="00E00BF0">
      <w:pPr>
        <w:outlineLvl w:val="3"/>
        <w:rPr>
          <w:rFonts w:asciiTheme="minorHAnsi" w:hAnsiTheme="minorHAnsi"/>
          <w:color w:val="000000"/>
          <w:sz w:val="22"/>
          <w:szCs w:val="22"/>
        </w:rPr>
      </w:pPr>
      <w:hyperlink r:id="rId15" w:history="1">
        <w:r w:rsidR="003C07B6" w:rsidRPr="003C07B6">
          <w:rPr>
            <w:rFonts w:asciiTheme="minorHAnsi" w:hAnsiTheme="minorHAnsi"/>
            <w:b/>
            <w:bCs/>
            <w:color w:val="0000FF"/>
            <w:sz w:val="22"/>
            <w:szCs w:val="22"/>
            <w:u w:val="single"/>
          </w:rPr>
          <w:t>@</w:t>
        </w:r>
        <w:proofErr w:type="spellStart"/>
        <w:r w:rsidR="003C07B6" w:rsidRPr="003C07B6">
          <w:rPr>
            <w:rFonts w:asciiTheme="minorHAnsi" w:hAnsiTheme="minorHAnsi"/>
            <w:b/>
            <w:bCs/>
            <w:color w:val="0000FF"/>
            <w:sz w:val="22"/>
            <w:szCs w:val="22"/>
            <w:u w:val="single"/>
          </w:rPr>
          <w:t>jsinnige</w:t>
        </w:r>
        <w:proofErr w:type="spellEnd"/>
      </w:hyperlink>
      <w:r w:rsidR="003C07B6" w:rsidRPr="003C07B6">
        <w:rPr>
          <w:rFonts w:asciiTheme="minorHAnsi" w:hAnsiTheme="minorHAnsi"/>
          <w:b/>
          <w:bCs/>
          <w:color w:val="000000"/>
          <w:sz w:val="22"/>
          <w:szCs w:val="22"/>
        </w:rPr>
        <w:t> </w:t>
      </w:r>
      <w:r w:rsidR="003C07B6" w:rsidRPr="003C07B6">
        <w:rPr>
          <w:rFonts w:asciiTheme="minorHAnsi" w:hAnsiTheme="minorHAnsi"/>
          <w:b/>
          <w:bCs/>
          <w:color w:val="000000"/>
          <w:sz w:val="22"/>
          <w:szCs w:val="22"/>
          <w:vertAlign w:val="superscript"/>
        </w:rPr>
        <w:t>[10</w:t>
      </w:r>
      <w:proofErr w:type="gramStart"/>
      <w:r w:rsidR="003C07B6" w:rsidRPr="003C07B6">
        <w:rPr>
          <w:rFonts w:asciiTheme="minorHAnsi" w:hAnsiTheme="minorHAnsi"/>
          <w:b/>
          <w:bCs/>
          <w:color w:val="000000"/>
          <w:sz w:val="22"/>
          <w:szCs w:val="22"/>
          <w:vertAlign w:val="superscript"/>
        </w:rPr>
        <w:t>]</w:t>
      </w:r>
      <w:proofErr w:type="gramEnd"/>
      <w:r w:rsidR="009032BD">
        <w:fldChar w:fldCharType="begin"/>
      </w:r>
      <w:r w:rsidR="009032BD">
        <w:instrText xml:space="preserve"> HYPERLINK "https://twitter.com/jsinnige" </w:instrText>
      </w:r>
      <w:r w:rsidR="009032BD">
        <w:fldChar w:fldCharType="separate"/>
      </w:r>
      <w:r w:rsidR="003C07B6" w:rsidRPr="003C07B6">
        <w:rPr>
          <w:rFonts w:asciiTheme="minorHAnsi" w:hAnsiTheme="minorHAnsi"/>
          <w:color w:val="0000FF"/>
          <w:sz w:val="22"/>
          <w:szCs w:val="22"/>
          <w:u w:val="single"/>
        </w:rPr>
        <w:t>Follow @</w:t>
      </w:r>
      <w:proofErr w:type="spellStart"/>
      <w:r w:rsidR="003C07B6" w:rsidRPr="003C07B6">
        <w:rPr>
          <w:rFonts w:asciiTheme="minorHAnsi" w:hAnsiTheme="minorHAnsi"/>
          <w:color w:val="0000FF"/>
          <w:sz w:val="22"/>
          <w:szCs w:val="22"/>
          <w:u w:val="single"/>
        </w:rPr>
        <w:t>jsinnige</w:t>
      </w:r>
      <w:proofErr w:type="spellEnd"/>
      <w:r w:rsidR="009032BD">
        <w:rPr>
          <w:rFonts w:asciiTheme="minorHAnsi" w:hAnsiTheme="minorHAnsi"/>
          <w:color w:val="0000FF"/>
          <w:sz w:val="22"/>
          <w:szCs w:val="22"/>
          <w:u w:val="single"/>
        </w:rPr>
        <w:fldChar w:fldCharType="end"/>
      </w:r>
      <w:r w:rsidR="003C07B6" w:rsidRPr="003C07B6">
        <w:rPr>
          <w:rFonts w:asciiTheme="minorHAnsi" w:hAnsiTheme="minorHAnsi"/>
          <w:color w:val="000000"/>
          <w:sz w:val="22"/>
          <w:szCs w:val="22"/>
        </w:rPr>
        <w:t> </w:t>
      </w:r>
      <w:r w:rsidR="003C07B6" w:rsidRPr="003C07B6">
        <w:rPr>
          <w:rFonts w:asciiTheme="minorHAnsi" w:hAnsiTheme="minorHAnsi"/>
          <w:color w:val="000000"/>
          <w:sz w:val="22"/>
          <w:szCs w:val="22"/>
          <w:vertAlign w:val="superscript"/>
        </w:rPr>
        <w:t>[11]</w:t>
      </w:r>
      <w:r w:rsidR="003C07B6" w:rsidRPr="003C07B6">
        <w:t xml:space="preserve"> </w:t>
      </w:r>
    </w:p>
    <w:p w:rsidR="003C07B6" w:rsidRPr="003C07B6" w:rsidRDefault="003C07B6" w:rsidP="00E00BF0">
      <w:pPr>
        <w:spacing w:before="120"/>
        <w:rPr>
          <w:rFonts w:ascii="Verdana" w:hAnsi="Verdana"/>
          <w:color w:val="000000"/>
          <w:sz w:val="18"/>
          <w:szCs w:val="18"/>
        </w:rPr>
      </w:pPr>
      <w:r w:rsidRPr="003C07B6">
        <w:rPr>
          <w:rFonts w:ascii="Verdana" w:hAnsi="Verdana"/>
          <w:color w:val="000000"/>
          <w:sz w:val="18"/>
          <w:szCs w:val="18"/>
        </w:rPr>
        <w:t>URLs in this post:</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[1] Tweet: </w:t>
      </w:r>
      <w:hyperlink r:id="rId16" w:history="1">
        <w:r w:rsidRPr="003C07B6">
          <w:rPr>
            <w:rStyle w:val="Hyperlink"/>
            <w:rFonts w:ascii="Verdana" w:hAnsi="Verdana"/>
            <w:bCs/>
            <w:sz w:val="16"/>
            <w:szCs w:val="18"/>
          </w:rPr>
          <w:t>http://twitter.com/share</w:t>
        </w:r>
      </w:hyperlink>
      <w:r w:rsidRPr="003C07B6">
        <w:rPr>
          <w:rFonts w:ascii="Verdana" w:hAnsi="Verdana"/>
          <w:bCs/>
          <w:color w:val="000000"/>
          <w:sz w:val="16"/>
          <w:szCs w:val="18"/>
        </w:rPr>
        <w:t xml:space="preserve"> </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[2] Image: </w:t>
      </w:r>
      <w:r w:rsidRPr="003C07B6">
        <w:rPr>
          <w:rFonts w:ascii="Verdana" w:hAnsi="Verdana"/>
          <w:bCs/>
          <w:color w:val="000000"/>
          <w:sz w:val="16"/>
          <w:szCs w:val="18"/>
        </w:rPr>
        <w:t>http://</w:t>
      </w:r>
      <w:proofErr w:type="gramStart"/>
      <w:r w:rsidRPr="003C07B6">
        <w:rPr>
          <w:rFonts w:ascii="Verdana" w:hAnsi="Verdana"/>
          <w:bCs/>
          <w:color w:val="000000"/>
          <w:sz w:val="16"/>
          <w:szCs w:val="18"/>
        </w:rPr>
        <w:t>www.medgadget.comjavascript:javascript:void(</w:t>
      </w:r>
      <w:proofErr w:type="gramEnd"/>
      <w:r w:rsidRPr="003C07B6">
        <w:rPr>
          <w:rFonts w:ascii="Verdana" w:hAnsi="Verdana"/>
          <w:bCs/>
          <w:color w:val="000000"/>
          <w:sz w:val="16"/>
          <w:szCs w:val="18"/>
        </w:rPr>
        <w:t>(function(){var e=</w:t>
      </w:r>
      <w:proofErr w:type="spellStart"/>
      <w:r w:rsidRPr="003C07B6">
        <w:rPr>
          <w:rFonts w:ascii="Verdana" w:hAnsi="Verdana"/>
          <w:bCs/>
          <w:color w:val="000000"/>
          <w:sz w:val="16"/>
          <w:szCs w:val="18"/>
        </w:rPr>
        <w:t>document.createElement</w:t>
      </w:r>
      <w:proofErr w:type="spellEnd"/>
      <w:r w:rsidRPr="003C07B6">
        <w:rPr>
          <w:rFonts w:ascii="Verdana" w:hAnsi="Verdana"/>
          <w:bCs/>
          <w:color w:val="000000"/>
          <w:sz w:val="16"/>
          <w:szCs w:val="18"/>
        </w:rPr>
        <w:t>(</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[3] Optical microchip array biosensor for multiplexed detection of bio-hazardous agents: </w:t>
      </w:r>
      <w:hyperlink r:id="rId17" w:history="1">
        <w:r w:rsidRPr="003C07B6">
          <w:rPr>
            <w:rStyle w:val="Hyperlink"/>
            <w:rFonts w:ascii="Verdana" w:hAnsi="Verdana"/>
            <w:bCs/>
            <w:sz w:val="16"/>
            <w:szCs w:val="18"/>
          </w:rPr>
          <w:t>http://www.sciencedirect.com/science/article/pii/S0956566311005884</w:t>
        </w:r>
      </w:hyperlink>
      <w:r w:rsidRPr="003C07B6">
        <w:rPr>
          <w:rFonts w:ascii="Verdana" w:hAnsi="Verdana"/>
          <w:bCs/>
          <w:color w:val="000000"/>
          <w:sz w:val="16"/>
          <w:szCs w:val="18"/>
        </w:rPr>
        <w:t xml:space="preserve"> </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[4] </w:t>
      </w:r>
      <w:proofErr w:type="spellStart"/>
      <w:r w:rsidRPr="003C07B6">
        <w:rPr>
          <w:rFonts w:ascii="Verdana" w:hAnsi="Verdana"/>
          <w:color w:val="000000"/>
          <w:sz w:val="16"/>
          <w:szCs w:val="18"/>
        </w:rPr>
        <w:t>Stratophase’s</w:t>
      </w:r>
      <w:proofErr w:type="spellEnd"/>
      <w:r w:rsidRPr="003C07B6">
        <w:rPr>
          <w:rFonts w:ascii="Verdana" w:hAnsi="Verdana"/>
          <w:color w:val="000000"/>
          <w:sz w:val="16"/>
          <w:szCs w:val="18"/>
        </w:rPr>
        <w:t xml:space="preserve"> optical microchip technology: </w:t>
      </w:r>
      <w:hyperlink r:id="rId18" w:history="1">
        <w:r w:rsidRPr="003C07B6">
          <w:rPr>
            <w:rStyle w:val="Hyperlink"/>
            <w:rFonts w:ascii="Verdana" w:hAnsi="Verdana"/>
            <w:bCs/>
            <w:sz w:val="16"/>
            <w:szCs w:val="18"/>
          </w:rPr>
          <w:t>http://www.stratophase.com/stories/biothreats.html</w:t>
        </w:r>
      </w:hyperlink>
      <w:r w:rsidRPr="003C07B6">
        <w:rPr>
          <w:rFonts w:ascii="Verdana" w:hAnsi="Verdana"/>
          <w:bCs/>
          <w:color w:val="000000"/>
          <w:sz w:val="16"/>
          <w:szCs w:val="18"/>
        </w:rPr>
        <w:t xml:space="preserve"> </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[5] Bio: </w:t>
      </w:r>
      <w:r w:rsidRPr="003C07B6">
        <w:rPr>
          <w:rFonts w:ascii="Verdana" w:hAnsi="Verdana"/>
          <w:bCs/>
          <w:color w:val="000000"/>
          <w:sz w:val="16"/>
          <w:szCs w:val="18"/>
        </w:rPr>
        <w:t>#ts-fab-bio-below-26984</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[6] Twitter: </w:t>
      </w:r>
      <w:r w:rsidRPr="003C07B6">
        <w:rPr>
          <w:rFonts w:ascii="Verdana" w:hAnsi="Verdana"/>
          <w:bCs/>
          <w:color w:val="000000"/>
          <w:sz w:val="16"/>
          <w:szCs w:val="18"/>
        </w:rPr>
        <w:t>#ts-fab-twitter-below-26984</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[7] LinkedIn: </w:t>
      </w:r>
      <w:r w:rsidRPr="003C07B6">
        <w:rPr>
          <w:rFonts w:ascii="Verdana" w:hAnsi="Verdana"/>
          <w:bCs/>
          <w:color w:val="000000"/>
          <w:sz w:val="16"/>
          <w:szCs w:val="18"/>
        </w:rPr>
        <w:t>#ts-fab-linkedin-below-26984</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[8] Latest Posts: </w:t>
      </w:r>
      <w:r w:rsidRPr="003C07B6">
        <w:rPr>
          <w:rFonts w:ascii="Verdana" w:hAnsi="Verdana"/>
          <w:bCs/>
          <w:color w:val="000000"/>
          <w:sz w:val="16"/>
          <w:szCs w:val="18"/>
        </w:rPr>
        <w:t>#ts-fab-latest-posts-below-26984</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[9] Jan </w:t>
      </w:r>
      <w:proofErr w:type="spellStart"/>
      <w:r w:rsidRPr="003C07B6">
        <w:rPr>
          <w:rFonts w:ascii="Verdana" w:hAnsi="Verdana"/>
          <w:color w:val="000000"/>
          <w:sz w:val="16"/>
          <w:szCs w:val="18"/>
        </w:rPr>
        <w:t>Sinnige</w:t>
      </w:r>
      <w:proofErr w:type="spellEnd"/>
      <w:r w:rsidRPr="003C07B6">
        <w:rPr>
          <w:rFonts w:ascii="Verdana" w:hAnsi="Verdana"/>
          <w:color w:val="000000"/>
          <w:sz w:val="16"/>
          <w:szCs w:val="18"/>
        </w:rPr>
        <w:t xml:space="preserve">: </w:t>
      </w:r>
      <w:hyperlink r:id="rId19" w:history="1">
        <w:r w:rsidRPr="003C07B6">
          <w:rPr>
            <w:rStyle w:val="Hyperlink"/>
            <w:rFonts w:ascii="Verdana" w:hAnsi="Verdana"/>
            <w:bCs/>
            <w:sz w:val="16"/>
            <w:szCs w:val="18"/>
          </w:rPr>
          <w:t>http://www.medgadget.com/author/jcsinnige</w:t>
        </w:r>
      </w:hyperlink>
      <w:r w:rsidRPr="003C07B6">
        <w:rPr>
          <w:rFonts w:ascii="Verdana" w:hAnsi="Verdana"/>
          <w:bCs/>
          <w:color w:val="000000"/>
          <w:sz w:val="16"/>
          <w:szCs w:val="18"/>
        </w:rPr>
        <w:t xml:space="preserve"> </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[10] @</w:t>
      </w:r>
      <w:proofErr w:type="spellStart"/>
      <w:r w:rsidRPr="003C07B6">
        <w:rPr>
          <w:rFonts w:ascii="Verdana" w:hAnsi="Verdana"/>
          <w:color w:val="000000"/>
          <w:sz w:val="16"/>
          <w:szCs w:val="18"/>
        </w:rPr>
        <w:t>jsinnige</w:t>
      </w:r>
      <w:proofErr w:type="spellEnd"/>
      <w:r w:rsidRPr="003C07B6">
        <w:rPr>
          <w:rFonts w:ascii="Verdana" w:hAnsi="Verdana"/>
          <w:color w:val="000000"/>
          <w:sz w:val="16"/>
          <w:szCs w:val="18"/>
        </w:rPr>
        <w:t xml:space="preserve">: </w:t>
      </w:r>
      <w:hyperlink r:id="rId20" w:history="1">
        <w:r w:rsidRPr="003C07B6">
          <w:rPr>
            <w:rStyle w:val="Hyperlink"/>
            <w:rFonts w:ascii="Verdana" w:hAnsi="Verdana"/>
            <w:bCs/>
            <w:sz w:val="16"/>
            <w:szCs w:val="18"/>
          </w:rPr>
          <w:t>http://twitter.com/jsinnige</w:t>
        </w:r>
      </w:hyperlink>
      <w:r w:rsidRPr="003C07B6">
        <w:rPr>
          <w:rFonts w:ascii="Verdana" w:hAnsi="Verdana"/>
          <w:bCs/>
          <w:color w:val="000000"/>
          <w:sz w:val="16"/>
          <w:szCs w:val="18"/>
        </w:rPr>
        <w:t xml:space="preserve"> </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[11] Follow @</w:t>
      </w:r>
      <w:proofErr w:type="spellStart"/>
      <w:r w:rsidRPr="003C07B6">
        <w:rPr>
          <w:rFonts w:ascii="Verdana" w:hAnsi="Verdana"/>
          <w:color w:val="000000"/>
          <w:sz w:val="16"/>
          <w:szCs w:val="18"/>
        </w:rPr>
        <w:t>jsinnige</w:t>
      </w:r>
      <w:proofErr w:type="spellEnd"/>
      <w:r w:rsidRPr="003C07B6">
        <w:rPr>
          <w:rFonts w:ascii="Verdana" w:hAnsi="Verdana"/>
          <w:color w:val="000000"/>
          <w:sz w:val="16"/>
          <w:szCs w:val="18"/>
        </w:rPr>
        <w:t xml:space="preserve">: </w:t>
      </w:r>
      <w:hyperlink r:id="rId21" w:history="1">
        <w:r w:rsidRPr="003C07B6">
          <w:rPr>
            <w:rStyle w:val="Hyperlink"/>
            <w:rFonts w:ascii="Verdana" w:hAnsi="Verdana"/>
            <w:bCs/>
            <w:sz w:val="16"/>
            <w:szCs w:val="18"/>
          </w:rPr>
          <w:t>https://twitter.com/jsinnige</w:t>
        </w:r>
      </w:hyperlink>
      <w:r w:rsidRPr="003C07B6">
        <w:rPr>
          <w:rFonts w:ascii="Verdana" w:hAnsi="Verdana"/>
          <w:bCs/>
          <w:color w:val="000000"/>
          <w:sz w:val="16"/>
          <w:szCs w:val="18"/>
        </w:rPr>
        <w:t xml:space="preserve"> </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[12] Selfish Memes: Facebook as a Model for Evolution: </w:t>
      </w:r>
      <w:hyperlink r:id="rId22" w:history="1">
        <w:r w:rsidRPr="003C07B6">
          <w:rPr>
            <w:rStyle w:val="Hyperlink"/>
            <w:rFonts w:ascii="Verdana" w:hAnsi="Verdana"/>
            <w:bCs/>
            <w:sz w:val="16"/>
            <w:szCs w:val="18"/>
          </w:rPr>
          <w:t>http://www.medgadget.com/2014/01/selfish-memes-facebook-as-a-model-for-evolution.html</w:t>
        </w:r>
      </w:hyperlink>
      <w:r w:rsidRPr="003C07B6">
        <w:rPr>
          <w:rFonts w:ascii="Verdana" w:hAnsi="Verdana"/>
          <w:bCs/>
          <w:color w:val="000000"/>
          <w:sz w:val="16"/>
          <w:szCs w:val="18"/>
        </w:rPr>
        <w:t xml:space="preserve"> </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[13] European Society of Cardiology’s Congress 2013: New Announcements from Philips and BIOTRONIK: </w:t>
      </w:r>
      <w:hyperlink r:id="rId23" w:history="1">
        <w:r w:rsidRPr="003C07B6">
          <w:rPr>
            <w:rStyle w:val="Hyperlink"/>
            <w:rFonts w:ascii="Verdana" w:hAnsi="Verdana"/>
            <w:bCs/>
            <w:sz w:val="16"/>
            <w:szCs w:val="18"/>
          </w:rPr>
          <w:t>http://www.medgadget.com/2013/09/esc-congress-2013-new-releases-from-philips-and-biotronik.html</w:t>
        </w:r>
      </w:hyperlink>
      <w:r w:rsidRPr="003C07B6">
        <w:rPr>
          <w:rFonts w:ascii="Verdana" w:hAnsi="Verdana"/>
          <w:bCs/>
          <w:color w:val="000000"/>
          <w:sz w:val="16"/>
          <w:szCs w:val="18"/>
        </w:rPr>
        <w:t xml:space="preserve"> </w:t>
      </w:r>
    </w:p>
    <w:p w:rsidR="003C07B6" w:rsidRPr="003C07B6" w:rsidRDefault="003C07B6" w:rsidP="003C07B6">
      <w:pPr>
        <w:rPr>
          <w:rFonts w:ascii="Verdana" w:hAnsi="Verdana"/>
          <w:color w:val="000000"/>
          <w:sz w:val="16"/>
          <w:szCs w:val="18"/>
        </w:rPr>
      </w:pPr>
      <w:r w:rsidRPr="003C07B6">
        <w:rPr>
          <w:rFonts w:ascii="Verdana" w:hAnsi="Verdana"/>
          <w:color w:val="000000"/>
          <w:sz w:val="16"/>
          <w:szCs w:val="18"/>
        </w:rPr>
        <w:t xml:space="preserve">[14] </w:t>
      </w:r>
      <w:proofErr w:type="spellStart"/>
      <w:proofErr w:type="gramStart"/>
      <w:r w:rsidRPr="003C07B6">
        <w:rPr>
          <w:rFonts w:ascii="Verdana" w:hAnsi="Verdana"/>
          <w:color w:val="000000"/>
          <w:sz w:val="16"/>
          <w:szCs w:val="18"/>
        </w:rPr>
        <w:t>bioMérieux</w:t>
      </w:r>
      <w:proofErr w:type="spellEnd"/>
      <w:proofErr w:type="gramEnd"/>
      <w:r w:rsidRPr="003C07B6">
        <w:rPr>
          <w:rFonts w:ascii="Verdana" w:hAnsi="Verdana"/>
          <w:color w:val="000000"/>
          <w:sz w:val="16"/>
          <w:szCs w:val="18"/>
        </w:rPr>
        <w:t xml:space="preserve"> VIDAS 3 Immunoassay Platform Receives CE Mark: </w:t>
      </w:r>
      <w:hyperlink r:id="rId24" w:history="1">
        <w:r w:rsidRPr="003C07B6">
          <w:rPr>
            <w:rStyle w:val="Hyperlink"/>
            <w:rFonts w:ascii="Verdana" w:hAnsi="Verdana"/>
            <w:bCs/>
            <w:sz w:val="16"/>
            <w:szCs w:val="18"/>
          </w:rPr>
          <w:t>http://www.medgadget.com/2013/06/biomerieux-vidas-3-immunoassay-platform-receives-ce-mark.html</w:t>
        </w:r>
      </w:hyperlink>
      <w:r w:rsidRPr="003C07B6">
        <w:rPr>
          <w:rFonts w:ascii="Verdana" w:hAnsi="Verdana"/>
          <w:bCs/>
          <w:color w:val="000000"/>
          <w:sz w:val="16"/>
          <w:szCs w:val="18"/>
        </w:rPr>
        <w:t xml:space="preserve"> </w:t>
      </w:r>
    </w:p>
    <w:p w:rsidR="003C07B6" w:rsidRPr="003C07B6" w:rsidRDefault="003C07B6" w:rsidP="003C07B6">
      <w:pPr>
        <w:rPr>
          <w:rFonts w:ascii="Verdana" w:hAnsi="Verdana"/>
          <w:color w:val="000000"/>
          <w:sz w:val="16"/>
          <w:szCs w:val="18"/>
        </w:rPr>
      </w:pPr>
      <w:proofErr w:type="gramStart"/>
      <w:r w:rsidRPr="003C07B6">
        <w:rPr>
          <w:rFonts w:ascii="Verdana" w:hAnsi="Verdana"/>
          <w:color w:val="000000"/>
          <w:sz w:val="16"/>
          <w:szCs w:val="18"/>
        </w:rPr>
        <w:t>[15] GE Healthcare Introduces A New Tumor Typing Platform (VIDEO)</w:t>
      </w:r>
      <w:proofErr w:type="gramEnd"/>
      <w:r w:rsidRPr="003C07B6">
        <w:rPr>
          <w:rFonts w:ascii="Verdana" w:hAnsi="Verdana"/>
          <w:color w:val="000000"/>
          <w:sz w:val="16"/>
          <w:szCs w:val="18"/>
        </w:rPr>
        <w:t xml:space="preserve">: </w:t>
      </w:r>
      <w:hyperlink r:id="rId25" w:history="1">
        <w:r w:rsidRPr="003C07B6">
          <w:rPr>
            <w:rStyle w:val="Hyperlink"/>
            <w:rFonts w:ascii="Verdana" w:hAnsi="Verdana"/>
            <w:bCs/>
            <w:sz w:val="16"/>
            <w:szCs w:val="18"/>
          </w:rPr>
          <w:t>http://www.medgadget.com/2013/06/ge-healthcare-introduces-a-new-tumor-typing-platform-video.html</w:t>
        </w:r>
      </w:hyperlink>
      <w:r w:rsidRPr="003C07B6">
        <w:rPr>
          <w:rFonts w:ascii="Verdana" w:hAnsi="Verdana"/>
          <w:bCs/>
          <w:color w:val="000000"/>
          <w:sz w:val="16"/>
          <w:szCs w:val="18"/>
        </w:rPr>
        <w:t xml:space="preserve"> </w:t>
      </w:r>
    </w:p>
    <w:p w:rsidR="003C07B6" w:rsidRPr="003C07B6" w:rsidRDefault="003C07B6" w:rsidP="003C07B6">
      <w:pPr>
        <w:rPr>
          <w:rFonts w:ascii="Verdana" w:hAnsi="Verdana"/>
          <w:bCs/>
          <w:color w:val="000000"/>
          <w:sz w:val="16"/>
          <w:szCs w:val="18"/>
        </w:rPr>
      </w:pPr>
      <w:r w:rsidRPr="003C07B6">
        <w:rPr>
          <w:rFonts w:ascii="Verdana" w:hAnsi="Verdana"/>
          <w:color w:val="000000"/>
          <w:sz w:val="16"/>
          <w:szCs w:val="18"/>
        </w:rPr>
        <w:t xml:space="preserve">[16] Smartphone-Powered Device for Label-Free Detection of Biological Samples (VIDEO): </w:t>
      </w:r>
      <w:hyperlink r:id="rId26" w:history="1">
        <w:r w:rsidRPr="003C07B6">
          <w:rPr>
            <w:rStyle w:val="Hyperlink"/>
            <w:rFonts w:ascii="Verdana" w:hAnsi="Verdana"/>
            <w:bCs/>
            <w:sz w:val="16"/>
            <w:szCs w:val="18"/>
          </w:rPr>
          <w:t>http://www.medgadget.com/2013/05/smartphone-powered-device-for-label-free-detection-of-biological-samples-video.html</w:t>
        </w:r>
      </w:hyperlink>
    </w:p>
    <w:p w:rsidR="003C07B6" w:rsidRPr="004B36BB" w:rsidRDefault="003C07B6" w:rsidP="003C07B6">
      <w:pPr>
        <w:jc w:val="center"/>
        <w:rPr>
          <w:rFonts w:asciiTheme="minorHAnsi" w:hAnsiTheme="minorHAnsi"/>
          <w:color w:val="000000"/>
          <w:sz w:val="20"/>
          <w:szCs w:val="22"/>
        </w:rPr>
      </w:pPr>
      <w:r w:rsidRPr="004B36BB">
        <w:rPr>
          <w:rFonts w:asciiTheme="minorHAnsi" w:hAnsiTheme="minorHAnsi"/>
          <w:color w:val="000000"/>
          <w:sz w:val="20"/>
          <w:szCs w:val="22"/>
        </w:rPr>
        <w:t>Copyri</w:t>
      </w:r>
      <w:bookmarkStart w:id="0" w:name="_GoBack"/>
      <w:bookmarkEnd w:id="0"/>
      <w:r w:rsidRPr="004B36BB">
        <w:rPr>
          <w:rFonts w:asciiTheme="minorHAnsi" w:hAnsiTheme="minorHAnsi"/>
          <w:color w:val="000000"/>
          <w:sz w:val="20"/>
          <w:szCs w:val="22"/>
        </w:rPr>
        <w:t xml:space="preserve">ght © </w:t>
      </w:r>
      <w:proofErr w:type="spellStart"/>
      <w:r w:rsidRPr="004B36BB">
        <w:rPr>
          <w:rFonts w:asciiTheme="minorHAnsi" w:hAnsiTheme="minorHAnsi"/>
          <w:color w:val="000000"/>
          <w:sz w:val="20"/>
          <w:szCs w:val="22"/>
        </w:rPr>
        <w:t>Medgadget</w:t>
      </w:r>
      <w:proofErr w:type="spellEnd"/>
      <w:r w:rsidRPr="004B36BB">
        <w:rPr>
          <w:rFonts w:asciiTheme="minorHAnsi" w:hAnsiTheme="minorHAnsi"/>
          <w:color w:val="000000"/>
          <w:sz w:val="20"/>
          <w:szCs w:val="22"/>
        </w:rPr>
        <w:t xml:space="preserve"> LLC. All rights reserved.</w:t>
      </w:r>
    </w:p>
    <w:sectPr w:rsidR="003C07B6" w:rsidRPr="004B36BB" w:rsidSect="003E76A0">
      <w:footerReference w:type="even" r:id="rId27"/>
      <w:footerReference w:type="default" r:id="rId28"/>
      <w:footerReference w:type="first" r:id="rId29"/>
      <w:pgSz w:w="12240" w:h="15840" w:code="1"/>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944" w:rsidRDefault="00007944">
      <w:r>
        <w:separator/>
      </w:r>
    </w:p>
  </w:endnote>
  <w:endnote w:type="continuationSeparator" w:id="0">
    <w:p w:rsidR="00007944" w:rsidRDefault="0000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AAA" w:rsidRDefault="00B37AAA" w:rsidP="00B37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7AAA" w:rsidRDefault="00B37AAA" w:rsidP="00B37A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AAA" w:rsidRPr="003C07B6" w:rsidRDefault="003C07B6" w:rsidP="003C07B6">
    <w:pPr>
      <w:tabs>
        <w:tab w:val="center" w:pos="4680"/>
        <w:tab w:val="right" w:pos="9360"/>
      </w:tabs>
      <w:rPr>
        <w:rFonts w:ascii="Calibri" w:eastAsia="Calibri" w:hAnsi="Calibri"/>
        <w:sz w:val="22"/>
        <w:szCs w:val="22"/>
      </w:rPr>
    </w:pPr>
    <w:r>
      <w:rPr>
        <w:rFonts w:ascii="Calibri" w:eastAsia="Calibri" w:hAnsi="Calibri"/>
        <w:b/>
        <w:sz w:val="18"/>
        <w:szCs w:val="18"/>
      </w:rPr>
      <w:t>Tell Me Doc—Will I Get Cancer?</w:t>
    </w:r>
    <w:r w:rsidRPr="009F4E3E">
      <w:rPr>
        <w:rFonts w:ascii="Calibri" w:eastAsia="Calibri" w:hAnsi="Calibri"/>
        <w:b/>
        <w:sz w:val="18"/>
        <w:szCs w:val="18"/>
      </w:rPr>
      <w:t xml:space="preserve"> </w:t>
    </w:r>
    <w:r>
      <w:rPr>
        <w:rFonts w:ascii="Calibri" w:eastAsia="Calibri" w:hAnsi="Calibri"/>
        <w:b/>
        <w:sz w:val="18"/>
        <w:szCs w:val="18"/>
      </w:rPr>
      <w:t>Lesson—Optical Biosensor Article</w:t>
    </w:r>
    <w:r>
      <w:rPr>
        <w:rFonts w:ascii="Calibri" w:eastAsia="Calibri" w:hAnsi="Calibri"/>
        <w:b/>
        <w:sz w:val="18"/>
        <w:szCs w:val="18"/>
      </w:rPr>
      <w:tab/>
    </w:r>
    <w:r w:rsidRPr="003C07B6">
      <w:rPr>
        <w:rFonts w:ascii="Calibri" w:eastAsia="Calibri" w:hAnsi="Calibri"/>
        <w:b/>
        <w:sz w:val="18"/>
        <w:szCs w:val="18"/>
      </w:rPr>
      <w:fldChar w:fldCharType="begin"/>
    </w:r>
    <w:r w:rsidRPr="003C07B6">
      <w:rPr>
        <w:rFonts w:ascii="Calibri" w:eastAsia="Calibri" w:hAnsi="Calibri"/>
        <w:b/>
        <w:sz w:val="18"/>
        <w:szCs w:val="18"/>
      </w:rPr>
      <w:instrText xml:space="preserve"> PAGE   \* MERGEFORMAT </w:instrText>
    </w:r>
    <w:r w:rsidRPr="003C07B6">
      <w:rPr>
        <w:rFonts w:ascii="Calibri" w:eastAsia="Calibri" w:hAnsi="Calibri"/>
        <w:b/>
        <w:sz w:val="18"/>
        <w:szCs w:val="18"/>
      </w:rPr>
      <w:fldChar w:fldCharType="separate"/>
    </w:r>
    <w:r w:rsidR="00BD14F8">
      <w:rPr>
        <w:rFonts w:ascii="Calibri" w:eastAsia="Calibri" w:hAnsi="Calibri"/>
        <w:b/>
        <w:noProof/>
        <w:sz w:val="18"/>
        <w:szCs w:val="18"/>
      </w:rPr>
      <w:t>2</w:t>
    </w:r>
    <w:r w:rsidRPr="003C07B6">
      <w:rPr>
        <w:rFonts w:ascii="Calibri" w:eastAsia="Calibri" w:hAnsi="Calibri"/>
        <w:b/>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16" w:rsidRPr="00711E16" w:rsidRDefault="00711E16" w:rsidP="00711E16">
    <w:pPr>
      <w:tabs>
        <w:tab w:val="center" w:pos="4680"/>
        <w:tab w:val="right" w:pos="9360"/>
      </w:tabs>
      <w:rPr>
        <w:rFonts w:ascii="Calibri" w:eastAsia="Calibri" w:hAnsi="Calibri"/>
        <w:sz w:val="22"/>
        <w:szCs w:val="22"/>
      </w:rPr>
    </w:pPr>
    <w:r>
      <w:rPr>
        <w:rFonts w:ascii="Calibri" w:eastAsia="Calibri" w:hAnsi="Calibri"/>
        <w:b/>
        <w:sz w:val="18"/>
        <w:szCs w:val="18"/>
      </w:rPr>
      <w:t>T</w:t>
    </w:r>
    <w:r w:rsidR="003E76A0">
      <w:rPr>
        <w:rFonts w:ascii="Calibri" w:eastAsia="Calibri" w:hAnsi="Calibri"/>
        <w:b/>
        <w:sz w:val="18"/>
        <w:szCs w:val="18"/>
      </w:rPr>
      <w:t>ell Me Doc—</w:t>
    </w:r>
    <w:r>
      <w:rPr>
        <w:rFonts w:ascii="Calibri" w:eastAsia="Calibri" w:hAnsi="Calibri"/>
        <w:b/>
        <w:sz w:val="18"/>
        <w:szCs w:val="18"/>
      </w:rPr>
      <w:t>Will I Get Cancer?</w:t>
    </w:r>
    <w:r w:rsidRPr="009F4E3E">
      <w:rPr>
        <w:rFonts w:ascii="Calibri" w:eastAsia="Calibri" w:hAnsi="Calibri"/>
        <w:b/>
        <w:sz w:val="18"/>
        <w:szCs w:val="18"/>
      </w:rPr>
      <w:t xml:space="preserve"> </w:t>
    </w:r>
    <w:r w:rsidR="003E76A0">
      <w:rPr>
        <w:rFonts w:ascii="Calibri" w:eastAsia="Calibri" w:hAnsi="Calibri"/>
        <w:b/>
        <w:sz w:val="18"/>
        <w:szCs w:val="18"/>
      </w:rPr>
      <w:t>Lesson—</w:t>
    </w:r>
    <w:r w:rsidR="003C07B6">
      <w:rPr>
        <w:rFonts w:ascii="Calibri" w:eastAsia="Calibri" w:hAnsi="Calibri"/>
        <w:b/>
        <w:sz w:val="18"/>
        <w:szCs w:val="18"/>
      </w:rPr>
      <w:t>Optical Biosensor Article</w:t>
    </w:r>
    <w:r w:rsidR="003C07B6">
      <w:rPr>
        <w:rFonts w:ascii="Calibri" w:eastAsia="Calibri" w:hAnsi="Calibri"/>
        <w:b/>
        <w:sz w:val="18"/>
        <w:szCs w:val="18"/>
      </w:rPr>
      <w:tab/>
    </w:r>
    <w:r w:rsidR="003C07B6" w:rsidRPr="003C07B6">
      <w:rPr>
        <w:rFonts w:ascii="Calibri" w:eastAsia="Calibri" w:hAnsi="Calibri"/>
        <w:b/>
        <w:sz w:val="18"/>
        <w:szCs w:val="18"/>
      </w:rPr>
      <w:fldChar w:fldCharType="begin"/>
    </w:r>
    <w:r w:rsidR="003C07B6" w:rsidRPr="003C07B6">
      <w:rPr>
        <w:rFonts w:ascii="Calibri" w:eastAsia="Calibri" w:hAnsi="Calibri"/>
        <w:b/>
        <w:sz w:val="18"/>
        <w:szCs w:val="18"/>
      </w:rPr>
      <w:instrText xml:space="preserve"> PAGE   \* MERGEFORMAT </w:instrText>
    </w:r>
    <w:r w:rsidR="003C07B6" w:rsidRPr="003C07B6">
      <w:rPr>
        <w:rFonts w:ascii="Calibri" w:eastAsia="Calibri" w:hAnsi="Calibri"/>
        <w:b/>
        <w:sz w:val="18"/>
        <w:szCs w:val="18"/>
      </w:rPr>
      <w:fldChar w:fldCharType="separate"/>
    </w:r>
    <w:r w:rsidR="00BD14F8">
      <w:rPr>
        <w:rFonts w:ascii="Calibri" w:eastAsia="Calibri" w:hAnsi="Calibri"/>
        <w:b/>
        <w:noProof/>
        <w:sz w:val="18"/>
        <w:szCs w:val="18"/>
      </w:rPr>
      <w:t>1</w:t>
    </w:r>
    <w:r w:rsidR="003C07B6" w:rsidRPr="003C07B6">
      <w:rPr>
        <w:rFonts w:ascii="Calibri" w:eastAsia="Calibri" w:hAnsi="Calibri"/>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944" w:rsidRDefault="00007944">
      <w:r>
        <w:separator/>
      </w:r>
    </w:p>
  </w:footnote>
  <w:footnote w:type="continuationSeparator" w:id="0">
    <w:p w:rsidR="00007944" w:rsidRDefault="00007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1211D"/>
    <w:multiLevelType w:val="multilevel"/>
    <w:tmpl w:val="2138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5B1785"/>
    <w:multiLevelType w:val="multilevel"/>
    <w:tmpl w:val="E6E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FC7FE0"/>
    <w:multiLevelType w:val="multilevel"/>
    <w:tmpl w:val="1E46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1B6320"/>
    <w:multiLevelType w:val="hybridMultilevel"/>
    <w:tmpl w:val="7C1CC2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D4"/>
    <w:rsid w:val="00004600"/>
    <w:rsid w:val="00007944"/>
    <w:rsid w:val="00012D76"/>
    <w:rsid w:val="0001752D"/>
    <w:rsid w:val="000209B8"/>
    <w:rsid w:val="00022442"/>
    <w:rsid w:val="00023922"/>
    <w:rsid w:val="0003373A"/>
    <w:rsid w:val="000459D5"/>
    <w:rsid w:val="00050707"/>
    <w:rsid w:val="00056451"/>
    <w:rsid w:val="0007437D"/>
    <w:rsid w:val="00080441"/>
    <w:rsid w:val="00081A7B"/>
    <w:rsid w:val="0008424A"/>
    <w:rsid w:val="000A198A"/>
    <w:rsid w:val="000A732A"/>
    <w:rsid w:val="000B1B2B"/>
    <w:rsid w:val="000D266C"/>
    <w:rsid w:val="000F75BE"/>
    <w:rsid w:val="00103FF3"/>
    <w:rsid w:val="00104111"/>
    <w:rsid w:val="00114C48"/>
    <w:rsid w:val="001245B4"/>
    <w:rsid w:val="00124C33"/>
    <w:rsid w:val="0013301E"/>
    <w:rsid w:val="00136CE9"/>
    <w:rsid w:val="001418D6"/>
    <w:rsid w:val="001500E8"/>
    <w:rsid w:val="001542BB"/>
    <w:rsid w:val="0016739B"/>
    <w:rsid w:val="001724A3"/>
    <w:rsid w:val="00176F24"/>
    <w:rsid w:val="001772DA"/>
    <w:rsid w:val="0018109A"/>
    <w:rsid w:val="001827A1"/>
    <w:rsid w:val="00196976"/>
    <w:rsid w:val="001C01FF"/>
    <w:rsid w:val="001D026B"/>
    <w:rsid w:val="001D13D4"/>
    <w:rsid w:val="001D18A0"/>
    <w:rsid w:val="001D2846"/>
    <w:rsid w:val="001F2DAB"/>
    <w:rsid w:val="001F44B5"/>
    <w:rsid w:val="001F58F3"/>
    <w:rsid w:val="002079A7"/>
    <w:rsid w:val="002104F9"/>
    <w:rsid w:val="00224DC3"/>
    <w:rsid w:val="00242FEA"/>
    <w:rsid w:val="00250DD1"/>
    <w:rsid w:val="0025259F"/>
    <w:rsid w:val="002635A5"/>
    <w:rsid w:val="00264DC5"/>
    <w:rsid w:val="00271428"/>
    <w:rsid w:val="00277CE0"/>
    <w:rsid w:val="0028162C"/>
    <w:rsid w:val="00283329"/>
    <w:rsid w:val="002B13C6"/>
    <w:rsid w:val="002B3801"/>
    <w:rsid w:val="002C2E29"/>
    <w:rsid w:val="002D02F6"/>
    <w:rsid w:val="002D04AC"/>
    <w:rsid w:val="002E5FF3"/>
    <w:rsid w:val="002E73A0"/>
    <w:rsid w:val="002F1C20"/>
    <w:rsid w:val="0030506B"/>
    <w:rsid w:val="00314F1A"/>
    <w:rsid w:val="00317137"/>
    <w:rsid w:val="0032387C"/>
    <w:rsid w:val="00331536"/>
    <w:rsid w:val="00344CFF"/>
    <w:rsid w:val="00356305"/>
    <w:rsid w:val="003570E6"/>
    <w:rsid w:val="00370932"/>
    <w:rsid w:val="003805AC"/>
    <w:rsid w:val="00387E9A"/>
    <w:rsid w:val="00390016"/>
    <w:rsid w:val="0039041B"/>
    <w:rsid w:val="00391147"/>
    <w:rsid w:val="00397115"/>
    <w:rsid w:val="003A722E"/>
    <w:rsid w:val="003C07B6"/>
    <w:rsid w:val="003C4BB1"/>
    <w:rsid w:val="003D33DB"/>
    <w:rsid w:val="003D7E4A"/>
    <w:rsid w:val="003E060B"/>
    <w:rsid w:val="003E41EA"/>
    <w:rsid w:val="003E76A0"/>
    <w:rsid w:val="003F05B6"/>
    <w:rsid w:val="0042106D"/>
    <w:rsid w:val="00425AD2"/>
    <w:rsid w:val="0043185F"/>
    <w:rsid w:val="00440B1F"/>
    <w:rsid w:val="004435CD"/>
    <w:rsid w:val="00444190"/>
    <w:rsid w:val="004451E4"/>
    <w:rsid w:val="00452490"/>
    <w:rsid w:val="00456CFD"/>
    <w:rsid w:val="00480B86"/>
    <w:rsid w:val="00494474"/>
    <w:rsid w:val="004A15CB"/>
    <w:rsid w:val="004A698D"/>
    <w:rsid w:val="004B36BB"/>
    <w:rsid w:val="004E22ED"/>
    <w:rsid w:val="004E432E"/>
    <w:rsid w:val="004E44A2"/>
    <w:rsid w:val="004F5731"/>
    <w:rsid w:val="00503281"/>
    <w:rsid w:val="00510974"/>
    <w:rsid w:val="005172EC"/>
    <w:rsid w:val="005245DC"/>
    <w:rsid w:val="0053272B"/>
    <w:rsid w:val="00537AB8"/>
    <w:rsid w:val="005454C5"/>
    <w:rsid w:val="005537DA"/>
    <w:rsid w:val="00554321"/>
    <w:rsid w:val="00555307"/>
    <w:rsid w:val="00561B2E"/>
    <w:rsid w:val="00566234"/>
    <w:rsid w:val="00574EAF"/>
    <w:rsid w:val="005837B8"/>
    <w:rsid w:val="00596426"/>
    <w:rsid w:val="0059789F"/>
    <w:rsid w:val="005A256F"/>
    <w:rsid w:val="005B100F"/>
    <w:rsid w:val="005B7044"/>
    <w:rsid w:val="005C75E7"/>
    <w:rsid w:val="005D1FF9"/>
    <w:rsid w:val="005E46A5"/>
    <w:rsid w:val="005E7A2A"/>
    <w:rsid w:val="00615BF2"/>
    <w:rsid w:val="006160CA"/>
    <w:rsid w:val="006219AD"/>
    <w:rsid w:val="006303A6"/>
    <w:rsid w:val="00640C92"/>
    <w:rsid w:val="00645702"/>
    <w:rsid w:val="00645A90"/>
    <w:rsid w:val="00651E5B"/>
    <w:rsid w:val="00656319"/>
    <w:rsid w:val="00670816"/>
    <w:rsid w:val="006944D2"/>
    <w:rsid w:val="006A099E"/>
    <w:rsid w:val="006A1D1D"/>
    <w:rsid w:val="006A1DF4"/>
    <w:rsid w:val="006A6406"/>
    <w:rsid w:val="006C6CF6"/>
    <w:rsid w:val="006D0AF0"/>
    <w:rsid w:val="006F5160"/>
    <w:rsid w:val="00711E16"/>
    <w:rsid w:val="00714A8F"/>
    <w:rsid w:val="0071593A"/>
    <w:rsid w:val="00721268"/>
    <w:rsid w:val="0072452F"/>
    <w:rsid w:val="00727F89"/>
    <w:rsid w:val="00731611"/>
    <w:rsid w:val="00732A09"/>
    <w:rsid w:val="00751C5D"/>
    <w:rsid w:val="007620F2"/>
    <w:rsid w:val="00773F9D"/>
    <w:rsid w:val="00774EFE"/>
    <w:rsid w:val="007820E1"/>
    <w:rsid w:val="007822A4"/>
    <w:rsid w:val="00783E7C"/>
    <w:rsid w:val="00786AE9"/>
    <w:rsid w:val="007A4DC0"/>
    <w:rsid w:val="007A7EA3"/>
    <w:rsid w:val="007B1291"/>
    <w:rsid w:val="007B6692"/>
    <w:rsid w:val="007B68BE"/>
    <w:rsid w:val="007B759F"/>
    <w:rsid w:val="007C47C2"/>
    <w:rsid w:val="007C5166"/>
    <w:rsid w:val="007D1143"/>
    <w:rsid w:val="007D7AA8"/>
    <w:rsid w:val="007E5F8D"/>
    <w:rsid w:val="007E7C5E"/>
    <w:rsid w:val="007F2B28"/>
    <w:rsid w:val="007F63A8"/>
    <w:rsid w:val="008047BF"/>
    <w:rsid w:val="0081179E"/>
    <w:rsid w:val="00841024"/>
    <w:rsid w:val="0084311A"/>
    <w:rsid w:val="0085187A"/>
    <w:rsid w:val="008579E7"/>
    <w:rsid w:val="00860301"/>
    <w:rsid w:val="00866F55"/>
    <w:rsid w:val="00881BDE"/>
    <w:rsid w:val="00885D6B"/>
    <w:rsid w:val="008911B1"/>
    <w:rsid w:val="008A0E57"/>
    <w:rsid w:val="008A589A"/>
    <w:rsid w:val="008A634A"/>
    <w:rsid w:val="008A67DB"/>
    <w:rsid w:val="008B40A8"/>
    <w:rsid w:val="008C72A0"/>
    <w:rsid w:val="008E597D"/>
    <w:rsid w:val="008F44F0"/>
    <w:rsid w:val="009032BD"/>
    <w:rsid w:val="00910EF9"/>
    <w:rsid w:val="009161F6"/>
    <w:rsid w:val="00944BEB"/>
    <w:rsid w:val="00956198"/>
    <w:rsid w:val="009612D0"/>
    <w:rsid w:val="00967F19"/>
    <w:rsid w:val="00975EA5"/>
    <w:rsid w:val="00976B98"/>
    <w:rsid w:val="00984E6D"/>
    <w:rsid w:val="00993877"/>
    <w:rsid w:val="0099445A"/>
    <w:rsid w:val="009A5AA5"/>
    <w:rsid w:val="009B001D"/>
    <w:rsid w:val="009C2946"/>
    <w:rsid w:val="009C51A4"/>
    <w:rsid w:val="009E0EB0"/>
    <w:rsid w:val="009E29CC"/>
    <w:rsid w:val="009E2BD4"/>
    <w:rsid w:val="009E6333"/>
    <w:rsid w:val="009F783E"/>
    <w:rsid w:val="00A066A5"/>
    <w:rsid w:val="00A07D0F"/>
    <w:rsid w:val="00A118A7"/>
    <w:rsid w:val="00A14F94"/>
    <w:rsid w:val="00A23C75"/>
    <w:rsid w:val="00A326AF"/>
    <w:rsid w:val="00A56F3A"/>
    <w:rsid w:val="00A57940"/>
    <w:rsid w:val="00A65CB3"/>
    <w:rsid w:val="00A678AE"/>
    <w:rsid w:val="00A721C1"/>
    <w:rsid w:val="00A752CF"/>
    <w:rsid w:val="00A81953"/>
    <w:rsid w:val="00A85A1F"/>
    <w:rsid w:val="00A94874"/>
    <w:rsid w:val="00A94B43"/>
    <w:rsid w:val="00AA5B06"/>
    <w:rsid w:val="00AA5B0C"/>
    <w:rsid w:val="00AB3D03"/>
    <w:rsid w:val="00AD3BCB"/>
    <w:rsid w:val="00AD4699"/>
    <w:rsid w:val="00AD6F2B"/>
    <w:rsid w:val="00AF4A2B"/>
    <w:rsid w:val="00B004CE"/>
    <w:rsid w:val="00B1182C"/>
    <w:rsid w:val="00B15A44"/>
    <w:rsid w:val="00B17B51"/>
    <w:rsid w:val="00B24C50"/>
    <w:rsid w:val="00B24E39"/>
    <w:rsid w:val="00B347AD"/>
    <w:rsid w:val="00B37AAA"/>
    <w:rsid w:val="00B37F3E"/>
    <w:rsid w:val="00B45C3C"/>
    <w:rsid w:val="00B50A53"/>
    <w:rsid w:val="00B52811"/>
    <w:rsid w:val="00B60395"/>
    <w:rsid w:val="00B67006"/>
    <w:rsid w:val="00B711EA"/>
    <w:rsid w:val="00B73F5F"/>
    <w:rsid w:val="00B766D6"/>
    <w:rsid w:val="00B9302B"/>
    <w:rsid w:val="00B9541F"/>
    <w:rsid w:val="00BA091A"/>
    <w:rsid w:val="00BA0E85"/>
    <w:rsid w:val="00BA60C6"/>
    <w:rsid w:val="00BB5F3E"/>
    <w:rsid w:val="00BC2283"/>
    <w:rsid w:val="00BC795A"/>
    <w:rsid w:val="00BD1379"/>
    <w:rsid w:val="00BD14F8"/>
    <w:rsid w:val="00BE5560"/>
    <w:rsid w:val="00BE6205"/>
    <w:rsid w:val="00BF700F"/>
    <w:rsid w:val="00C03AEA"/>
    <w:rsid w:val="00C0546D"/>
    <w:rsid w:val="00C135FA"/>
    <w:rsid w:val="00C368FC"/>
    <w:rsid w:val="00C370C2"/>
    <w:rsid w:val="00C3771C"/>
    <w:rsid w:val="00C44D38"/>
    <w:rsid w:val="00C542ED"/>
    <w:rsid w:val="00C611F6"/>
    <w:rsid w:val="00C91F3E"/>
    <w:rsid w:val="00CA7FC3"/>
    <w:rsid w:val="00CB5268"/>
    <w:rsid w:val="00CB53CF"/>
    <w:rsid w:val="00CD4F44"/>
    <w:rsid w:val="00CE3061"/>
    <w:rsid w:val="00CE335F"/>
    <w:rsid w:val="00CE7265"/>
    <w:rsid w:val="00D20B76"/>
    <w:rsid w:val="00D43CF4"/>
    <w:rsid w:val="00D44B38"/>
    <w:rsid w:val="00D562E9"/>
    <w:rsid w:val="00D73E5C"/>
    <w:rsid w:val="00D7698C"/>
    <w:rsid w:val="00D841C4"/>
    <w:rsid w:val="00D85024"/>
    <w:rsid w:val="00D861C8"/>
    <w:rsid w:val="00D91D39"/>
    <w:rsid w:val="00D9296B"/>
    <w:rsid w:val="00DA1ACC"/>
    <w:rsid w:val="00DA22C0"/>
    <w:rsid w:val="00DA3DA6"/>
    <w:rsid w:val="00DB59CC"/>
    <w:rsid w:val="00DB5ACD"/>
    <w:rsid w:val="00DC5773"/>
    <w:rsid w:val="00DD5380"/>
    <w:rsid w:val="00DE6078"/>
    <w:rsid w:val="00DE7985"/>
    <w:rsid w:val="00DF5053"/>
    <w:rsid w:val="00DF6642"/>
    <w:rsid w:val="00DF68FB"/>
    <w:rsid w:val="00DF79B9"/>
    <w:rsid w:val="00E00BF0"/>
    <w:rsid w:val="00E02F0A"/>
    <w:rsid w:val="00E035E8"/>
    <w:rsid w:val="00E16531"/>
    <w:rsid w:val="00E21CF3"/>
    <w:rsid w:val="00E25B5B"/>
    <w:rsid w:val="00E278F7"/>
    <w:rsid w:val="00E523F1"/>
    <w:rsid w:val="00E539AE"/>
    <w:rsid w:val="00E56083"/>
    <w:rsid w:val="00E6138D"/>
    <w:rsid w:val="00E62002"/>
    <w:rsid w:val="00E6241F"/>
    <w:rsid w:val="00E62A08"/>
    <w:rsid w:val="00E63348"/>
    <w:rsid w:val="00E65685"/>
    <w:rsid w:val="00E90BAF"/>
    <w:rsid w:val="00E95B73"/>
    <w:rsid w:val="00E977C7"/>
    <w:rsid w:val="00ED18C1"/>
    <w:rsid w:val="00ED530F"/>
    <w:rsid w:val="00EE2BD9"/>
    <w:rsid w:val="00EF4675"/>
    <w:rsid w:val="00F033C3"/>
    <w:rsid w:val="00F26218"/>
    <w:rsid w:val="00F26721"/>
    <w:rsid w:val="00F352A7"/>
    <w:rsid w:val="00F72937"/>
    <w:rsid w:val="00F7704B"/>
    <w:rsid w:val="00F854AA"/>
    <w:rsid w:val="00F87389"/>
    <w:rsid w:val="00FD0FB2"/>
    <w:rsid w:val="00FE3BED"/>
    <w:rsid w:val="00FF0512"/>
    <w:rsid w:val="00FF26AB"/>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A19581-262F-4327-A1AB-DDB55C05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D4"/>
    <w:rPr>
      <w:sz w:val="24"/>
      <w:szCs w:val="24"/>
    </w:rPr>
  </w:style>
  <w:style w:type="paragraph" w:styleId="Heading4">
    <w:name w:val="heading 4"/>
    <w:basedOn w:val="Normal"/>
    <w:link w:val="Heading4Char"/>
    <w:uiPriority w:val="9"/>
    <w:qFormat/>
    <w:rsid w:val="003C07B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13D4"/>
    <w:pPr>
      <w:tabs>
        <w:tab w:val="center" w:pos="4320"/>
        <w:tab w:val="right" w:pos="8640"/>
      </w:tabs>
      <w:spacing w:after="80"/>
    </w:pPr>
    <w:rPr>
      <w:szCs w:val="20"/>
    </w:rPr>
  </w:style>
  <w:style w:type="character" w:customStyle="1" w:styleId="FooterChar">
    <w:name w:val="Footer Char"/>
    <w:link w:val="Footer"/>
    <w:rsid w:val="001D13D4"/>
    <w:rPr>
      <w:sz w:val="24"/>
      <w:lang w:val="en-US" w:eastAsia="en-US" w:bidi="ar-SA"/>
    </w:rPr>
  </w:style>
  <w:style w:type="character" w:styleId="PageNumber">
    <w:name w:val="page number"/>
    <w:basedOn w:val="DefaultParagraphFont"/>
    <w:rsid w:val="001D13D4"/>
  </w:style>
  <w:style w:type="paragraph" w:styleId="Header">
    <w:name w:val="header"/>
    <w:basedOn w:val="Normal"/>
    <w:link w:val="HeaderChar"/>
    <w:rsid w:val="00711E16"/>
    <w:pPr>
      <w:tabs>
        <w:tab w:val="center" w:pos="4680"/>
        <w:tab w:val="right" w:pos="9360"/>
      </w:tabs>
    </w:pPr>
  </w:style>
  <w:style w:type="character" w:customStyle="1" w:styleId="HeaderChar">
    <w:name w:val="Header Char"/>
    <w:link w:val="Header"/>
    <w:rsid w:val="00711E16"/>
    <w:rPr>
      <w:sz w:val="24"/>
      <w:szCs w:val="24"/>
    </w:rPr>
  </w:style>
  <w:style w:type="character" w:customStyle="1" w:styleId="Heading4Char">
    <w:name w:val="Heading 4 Char"/>
    <w:basedOn w:val="DefaultParagraphFont"/>
    <w:link w:val="Heading4"/>
    <w:uiPriority w:val="9"/>
    <w:rsid w:val="003C07B6"/>
    <w:rPr>
      <w:b/>
      <w:bCs/>
      <w:sz w:val="24"/>
      <w:szCs w:val="24"/>
    </w:rPr>
  </w:style>
  <w:style w:type="paragraph" w:styleId="NormalWeb">
    <w:name w:val="Normal (Web)"/>
    <w:basedOn w:val="Normal"/>
    <w:uiPriority w:val="99"/>
    <w:semiHidden/>
    <w:unhideWhenUsed/>
    <w:rsid w:val="003C07B6"/>
    <w:pPr>
      <w:spacing w:before="100" w:beforeAutospacing="1" w:after="100" w:afterAutospacing="1"/>
    </w:pPr>
  </w:style>
  <w:style w:type="character" w:customStyle="1" w:styleId="apple-converted-space">
    <w:name w:val="apple-converted-space"/>
    <w:basedOn w:val="DefaultParagraphFont"/>
    <w:rsid w:val="003C07B6"/>
  </w:style>
  <w:style w:type="character" w:styleId="Hyperlink">
    <w:name w:val="Hyperlink"/>
    <w:basedOn w:val="DefaultParagraphFont"/>
    <w:unhideWhenUsed/>
    <w:rsid w:val="003C07B6"/>
    <w:rPr>
      <w:color w:val="0000FF"/>
      <w:u w:val="single"/>
    </w:rPr>
  </w:style>
  <w:style w:type="character" w:customStyle="1" w:styleId="in-widget">
    <w:name w:val="in-widget"/>
    <w:basedOn w:val="DefaultParagraphFont"/>
    <w:rsid w:val="003C07B6"/>
  </w:style>
  <w:style w:type="character" w:customStyle="1" w:styleId="in-top">
    <w:name w:val="in-top"/>
    <w:basedOn w:val="DefaultParagraphFont"/>
    <w:rsid w:val="003C07B6"/>
  </w:style>
  <w:style w:type="character" w:styleId="Strong">
    <w:name w:val="Strong"/>
    <w:basedOn w:val="DefaultParagraphFont"/>
    <w:uiPriority w:val="22"/>
    <w:qFormat/>
    <w:rsid w:val="003C07B6"/>
    <w:rPr>
      <w:b/>
      <w:bCs/>
    </w:rPr>
  </w:style>
  <w:style w:type="character" w:styleId="Emphasis">
    <w:name w:val="Emphasis"/>
    <w:basedOn w:val="DefaultParagraphFont"/>
    <w:uiPriority w:val="20"/>
    <w:qFormat/>
    <w:rsid w:val="003C07B6"/>
    <w:rPr>
      <w:i/>
      <w:iCs/>
    </w:rPr>
  </w:style>
  <w:style w:type="character" w:customStyle="1" w:styleId="latest-see-all">
    <w:name w:val="latest-see-all"/>
    <w:basedOn w:val="DefaultParagraphFont"/>
    <w:rsid w:val="003C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37627">
      <w:bodyDiv w:val="1"/>
      <w:marLeft w:val="0"/>
      <w:marRight w:val="0"/>
      <w:marTop w:val="0"/>
      <w:marBottom w:val="0"/>
      <w:divBdr>
        <w:top w:val="none" w:sz="0" w:space="0" w:color="auto"/>
        <w:left w:val="none" w:sz="0" w:space="0" w:color="auto"/>
        <w:bottom w:val="none" w:sz="0" w:space="0" w:color="auto"/>
        <w:right w:val="none" w:sz="0" w:space="0" w:color="auto"/>
      </w:divBdr>
      <w:divsChild>
        <w:div w:id="2123067834">
          <w:marLeft w:val="0"/>
          <w:marRight w:val="0"/>
          <w:marTop w:val="150"/>
          <w:marBottom w:val="0"/>
          <w:divBdr>
            <w:top w:val="none" w:sz="0" w:space="0" w:color="auto"/>
            <w:left w:val="none" w:sz="0" w:space="0" w:color="auto"/>
            <w:bottom w:val="none" w:sz="0" w:space="0" w:color="auto"/>
            <w:right w:val="none" w:sz="0" w:space="0" w:color="auto"/>
          </w:divBdr>
          <w:divsChild>
            <w:div w:id="1315179948">
              <w:marLeft w:val="0"/>
              <w:marRight w:val="0"/>
              <w:marTop w:val="0"/>
              <w:marBottom w:val="0"/>
              <w:divBdr>
                <w:top w:val="none" w:sz="0" w:space="0" w:color="auto"/>
                <w:left w:val="none" w:sz="0" w:space="0" w:color="auto"/>
                <w:bottom w:val="none" w:sz="0" w:space="0" w:color="auto"/>
                <w:right w:val="none" w:sz="0" w:space="0" w:color="auto"/>
              </w:divBdr>
              <w:divsChild>
                <w:div w:id="1491217660">
                  <w:marLeft w:val="0"/>
                  <w:marRight w:val="0"/>
                  <w:marTop w:val="0"/>
                  <w:marBottom w:val="0"/>
                  <w:divBdr>
                    <w:top w:val="none" w:sz="0" w:space="0" w:color="auto"/>
                    <w:left w:val="none" w:sz="0" w:space="0" w:color="auto"/>
                    <w:bottom w:val="none" w:sz="0" w:space="0" w:color="auto"/>
                    <w:right w:val="none" w:sz="0" w:space="0" w:color="auto"/>
                  </w:divBdr>
                  <w:divsChild>
                    <w:div w:id="1570118241">
                      <w:marLeft w:val="0"/>
                      <w:marRight w:val="0"/>
                      <w:marTop w:val="0"/>
                      <w:marBottom w:val="0"/>
                      <w:divBdr>
                        <w:top w:val="none" w:sz="0" w:space="0" w:color="auto"/>
                        <w:left w:val="none" w:sz="0" w:space="0" w:color="auto"/>
                        <w:bottom w:val="none" w:sz="0" w:space="0" w:color="auto"/>
                        <w:right w:val="none" w:sz="0" w:space="0" w:color="auto"/>
                      </w:divBdr>
                      <w:divsChild>
                        <w:div w:id="96414412">
                          <w:marLeft w:val="0"/>
                          <w:marRight w:val="0"/>
                          <w:marTop w:val="0"/>
                          <w:marBottom w:val="0"/>
                          <w:divBdr>
                            <w:top w:val="none" w:sz="0" w:space="0" w:color="auto"/>
                            <w:left w:val="none" w:sz="0" w:space="0" w:color="auto"/>
                            <w:bottom w:val="none" w:sz="0" w:space="0" w:color="auto"/>
                            <w:right w:val="none" w:sz="0" w:space="0" w:color="auto"/>
                          </w:divBdr>
                        </w:div>
                        <w:div w:id="1191189909">
                          <w:marLeft w:val="0"/>
                          <w:marRight w:val="0"/>
                          <w:marTop w:val="0"/>
                          <w:marBottom w:val="0"/>
                          <w:divBdr>
                            <w:top w:val="none" w:sz="0" w:space="0" w:color="auto"/>
                            <w:left w:val="none" w:sz="0" w:space="0" w:color="auto"/>
                            <w:bottom w:val="none" w:sz="0" w:space="0" w:color="auto"/>
                            <w:right w:val="none" w:sz="0" w:space="0" w:color="auto"/>
                          </w:divBdr>
                          <w:divsChild>
                            <w:div w:id="1582106539">
                              <w:marLeft w:val="0"/>
                              <w:marRight w:val="0"/>
                              <w:marTop w:val="0"/>
                              <w:marBottom w:val="0"/>
                              <w:divBdr>
                                <w:top w:val="none" w:sz="0" w:space="0" w:color="auto"/>
                                <w:left w:val="none" w:sz="0" w:space="0" w:color="auto"/>
                                <w:bottom w:val="none" w:sz="0" w:space="0" w:color="auto"/>
                                <w:right w:val="none" w:sz="0" w:space="0" w:color="auto"/>
                              </w:divBdr>
                            </w:div>
                            <w:div w:id="7945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50">
                      <w:marLeft w:val="0"/>
                      <w:marRight w:val="0"/>
                      <w:marTop w:val="0"/>
                      <w:marBottom w:val="0"/>
                      <w:divBdr>
                        <w:top w:val="none" w:sz="0" w:space="0" w:color="auto"/>
                        <w:left w:val="none" w:sz="0" w:space="0" w:color="auto"/>
                        <w:bottom w:val="none" w:sz="0" w:space="0" w:color="auto"/>
                        <w:right w:val="none" w:sz="0" w:space="0" w:color="auto"/>
                      </w:divBdr>
                      <w:divsChild>
                        <w:div w:id="130637992">
                          <w:marLeft w:val="0"/>
                          <w:marRight w:val="0"/>
                          <w:marTop w:val="0"/>
                          <w:marBottom w:val="0"/>
                          <w:divBdr>
                            <w:top w:val="none" w:sz="0" w:space="0" w:color="auto"/>
                            <w:left w:val="none" w:sz="0" w:space="0" w:color="auto"/>
                            <w:bottom w:val="none" w:sz="0" w:space="0" w:color="auto"/>
                            <w:right w:val="none" w:sz="0" w:space="0" w:color="auto"/>
                          </w:divBdr>
                        </w:div>
                        <w:div w:id="1773165506">
                          <w:marLeft w:val="0"/>
                          <w:marRight w:val="0"/>
                          <w:marTop w:val="0"/>
                          <w:marBottom w:val="0"/>
                          <w:divBdr>
                            <w:top w:val="none" w:sz="0" w:space="0" w:color="auto"/>
                            <w:left w:val="none" w:sz="0" w:space="0" w:color="auto"/>
                            <w:bottom w:val="none" w:sz="0" w:space="0" w:color="auto"/>
                            <w:right w:val="none" w:sz="0" w:space="0" w:color="auto"/>
                          </w:divBdr>
                          <w:divsChild>
                            <w:div w:id="587081325">
                              <w:marLeft w:val="0"/>
                              <w:marRight w:val="0"/>
                              <w:marTop w:val="0"/>
                              <w:marBottom w:val="0"/>
                              <w:divBdr>
                                <w:top w:val="none" w:sz="0" w:space="0" w:color="auto"/>
                                <w:left w:val="none" w:sz="0" w:space="0" w:color="auto"/>
                                <w:bottom w:val="none" w:sz="0" w:space="0" w:color="auto"/>
                                <w:right w:val="none" w:sz="0" w:space="0" w:color="auto"/>
                              </w:divBdr>
                            </w:div>
                            <w:div w:id="8711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3664">
                      <w:marLeft w:val="0"/>
                      <w:marRight w:val="0"/>
                      <w:marTop w:val="0"/>
                      <w:marBottom w:val="0"/>
                      <w:divBdr>
                        <w:top w:val="none" w:sz="0" w:space="0" w:color="auto"/>
                        <w:left w:val="none" w:sz="0" w:space="0" w:color="auto"/>
                        <w:bottom w:val="none" w:sz="0" w:space="0" w:color="auto"/>
                        <w:right w:val="none" w:sz="0" w:space="0" w:color="auto"/>
                      </w:divBdr>
                      <w:divsChild>
                        <w:div w:id="1874265065">
                          <w:marLeft w:val="0"/>
                          <w:marRight w:val="0"/>
                          <w:marTop w:val="0"/>
                          <w:marBottom w:val="0"/>
                          <w:divBdr>
                            <w:top w:val="none" w:sz="0" w:space="0" w:color="auto"/>
                            <w:left w:val="none" w:sz="0" w:space="0" w:color="auto"/>
                            <w:bottom w:val="none" w:sz="0" w:space="0" w:color="auto"/>
                            <w:right w:val="none" w:sz="0" w:space="0" w:color="auto"/>
                          </w:divBdr>
                        </w:div>
                      </w:divsChild>
                    </w:div>
                    <w:div w:id="484050710">
                      <w:marLeft w:val="0"/>
                      <w:marRight w:val="0"/>
                      <w:marTop w:val="0"/>
                      <w:marBottom w:val="0"/>
                      <w:divBdr>
                        <w:top w:val="none" w:sz="0" w:space="0" w:color="auto"/>
                        <w:left w:val="none" w:sz="0" w:space="0" w:color="auto"/>
                        <w:bottom w:val="none" w:sz="0" w:space="0" w:color="auto"/>
                        <w:right w:val="none" w:sz="0" w:space="0" w:color="auto"/>
                      </w:divBdr>
                      <w:divsChild>
                        <w:div w:id="706150659">
                          <w:marLeft w:val="0"/>
                          <w:marRight w:val="0"/>
                          <w:marTop w:val="0"/>
                          <w:marBottom w:val="0"/>
                          <w:divBdr>
                            <w:top w:val="none" w:sz="0" w:space="0" w:color="auto"/>
                            <w:left w:val="none" w:sz="0" w:space="0" w:color="auto"/>
                            <w:bottom w:val="none" w:sz="0" w:space="0" w:color="auto"/>
                            <w:right w:val="none" w:sz="0" w:space="0" w:color="auto"/>
                          </w:divBdr>
                        </w:div>
                        <w:div w:id="1841657732">
                          <w:marLeft w:val="0"/>
                          <w:marRight w:val="0"/>
                          <w:marTop w:val="0"/>
                          <w:marBottom w:val="0"/>
                          <w:divBdr>
                            <w:top w:val="none" w:sz="0" w:space="0" w:color="auto"/>
                            <w:left w:val="none" w:sz="0" w:space="0" w:color="auto"/>
                            <w:bottom w:val="none" w:sz="0" w:space="0" w:color="auto"/>
                            <w:right w:val="none" w:sz="0" w:space="0" w:color="auto"/>
                          </w:divBdr>
                          <w:divsChild>
                            <w:div w:id="13374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ratophase.com/stories/biothreats.html" TargetMode="External"/><Relationship Id="rId18" Type="http://schemas.openxmlformats.org/officeDocument/2006/relationships/hyperlink" Target="http://www.stratophase.com/stories/biothreats.html" TargetMode="External"/><Relationship Id="rId26" Type="http://schemas.openxmlformats.org/officeDocument/2006/relationships/hyperlink" Target="http://www.medgadget.com/2013/05/smartphone-powered-device-for-label-free-detection-of-biological-samples-video.html" TargetMode="External"/><Relationship Id="rId3" Type="http://schemas.openxmlformats.org/officeDocument/2006/relationships/settings" Target="settings.xml"/><Relationship Id="rId21" Type="http://schemas.openxmlformats.org/officeDocument/2006/relationships/hyperlink" Target="https://twitter.com/jsinnige" TargetMode="External"/><Relationship Id="rId7" Type="http://schemas.openxmlformats.org/officeDocument/2006/relationships/hyperlink" Target="http://www.medgadget.com" TargetMode="External"/><Relationship Id="rId12" Type="http://schemas.openxmlformats.org/officeDocument/2006/relationships/hyperlink" Target="http://www.sciencedirect.com/science/article/pii/S0956566311005884" TargetMode="External"/><Relationship Id="rId17" Type="http://schemas.openxmlformats.org/officeDocument/2006/relationships/hyperlink" Target="http://www.sciencedirect.com/science/article/pii/S0956566311005884" TargetMode="External"/><Relationship Id="rId25" Type="http://schemas.openxmlformats.org/officeDocument/2006/relationships/hyperlink" Target="http://www.medgadget.com/2013/06/ge-healthcare-introduces-a-new-tumor-typing-platform-video.html" TargetMode="External"/><Relationship Id="rId2" Type="http://schemas.openxmlformats.org/officeDocument/2006/relationships/styles" Target="styles.xml"/><Relationship Id="rId16" Type="http://schemas.openxmlformats.org/officeDocument/2006/relationships/hyperlink" Target="http://twitter.com/share" TargetMode="External"/><Relationship Id="rId20" Type="http://schemas.openxmlformats.org/officeDocument/2006/relationships/hyperlink" Target="http://twitter.com/jsinnige"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medgadget.com/2013/06/biomerieux-vidas-3-immunoassay-platform-receives-ce-mark.html" TargetMode="External"/><Relationship Id="rId5" Type="http://schemas.openxmlformats.org/officeDocument/2006/relationships/footnotes" Target="footnotes.xml"/><Relationship Id="rId15" Type="http://schemas.openxmlformats.org/officeDocument/2006/relationships/hyperlink" Target="http://twitter.com/jsinnige" TargetMode="External"/><Relationship Id="rId23" Type="http://schemas.openxmlformats.org/officeDocument/2006/relationships/hyperlink" Target="http://www.medgadget.com/2013/09/esc-congress-2013-new-releases-from-philips-and-biotronik.html" TargetMode="External"/><Relationship Id="rId28" Type="http://schemas.openxmlformats.org/officeDocument/2006/relationships/footer" Target="footer2.xml"/><Relationship Id="rId10" Type="http://schemas.openxmlformats.org/officeDocument/2006/relationships/hyperlink" Target="http://www.medgadget.com/2011/09/optical-biosensor-for-continuous-rapid-detection-of-health-threats.html" TargetMode="External"/><Relationship Id="rId19" Type="http://schemas.openxmlformats.org/officeDocument/2006/relationships/hyperlink" Target="http://www.medgadget.com/author/jcsinnig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edgadget.com/author/jcsinnige" TargetMode="External"/><Relationship Id="rId22" Type="http://schemas.openxmlformats.org/officeDocument/2006/relationships/hyperlink" Target="http://www.medgadget.com/2014/01/selfish-memes-facebook-as-a-model-for-evolution.htm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Answer the questions below with a partner</vt:lpstr>
    </vt:vector>
  </TitlesOfParts>
  <Company>Belmont University</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 the questions below with a partner</dc:title>
  <dc:creator>Caleb Swartz</dc:creator>
  <cp:lastModifiedBy>Denise</cp:lastModifiedBy>
  <cp:revision>8</cp:revision>
  <dcterms:created xsi:type="dcterms:W3CDTF">2014-02-05T01:09:00Z</dcterms:created>
  <dcterms:modified xsi:type="dcterms:W3CDTF">2014-03-18T03:02:00Z</dcterms:modified>
</cp:coreProperties>
</file>