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5CD" w:rsidRPr="003F6DE6" w:rsidRDefault="003F6DE6" w:rsidP="0062202D">
      <w:pPr>
        <w:spacing w:after="240"/>
        <w:jc w:val="center"/>
        <w:rPr>
          <w:rFonts w:asciiTheme="minorHAnsi" w:hAnsiTheme="minorHAnsi"/>
          <w:b/>
          <w:sz w:val="36"/>
        </w:rPr>
      </w:pPr>
      <w:bookmarkStart w:id="0" w:name="_GoBack"/>
      <w:bookmarkEnd w:id="0"/>
      <w:r w:rsidRPr="003F6DE6">
        <w:rPr>
          <w:rFonts w:asciiTheme="minorHAnsi" w:hAnsiTheme="minorHAnsi"/>
          <w:b/>
          <w:sz w:val="36"/>
        </w:rPr>
        <w:t>Theoretical Results Using Stoichiometry</w:t>
      </w:r>
      <w:r>
        <w:rPr>
          <w:rFonts w:asciiTheme="minorHAnsi" w:hAnsiTheme="minorHAnsi"/>
          <w:b/>
          <w:sz w:val="36"/>
        </w:rPr>
        <w:t xml:space="preserve"> </w:t>
      </w:r>
      <w:r w:rsidR="00432D30">
        <w:rPr>
          <w:rFonts w:asciiTheme="minorHAnsi" w:hAnsiTheme="minorHAnsi"/>
          <w:b/>
          <w:color w:val="FF0000"/>
          <w:sz w:val="36"/>
        </w:rPr>
        <w:t>Solution Guide</w:t>
      </w:r>
    </w:p>
    <w:p w:rsidR="003F6DE6" w:rsidRDefault="003F6DE6" w:rsidP="003F6DE6">
      <w:pPr>
        <w:spacing w:after="120"/>
      </w:pPr>
      <w:r>
        <w:t xml:space="preserve">Before conducting the experiment, the theoretical quantities for </w:t>
      </w:r>
      <w:r w:rsidR="00432D30">
        <w:t xml:space="preserve">the </w:t>
      </w:r>
      <w:r>
        <w:t xml:space="preserve">carbon dioxide </w:t>
      </w:r>
      <w:r w:rsidR="00432D30">
        <w:t>produced</w:t>
      </w:r>
      <w:r>
        <w:t xml:space="preserve"> can be determined </w:t>
      </w:r>
      <w:r w:rsidR="00CF6E67">
        <w:t>using stoichiometry</w:t>
      </w:r>
      <w:r>
        <w:t>, as described below.</w:t>
      </w:r>
    </w:p>
    <w:p w:rsidR="00432D30" w:rsidRPr="0019466A" w:rsidRDefault="00432D30" w:rsidP="0062202D">
      <w:pPr>
        <w:spacing w:after="120"/>
      </w:pPr>
      <w:r>
        <w:t xml:space="preserve">From the Introduction/Motivation </w:t>
      </w:r>
      <w:r w:rsidR="0062202D">
        <w:t xml:space="preserve">section </w:t>
      </w:r>
      <w:r>
        <w:t>of the activity, we know that:</w:t>
      </w:r>
    </w:p>
    <w:p w:rsidR="00432D30" w:rsidRPr="00432D30" w:rsidRDefault="00432D30" w:rsidP="00432D30">
      <w:pPr>
        <w:spacing w:after="120"/>
        <w:rPr>
          <w:i/>
        </w:rPr>
      </w:pPr>
      <w:r w:rsidRPr="00432D30">
        <w:rPr>
          <w:i/>
        </w:rPr>
        <w:t>In the presence of water, citric acid [C</w:t>
      </w:r>
      <w:r w:rsidRPr="00432D30">
        <w:rPr>
          <w:i/>
          <w:vertAlign w:val="subscript"/>
        </w:rPr>
        <w:t>6</w:t>
      </w:r>
      <w:r w:rsidRPr="00432D30">
        <w:rPr>
          <w:i/>
        </w:rPr>
        <w:t>H</w:t>
      </w:r>
      <w:r w:rsidRPr="00432D30">
        <w:rPr>
          <w:i/>
          <w:vertAlign w:val="subscript"/>
        </w:rPr>
        <w:t>8</w:t>
      </w:r>
      <w:r w:rsidRPr="00432D30">
        <w:rPr>
          <w:i/>
        </w:rPr>
        <w:t>O</w:t>
      </w:r>
      <w:r w:rsidRPr="00432D30">
        <w:rPr>
          <w:i/>
          <w:vertAlign w:val="subscript"/>
        </w:rPr>
        <w:t>7</w:t>
      </w:r>
      <w:r w:rsidRPr="00432D30">
        <w:rPr>
          <w:i/>
        </w:rPr>
        <w:t>] and sodium bicarbonate [NaHCO</w:t>
      </w:r>
      <w:r w:rsidRPr="00432D30">
        <w:rPr>
          <w:i/>
          <w:vertAlign w:val="subscript"/>
        </w:rPr>
        <w:t>3</w:t>
      </w:r>
      <w:r w:rsidRPr="00432D30">
        <w:rPr>
          <w:i/>
        </w:rPr>
        <w:t>] (aka baking soda) react to form sodium citrate [Na</w:t>
      </w:r>
      <w:r w:rsidRPr="00432D30">
        <w:rPr>
          <w:i/>
          <w:vertAlign w:val="subscript"/>
        </w:rPr>
        <w:t>3</w:t>
      </w:r>
      <w:r w:rsidRPr="00432D30">
        <w:rPr>
          <w:i/>
        </w:rPr>
        <w:t>C</w:t>
      </w:r>
      <w:r w:rsidRPr="00432D30">
        <w:rPr>
          <w:i/>
          <w:vertAlign w:val="subscript"/>
        </w:rPr>
        <w:t>6</w:t>
      </w:r>
      <w:r w:rsidRPr="00432D30">
        <w:rPr>
          <w:i/>
        </w:rPr>
        <w:t>H</w:t>
      </w:r>
      <w:r w:rsidRPr="00432D30">
        <w:rPr>
          <w:i/>
          <w:vertAlign w:val="subscript"/>
        </w:rPr>
        <w:t>5</w:t>
      </w:r>
      <w:r w:rsidRPr="00432D30">
        <w:rPr>
          <w:i/>
        </w:rPr>
        <w:t>O</w:t>
      </w:r>
      <w:r w:rsidRPr="00432D30">
        <w:rPr>
          <w:i/>
          <w:vertAlign w:val="subscript"/>
        </w:rPr>
        <w:t>7</w:t>
      </w:r>
      <w:r w:rsidRPr="00432D30">
        <w:rPr>
          <w:i/>
        </w:rPr>
        <w:t>], water, and carbon dioxide [CO</w:t>
      </w:r>
      <w:r w:rsidRPr="00432D30">
        <w:rPr>
          <w:i/>
          <w:vertAlign w:val="subscript"/>
        </w:rPr>
        <w:t>2</w:t>
      </w:r>
      <w:r w:rsidRPr="00432D30">
        <w:rPr>
          <w:i/>
        </w:rPr>
        <w:t>]</w:t>
      </w:r>
    </w:p>
    <w:p w:rsidR="00432D30" w:rsidRDefault="00432D30" w:rsidP="0062202D">
      <w:pPr>
        <w:spacing w:after="120"/>
        <w:jc w:val="center"/>
      </w:pPr>
      <w:r>
        <w:rPr>
          <w:noProof/>
        </w:rPr>
        <w:drawing>
          <wp:inline distT="0" distB="0" distL="0" distR="0" wp14:anchorId="6F5F6C9A" wp14:editId="3AD630E7">
            <wp:extent cx="3495675" cy="228600"/>
            <wp:effectExtent l="0" t="0" r="9525" b="0"/>
            <wp:docPr id="1" name="Picture 1" descr="Reaction equation: C6H8O7 + 3NaHCO3 &gt; Na3C6H5O7 + 3H2O + 3C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tion equation: C6H8O7 + 3NaHCO3 &gt; Na3C6H5O7 + 3H2O + 3C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D30" w:rsidRDefault="00432D30" w:rsidP="00432D30">
      <w:pPr>
        <w:spacing w:after="120"/>
      </w:pPr>
      <w:r>
        <w:t xml:space="preserve">From this information, we know that 1 </w:t>
      </w:r>
      <w:r w:rsidR="0019466A">
        <w:t xml:space="preserve">molecule of </w:t>
      </w:r>
      <w:r>
        <w:t xml:space="preserve">citric acid reacts with 3 </w:t>
      </w:r>
      <w:r w:rsidR="0019466A">
        <w:t xml:space="preserve">molecules of </w:t>
      </w:r>
      <w:r>
        <w:t>sodium bicarbonate to produce 3 molecules of carbon dioxide.</w:t>
      </w:r>
    </w:p>
    <w:p w:rsidR="003F6DE6" w:rsidRDefault="00432D30" w:rsidP="003F6DE6">
      <w:r>
        <w:t>We can then look up (or calculate)</w:t>
      </w:r>
      <w:r w:rsidR="003F6DE6">
        <w:t xml:space="preserve"> the following molecular weights:</w:t>
      </w:r>
    </w:p>
    <w:p w:rsidR="003F6DE6" w:rsidRDefault="003F6DE6" w:rsidP="003F6DE6">
      <w:pPr>
        <w:ind w:left="180"/>
      </w:pPr>
      <w:r>
        <w:t>C</w:t>
      </w:r>
      <w:r w:rsidRPr="0092551A">
        <w:rPr>
          <w:vertAlign w:val="subscript"/>
        </w:rPr>
        <w:t>6</w:t>
      </w:r>
      <w:r>
        <w:t>H</w:t>
      </w:r>
      <w:r w:rsidRPr="0092551A">
        <w:rPr>
          <w:vertAlign w:val="subscript"/>
        </w:rPr>
        <w:t>8</w:t>
      </w:r>
      <w:r>
        <w:t>O</w:t>
      </w:r>
      <w:r w:rsidRPr="0092551A">
        <w:rPr>
          <w:vertAlign w:val="subscript"/>
        </w:rPr>
        <w:t>7</w:t>
      </w:r>
      <w:r w:rsidR="0092551A">
        <w:t xml:space="preserve"> (citric acid; </w:t>
      </w:r>
      <w:r>
        <w:t>CA): 192.12 g/mol</w:t>
      </w:r>
    </w:p>
    <w:p w:rsidR="003F6DE6" w:rsidRDefault="003F6DE6" w:rsidP="003F6DE6">
      <w:pPr>
        <w:ind w:left="180"/>
      </w:pPr>
      <w:r>
        <w:t>NaHCO</w:t>
      </w:r>
      <w:r w:rsidRPr="0092551A">
        <w:rPr>
          <w:vertAlign w:val="subscript"/>
        </w:rPr>
        <w:t>3</w:t>
      </w:r>
      <w:r w:rsidR="0092551A">
        <w:t xml:space="preserve"> (sodium biocarbonate; </w:t>
      </w:r>
      <w:r>
        <w:t>SB): 84.007 g/mol</w:t>
      </w:r>
    </w:p>
    <w:p w:rsidR="00432D30" w:rsidRDefault="003F6DE6" w:rsidP="00432D30">
      <w:pPr>
        <w:ind w:left="180"/>
      </w:pPr>
      <w:r>
        <w:t>CO</w:t>
      </w:r>
      <w:r w:rsidRPr="0092551A">
        <w:rPr>
          <w:vertAlign w:val="subscript"/>
        </w:rPr>
        <w:t>2</w:t>
      </w:r>
      <w:r>
        <w:t xml:space="preserve"> (carbon dioxide): 44.01 g/mol</w:t>
      </w:r>
    </w:p>
    <w:p w:rsidR="00432D30" w:rsidRDefault="00432D30" w:rsidP="00432D30">
      <w:pPr>
        <w:ind w:left="180"/>
      </w:pPr>
      <w:r>
        <w:t>Na</w:t>
      </w:r>
      <w:r w:rsidRPr="0092551A">
        <w:rPr>
          <w:vertAlign w:val="subscript"/>
        </w:rPr>
        <w:t>3</w:t>
      </w: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5</w:t>
      </w:r>
      <w:r>
        <w:t>O</w:t>
      </w:r>
      <w:r w:rsidR="0019466A">
        <w:rPr>
          <w:vertAlign w:val="subscript"/>
        </w:rPr>
        <w:t>7</w:t>
      </w:r>
      <w:r>
        <w:rPr>
          <w:vertAlign w:val="subscript"/>
        </w:rPr>
        <w:t xml:space="preserve"> </w:t>
      </w:r>
      <w:r>
        <w:t>(c</w:t>
      </w:r>
      <w:r w:rsidRPr="00432D30">
        <w:t>arbonic acid is 62.03 g/mol</w:t>
      </w:r>
    </w:p>
    <w:p w:rsidR="003F6DE6" w:rsidRDefault="0019466A" w:rsidP="0062202D">
      <w:pPr>
        <w:spacing w:before="120" w:after="120"/>
      </w:pPr>
      <w:r>
        <w:t>Now, we</w:t>
      </w:r>
      <w:r w:rsidR="003F6DE6">
        <w:t xml:space="preserve"> can </w:t>
      </w:r>
      <w:r>
        <w:t>calculate</w:t>
      </w:r>
      <w:r w:rsidR="003F6DE6">
        <w:t xml:space="preserve"> the</w:t>
      </w:r>
      <w:r w:rsidR="0092551A">
        <w:t xml:space="preserve"> following theoretical results to answer </w:t>
      </w:r>
      <w:r w:rsidR="003F6DE6">
        <w:t xml:space="preserve">questions 1 and 2 on </w:t>
      </w:r>
      <w:r w:rsidR="0062202D">
        <w:t xml:space="preserve">the </w:t>
      </w:r>
      <w:r>
        <w:t>Exposed Reaction W</w:t>
      </w:r>
      <w:r w:rsidR="003F6DE6">
        <w:t>orksheet</w:t>
      </w:r>
      <w:r w:rsidR="0062202D">
        <w:t>,</w:t>
      </w:r>
      <w:r w:rsidR="003F6DE6">
        <w:t xml:space="preserve"> page 5):</w:t>
      </w:r>
    </w:p>
    <w:p w:rsidR="003F6DE6" w:rsidRDefault="003F6DE6" w:rsidP="0092551A">
      <w:pPr>
        <w:spacing w:before="120"/>
      </w:pPr>
      <w:r>
        <w:rPr>
          <w:b/>
          <w:bCs/>
        </w:rPr>
        <w:t>Group A:</w:t>
      </w:r>
    </w:p>
    <w:p w:rsidR="003F6DE6" w:rsidRDefault="003F6DE6" w:rsidP="003F6DE6">
      <w:r>
        <w:t>1</w:t>
      </w:r>
      <w:r w:rsidR="00EA4C41">
        <w:t xml:space="preserve"> </w:t>
      </w:r>
      <w:r>
        <w:t>g CA, 2.6g SB</w:t>
      </w:r>
    </w:p>
    <w:p w:rsidR="003F6DE6" w:rsidRDefault="003F6DE6" w:rsidP="003F6DE6">
      <w:r>
        <w:t>1</w:t>
      </w:r>
      <w:r w:rsidR="00EA4C41">
        <w:t xml:space="preserve"> </w:t>
      </w:r>
      <w:r>
        <w:t>g CA x (1 mol CA/192.12 g CA) = 0.0052 mol CA</w:t>
      </w:r>
    </w:p>
    <w:p w:rsidR="003F6DE6" w:rsidRDefault="003F6DE6" w:rsidP="003F6DE6">
      <w:r>
        <w:t>2.6</w:t>
      </w:r>
      <w:r w:rsidR="00EA4C41">
        <w:t xml:space="preserve"> </w:t>
      </w:r>
      <w:r>
        <w:t>g SB x (1 mol SB/ 84.007g SB) = 0.0309 mol SB</w:t>
      </w:r>
    </w:p>
    <w:p w:rsidR="003F6DE6" w:rsidRDefault="0019466A" w:rsidP="0062202D">
      <w:pPr>
        <w:spacing w:before="120" w:after="120"/>
      </w:pPr>
      <w:r>
        <w:t>Therefore</w:t>
      </w:r>
      <w:r w:rsidR="003F6DE6">
        <w:t>, CA is the limiting reactant, and the reaction will produce 3 x 0.0052 m</w:t>
      </w:r>
      <w:r w:rsidR="0092551A">
        <w:t>ol CO</w:t>
      </w:r>
      <w:r w:rsidR="0092551A" w:rsidRPr="0092551A">
        <w:rPr>
          <w:vertAlign w:val="subscript"/>
        </w:rPr>
        <w:t xml:space="preserve">2 </w:t>
      </w:r>
      <w:r w:rsidR="0092551A">
        <w:t xml:space="preserve">= 0.0156 mol CO2 x 44.01 </w:t>
      </w:r>
      <w:r w:rsidR="003F6DE6">
        <w:t xml:space="preserve">g/mol CO2 = </w:t>
      </w:r>
      <w:r w:rsidR="003F6DE6">
        <w:rPr>
          <w:b/>
          <w:bCs/>
        </w:rPr>
        <w:t>0.687 grams CO</w:t>
      </w:r>
      <w:r w:rsidR="003F6DE6" w:rsidRPr="0092551A">
        <w:rPr>
          <w:b/>
          <w:bCs/>
          <w:vertAlign w:val="subscript"/>
        </w:rPr>
        <w:t>2</w:t>
      </w:r>
    </w:p>
    <w:p w:rsidR="003F6DE6" w:rsidRDefault="0092551A" w:rsidP="003F6DE6">
      <w:r>
        <w:t xml:space="preserve">(Note: </w:t>
      </w:r>
      <w:r w:rsidR="003F6DE6">
        <w:t xml:space="preserve">since CA is </w:t>
      </w:r>
      <w:r>
        <w:t xml:space="preserve">the </w:t>
      </w:r>
      <w:r w:rsidR="003F6DE6">
        <w:t xml:space="preserve">limiting reactant, </w:t>
      </w:r>
      <w:r w:rsidR="003F6DE6">
        <w:rPr>
          <w:b/>
          <w:bCs/>
          <w:i/>
          <w:iCs/>
        </w:rPr>
        <w:t>in theory</w:t>
      </w:r>
      <w:r w:rsidR="003F6DE6">
        <w:t xml:space="preserve">, all CA will be used up, but </w:t>
      </w:r>
      <w:r>
        <w:t>some SB will remain once the reaction has occurred.)</w:t>
      </w:r>
    </w:p>
    <w:p w:rsidR="003F6DE6" w:rsidRDefault="003F6DE6" w:rsidP="0092551A">
      <w:pPr>
        <w:spacing w:before="120"/>
      </w:pPr>
      <w:r>
        <w:rPr>
          <w:b/>
          <w:bCs/>
        </w:rPr>
        <w:t>Group B:</w:t>
      </w:r>
    </w:p>
    <w:p w:rsidR="003F6DE6" w:rsidRDefault="003F6DE6" w:rsidP="003F6DE6">
      <w:r>
        <w:t>4</w:t>
      </w:r>
      <w:r w:rsidR="00EA4C41">
        <w:t xml:space="preserve"> </w:t>
      </w:r>
      <w:r>
        <w:t>g CA, 5.2</w:t>
      </w:r>
      <w:r w:rsidR="00EA4C41">
        <w:t xml:space="preserve"> </w:t>
      </w:r>
      <w:r>
        <w:t>g SB</w:t>
      </w:r>
    </w:p>
    <w:p w:rsidR="003F6DE6" w:rsidRDefault="003F6DE6" w:rsidP="003F6DE6">
      <w:r>
        <w:t>4</w:t>
      </w:r>
      <w:r w:rsidR="00EA4C41">
        <w:t xml:space="preserve"> </w:t>
      </w:r>
      <w:r>
        <w:t>g CA x (1 mol CA/192.12 g CA) = 0.0208 mol CA</w:t>
      </w:r>
    </w:p>
    <w:p w:rsidR="003F6DE6" w:rsidRDefault="003F6DE6" w:rsidP="003F6DE6">
      <w:r>
        <w:t>5.2</w:t>
      </w:r>
      <w:r w:rsidR="00EA4C41">
        <w:t xml:space="preserve"> </w:t>
      </w:r>
      <w:r>
        <w:t>g SB x (1 mol SB/ 84.007g SB) = 0.0619 mol SB</w:t>
      </w:r>
    </w:p>
    <w:p w:rsidR="003F6DE6" w:rsidRDefault="0019466A" w:rsidP="0062202D">
      <w:pPr>
        <w:spacing w:before="120" w:after="120"/>
      </w:pPr>
      <w:r>
        <w:t>Therefore</w:t>
      </w:r>
      <w:r w:rsidR="003F6DE6">
        <w:t>, SB is the limiting reactant, and the reaction will produce 0.0619 mol CO</w:t>
      </w:r>
      <w:r w:rsidR="003F6DE6" w:rsidRPr="0092551A">
        <w:rPr>
          <w:vertAlign w:val="subscript"/>
        </w:rPr>
        <w:t>2</w:t>
      </w:r>
      <w:r w:rsidR="0092551A">
        <w:t xml:space="preserve"> x 44.01 g/mol CO</w:t>
      </w:r>
      <w:r w:rsidR="0092551A" w:rsidRPr="0092551A">
        <w:rPr>
          <w:vertAlign w:val="subscript"/>
        </w:rPr>
        <w:t>2</w:t>
      </w:r>
      <w:r w:rsidR="0092551A">
        <w:t xml:space="preserve"> = </w:t>
      </w:r>
      <w:r w:rsidR="003F6DE6">
        <w:rPr>
          <w:b/>
          <w:bCs/>
        </w:rPr>
        <w:t>2.724 grams CO</w:t>
      </w:r>
      <w:r w:rsidR="003F6DE6" w:rsidRPr="0092551A">
        <w:rPr>
          <w:b/>
          <w:bCs/>
          <w:vertAlign w:val="subscript"/>
        </w:rPr>
        <w:t>2</w:t>
      </w:r>
    </w:p>
    <w:p w:rsidR="003F6DE6" w:rsidRDefault="00EA4C41" w:rsidP="003F6DE6">
      <w:r>
        <w:t xml:space="preserve">(Note: </w:t>
      </w:r>
      <w:r w:rsidR="003F6DE6">
        <w:t>in this case,</w:t>
      </w:r>
      <w:r>
        <w:t xml:space="preserve"> </w:t>
      </w:r>
      <w:r w:rsidR="003F6DE6">
        <w:rPr>
          <w:b/>
          <w:bCs/>
          <w:i/>
          <w:iCs/>
        </w:rPr>
        <w:t>in theory</w:t>
      </w:r>
      <w:r w:rsidR="003F6DE6">
        <w:t xml:space="preserve">, SB should all be used up, and almost all of the CA will </w:t>
      </w:r>
      <w:r>
        <w:t xml:space="preserve">also </w:t>
      </w:r>
      <w:r w:rsidR="003F6DE6">
        <w:t>be used up</w:t>
      </w:r>
      <w:r>
        <w:t xml:space="preserve">; </w:t>
      </w:r>
      <w:r w:rsidR="003F6DE6">
        <w:t xml:space="preserve">theoretically, </w:t>
      </w:r>
      <w:r>
        <w:t>we expect on</w:t>
      </w:r>
      <w:r w:rsidR="003F6DE6">
        <w:t>ly about 0.032 g CA left over</w:t>
      </w:r>
      <w:r>
        <w:t>.</w:t>
      </w:r>
      <w:r w:rsidR="003F6DE6">
        <w:t>)</w:t>
      </w:r>
    </w:p>
    <w:p w:rsidR="003F6DE6" w:rsidRDefault="003F6DE6" w:rsidP="0092551A">
      <w:pPr>
        <w:spacing w:before="120"/>
      </w:pPr>
      <w:r>
        <w:rPr>
          <w:b/>
          <w:bCs/>
        </w:rPr>
        <w:t>Group C:</w:t>
      </w:r>
    </w:p>
    <w:p w:rsidR="003F6DE6" w:rsidRDefault="003F6DE6" w:rsidP="003F6DE6">
      <w:r>
        <w:t>2</w:t>
      </w:r>
      <w:r w:rsidR="00EA4C41">
        <w:t xml:space="preserve"> </w:t>
      </w:r>
      <w:r>
        <w:t>g CA, 5.2</w:t>
      </w:r>
      <w:r w:rsidR="00EA4C41">
        <w:t xml:space="preserve"> </w:t>
      </w:r>
      <w:r>
        <w:t>g SB</w:t>
      </w:r>
    </w:p>
    <w:p w:rsidR="003F6DE6" w:rsidRDefault="003F6DE6" w:rsidP="003F6DE6">
      <w:r>
        <w:t>2</w:t>
      </w:r>
      <w:r w:rsidR="00EA4C41">
        <w:t xml:space="preserve"> </w:t>
      </w:r>
      <w:r>
        <w:t>g CA x (1 mol CA/192.12 g CA) = 0.0104 mol CA</w:t>
      </w:r>
    </w:p>
    <w:p w:rsidR="003F6DE6" w:rsidRDefault="003F6DE6" w:rsidP="003F6DE6">
      <w:r>
        <w:t>5.2</w:t>
      </w:r>
      <w:r w:rsidR="00EA4C41">
        <w:t xml:space="preserve"> </w:t>
      </w:r>
      <w:r>
        <w:t>g SB x (1 mol SB/ 84.007g SB) = 0.0619 mol SB</w:t>
      </w:r>
    </w:p>
    <w:p w:rsidR="003F6DE6" w:rsidRDefault="0019466A" w:rsidP="0062202D">
      <w:pPr>
        <w:spacing w:before="120" w:after="120"/>
      </w:pPr>
      <w:r>
        <w:t>Therefore</w:t>
      </w:r>
      <w:r w:rsidR="003F6DE6">
        <w:t xml:space="preserve">, CA is the limiting reactant, and the reaction will produce 3 x 0.0104 mol </w:t>
      </w:r>
      <w:r w:rsidR="00EA4C41">
        <w:t>CO</w:t>
      </w:r>
      <w:r w:rsidR="00EA4C41" w:rsidRPr="0092551A">
        <w:rPr>
          <w:vertAlign w:val="subscript"/>
        </w:rPr>
        <w:t>2</w:t>
      </w:r>
      <w:r w:rsidR="00EA4C41">
        <w:t xml:space="preserve"> </w:t>
      </w:r>
      <w:r w:rsidR="003F6DE6">
        <w:t xml:space="preserve">= 0.0312 mol </w:t>
      </w:r>
      <w:r w:rsidR="00EA4C41">
        <w:t>CO</w:t>
      </w:r>
      <w:r w:rsidR="00EA4C41" w:rsidRPr="0092551A">
        <w:rPr>
          <w:vertAlign w:val="subscript"/>
        </w:rPr>
        <w:t>2</w:t>
      </w:r>
      <w:r w:rsidR="00EA4C41">
        <w:t xml:space="preserve"> x 44.01 </w:t>
      </w:r>
      <w:r w:rsidR="003F6DE6">
        <w:t>g/mol CO</w:t>
      </w:r>
      <w:r w:rsidR="003F6DE6" w:rsidRPr="0092551A">
        <w:rPr>
          <w:vertAlign w:val="subscript"/>
        </w:rPr>
        <w:t>2</w:t>
      </w:r>
      <w:r w:rsidR="00EA4C41">
        <w:t xml:space="preserve"> = </w:t>
      </w:r>
      <w:r w:rsidR="003F6DE6">
        <w:rPr>
          <w:b/>
          <w:bCs/>
        </w:rPr>
        <w:t>1.374 grams CO</w:t>
      </w:r>
      <w:r w:rsidR="003F6DE6" w:rsidRPr="0092551A">
        <w:rPr>
          <w:b/>
          <w:bCs/>
          <w:vertAlign w:val="subscript"/>
        </w:rPr>
        <w:t>2</w:t>
      </w:r>
    </w:p>
    <w:p w:rsidR="003F6DE6" w:rsidRDefault="00EA4C41" w:rsidP="003F6DE6">
      <w:r>
        <w:t xml:space="preserve">(Note: </w:t>
      </w:r>
      <w:r w:rsidR="003F6DE6">
        <w:t xml:space="preserve">since CA is </w:t>
      </w:r>
      <w:r>
        <w:t xml:space="preserve">the limiting reactant, </w:t>
      </w:r>
      <w:r w:rsidR="003F6DE6">
        <w:rPr>
          <w:b/>
          <w:bCs/>
          <w:i/>
          <w:iCs/>
        </w:rPr>
        <w:t>in theory</w:t>
      </w:r>
      <w:r w:rsidR="003F6DE6">
        <w:t xml:space="preserve">, all CA will be used up, but </w:t>
      </w:r>
      <w:r>
        <w:t>some</w:t>
      </w:r>
      <w:r w:rsidR="003F6DE6">
        <w:t xml:space="preserve"> SB </w:t>
      </w:r>
      <w:r>
        <w:t xml:space="preserve">will remain </w:t>
      </w:r>
      <w:r w:rsidR="003F6DE6">
        <w:t xml:space="preserve">once </w:t>
      </w:r>
      <w:r>
        <w:t xml:space="preserve">the </w:t>
      </w:r>
      <w:r w:rsidR="003F6DE6">
        <w:t>reaction has occurred</w:t>
      </w:r>
      <w:r>
        <w:t>.</w:t>
      </w:r>
      <w:r w:rsidR="003F6DE6">
        <w:t>)</w:t>
      </w:r>
    </w:p>
    <w:p w:rsidR="003F6DE6" w:rsidRDefault="003F6DE6" w:rsidP="0092551A">
      <w:pPr>
        <w:spacing w:before="120"/>
      </w:pPr>
      <w:r>
        <w:rPr>
          <w:b/>
          <w:bCs/>
        </w:rPr>
        <w:lastRenderedPageBreak/>
        <w:t>Group D:</w:t>
      </w:r>
    </w:p>
    <w:p w:rsidR="003F6DE6" w:rsidRDefault="003F6DE6" w:rsidP="003F6DE6">
      <w:r>
        <w:t>6</w:t>
      </w:r>
      <w:r w:rsidR="00EA4C41">
        <w:t xml:space="preserve"> </w:t>
      </w:r>
      <w:r>
        <w:t>g CA, 7.8</w:t>
      </w:r>
      <w:r w:rsidR="00EA4C41">
        <w:t xml:space="preserve"> </w:t>
      </w:r>
      <w:r>
        <w:t>g SB</w:t>
      </w:r>
    </w:p>
    <w:p w:rsidR="003F6DE6" w:rsidRDefault="003F6DE6" w:rsidP="003F6DE6">
      <w:r>
        <w:t>6</w:t>
      </w:r>
      <w:r w:rsidR="00EA4C41">
        <w:t xml:space="preserve"> </w:t>
      </w:r>
      <w:r>
        <w:t>g CA x (1 mol CA/192.12 g CA) = 0.0312 mol CA</w:t>
      </w:r>
    </w:p>
    <w:p w:rsidR="003F6DE6" w:rsidRDefault="003F6DE6" w:rsidP="003F6DE6">
      <w:r>
        <w:t>7.8</w:t>
      </w:r>
      <w:r w:rsidR="00EA4C41">
        <w:t xml:space="preserve"> </w:t>
      </w:r>
      <w:r>
        <w:t>g SB x (1 mol SB/ 84.007g SB) = 0.0928 mol SB</w:t>
      </w:r>
    </w:p>
    <w:p w:rsidR="003F6DE6" w:rsidRDefault="0019466A" w:rsidP="0062202D">
      <w:pPr>
        <w:spacing w:before="120" w:after="120"/>
      </w:pPr>
      <w:r>
        <w:t>Therefore</w:t>
      </w:r>
      <w:r w:rsidR="003F6DE6">
        <w:t>, SB is the limiting reactant, and the reaction will produce 0.0928 mol CO</w:t>
      </w:r>
      <w:r w:rsidR="003F6DE6" w:rsidRPr="0092551A">
        <w:rPr>
          <w:vertAlign w:val="subscript"/>
        </w:rPr>
        <w:t>2</w:t>
      </w:r>
      <w:r w:rsidR="00EA4C41">
        <w:t xml:space="preserve"> x 44.01 </w:t>
      </w:r>
      <w:r w:rsidR="003F6DE6">
        <w:t xml:space="preserve">g/mol </w:t>
      </w:r>
      <w:r w:rsidR="00EA4C41">
        <w:t>CO</w:t>
      </w:r>
      <w:r w:rsidR="00EA4C41" w:rsidRPr="0092551A">
        <w:rPr>
          <w:vertAlign w:val="subscript"/>
        </w:rPr>
        <w:t>2</w:t>
      </w:r>
      <w:r w:rsidR="00EA4C41">
        <w:t xml:space="preserve"> = </w:t>
      </w:r>
      <w:r w:rsidR="003F6DE6">
        <w:rPr>
          <w:b/>
          <w:bCs/>
        </w:rPr>
        <w:t>4.084 grams CO</w:t>
      </w:r>
      <w:r w:rsidR="003F6DE6" w:rsidRPr="0092551A">
        <w:rPr>
          <w:b/>
          <w:bCs/>
          <w:vertAlign w:val="subscript"/>
        </w:rPr>
        <w:t>2</w:t>
      </w:r>
    </w:p>
    <w:p w:rsidR="003F6DE6" w:rsidRDefault="00EA4C41" w:rsidP="00EA4C41">
      <w:pPr>
        <w:spacing w:after="120"/>
      </w:pPr>
      <w:r>
        <w:t xml:space="preserve">(Note: in this case, </w:t>
      </w:r>
      <w:r w:rsidR="003F6DE6">
        <w:rPr>
          <w:b/>
          <w:bCs/>
          <w:i/>
          <w:iCs/>
        </w:rPr>
        <w:t>in theory</w:t>
      </w:r>
      <w:r w:rsidR="003F6DE6">
        <w:t xml:space="preserve">, SB should all be used up, and almost all of the CA will </w:t>
      </w:r>
      <w:r>
        <w:t xml:space="preserve">also </w:t>
      </w:r>
      <w:r w:rsidR="003F6DE6">
        <w:t>be used up</w:t>
      </w:r>
      <w:r>
        <w:t xml:space="preserve">; </w:t>
      </w:r>
      <w:r w:rsidR="003F6DE6">
        <w:t xml:space="preserve">theoretically, </w:t>
      </w:r>
      <w:r>
        <w:t>we expect</w:t>
      </w:r>
      <w:r w:rsidR="003F6DE6">
        <w:t xml:space="preserve"> o</w:t>
      </w:r>
      <w:r>
        <w:t>nly about 0.051 g CA left over.)</w:t>
      </w:r>
    </w:p>
    <w:p w:rsidR="003F6DE6" w:rsidRDefault="0019466A" w:rsidP="0062202D">
      <w:pPr>
        <w:pBdr>
          <w:top w:val="single" w:sz="4" w:space="1" w:color="auto"/>
        </w:pBdr>
        <w:spacing w:before="240" w:after="120"/>
      </w:pPr>
      <w:r>
        <w:rPr>
          <w:b/>
        </w:rPr>
        <w:t>How can we explain d</w:t>
      </w:r>
      <w:r w:rsidR="00DB5D0E" w:rsidRPr="00DB5D0E">
        <w:rPr>
          <w:b/>
        </w:rPr>
        <w:t>ifferences between theoretical results and actual results?</w:t>
      </w:r>
      <w:r w:rsidR="00DB5D0E">
        <w:t xml:space="preserve"> </w:t>
      </w:r>
      <w:r w:rsidR="00EA4C41">
        <w:t>We</w:t>
      </w:r>
      <w:r w:rsidR="003F6DE6">
        <w:t xml:space="preserve"> expect that experimental results for grams of CO</w:t>
      </w:r>
      <w:r w:rsidR="003F6DE6" w:rsidRPr="0092551A">
        <w:rPr>
          <w:vertAlign w:val="subscript"/>
        </w:rPr>
        <w:t>2</w:t>
      </w:r>
      <w:r w:rsidR="003F6DE6">
        <w:t xml:space="preserve"> will be </w:t>
      </w:r>
      <w:r w:rsidR="003F6DE6">
        <w:rPr>
          <w:b/>
          <w:bCs/>
        </w:rPr>
        <w:t>lower</w:t>
      </w:r>
      <w:r w:rsidR="00EA4C41">
        <w:rPr>
          <w:b/>
          <w:bCs/>
        </w:rPr>
        <w:t xml:space="preserve"> </w:t>
      </w:r>
      <w:r w:rsidR="003F6DE6">
        <w:t>than these</w:t>
      </w:r>
      <w:r w:rsidR="00EA4C41">
        <w:t xml:space="preserve"> theoretical values, because it i</w:t>
      </w:r>
      <w:r w:rsidR="003F6DE6">
        <w:t>s possible that not all the CO</w:t>
      </w:r>
      <w:r w:rsidR="003F6DE6" w:rsidRPr="0092551A">
        <w:rPr>
          <w:vertAlign w:val="subscript"/>
        </w:rPr>
        <w:t>2</w:t>
      </w:r>
      <w:r w:rsidR="003F6DE6">
        <w:t xml:space="preserve"> pr</w:t>
      </w:r>
      <w:r w:rsidR="00EA4C41">
        <w:t>oduced will be collected and it i</w:t>
      </w:r>
      <w:r w:rsidR="003F6DE6">
        <w:t xml:space="preserve">s possible </w:t>
      </w:r>
      <w:r w:rsidR="00EA4C41">
        <w:t xml:space="preserve">that </w:t>
      </w:r>
      <w:r w:rsidR="003F6DE6">
        <w:t>not all of the limiting reactant will react to produce the theoretical product quantities.</w:t>
      </w:r>
    </w:p>
    <w:p w:rsidR="003F6DE6" w:rsidRDefault="003F6DE6" w:rsidP="003F6DE6">
      <w:r>
        <w:t xml:space="preserve">In Table 3 on page 6, students use the </w:t>
      </w:r>
      <w:r w:rsidR="0019466A" w:rsidRPr="0019466A">
        <w:rPr>
          <w:b/>
        </w:rPr>
        <w:t xml:space="preserve">experimental </w:t>
      </w:r>
      <w:r w:rsidRPr="0019466A">
        <w:rPr>
          <w:b/>
        </w:rPr>
        <w:t>results</w:t>
      </w:r>
      <w:r>
        <w:t xml:space="preserve"> above to calculate costs. Using the </w:t>
      </w:r>
      <w:r w:rsidRPr="0019466A">
        <w:rPr>
          <w:b/>
        </w:rPr>
        <w:t>theoretical values</w:t>
      </w:r>
      <w:r>
        <w:t xml:space="preserve">, </w:t>
      </w:r>
      <w:r w:rsidR="00DB5D0E">
        <w:t xml:space="preserve">we expect the </w:t>
      </w:r>
      <w:r>
        <w:t xml:space="preserve">results </w:t>
      </w:r>
      <w:r w:rsidR="00DB5D0E">
        <w:t>to</w:t>
      </w:r>
      <w:r>
        <w:t xml:space="preserve"> be:</w:t>
      </w:r>
    </w:p>
    <w:p w:rsidR="003F6DE6" w:rsidRDefault="0062202D" w:rsidP="00DB5D0E">
      <w:pPr>
        <w:ind w:left="180"/>
      </w:pPr>
      <w:r>
        <w:t xml:space="preserve">Group A: </w:t>
      </w:r>
      <w:r w:rsidR="003F6DE6">
        <w:t>$0.09</w:t>
      </w:r>
    </w:p>
    <w:p w:rsidR="003F6DE6" w:rsidRDefault="0062202D" w:rsidP="00DB5D0E">
      <w:pPr>
        <w:ind w:left="180"/>
      </w:pPr>
      <w:r>
        <w:t xml:space="preserve">Group B: </w:t>
      </w:r>
      <w:r w:rsidR="003F6DE6">
        <w:t>$0.12</w:t>
      </w:r>
    </w:p>
    <w:p w:rsidR="003F6DE6" w:rsidRDefault="0062202D" w:rsidP="00DB5D0E">
      <w:pPr>
        <w:ind w:left="180"/>
      </w:pPr>
      <w:r>
        <w:t>Group C: $0.08</w:t>
      </w:r>
    </w:p>
    <w:p w:rsidR="003F6DE6" w:rsidRDefault="0062202D" w:rsidP="00DB5D0E">
      <w:pPr>
        <w:ind w:left="180"/>
      </w:pPr>
      <w:r>
        <w:t xml:space="preserve">Group D: </w:t>
      </w:r>
      <w:r w:rsidR="003F6DE6">
        <w:t>$0.23</w:t>
      </w:r>
    </w:p>
    <w:p w:rsidR="003F6DE6" w:rsidRDefault="00604965" w:rsidP="00604965">
      <w:pPr>
        <w:spacing w:before="120" w:after="120"/>
      </w:pPr>
      <w:r>
        <w:t>Thus</w:t>
      </w:r>
      <w:r w:rsidR="003F6DE6">
        <w:t xml:space="preserve">, </w:t>
      </w:r>
      <w:r>
        <w:t xml:space="preserve">we predict that </w:t>
      </w:r>
      <w:r w:rsidR="003F6DE6">
        <w:t>the reaction performed by Group D will be the most profitable.</w:t>
      </w:r>
    </w:p>
    <w:p w:rsidR="003F6DE6" w:rsidRPr="0019466A" w:rsidRDefault="00604965" w:rsidP="0062202D">
      <w:pPr>
        <w:pBdr>
          <w:top w:val="single" w:sz="4" w:space="1" w:color="auto"/>
        </w:pBdr>
        <w:spacing w:before="240" w:after="120"/>
        <w:rPr>
          <w:szCs w:val="22"/>
        </w:rPr>
      </w:pPr>
      <w:r w:rsidRPr="0019466A">
        <w:rPr>
          <w:b/>
          <w:szCs w:val="22"/>
        </w:rPr>
        <w:t>Bonus</w:t>
      </w:r>
      <w:r w:rsidR="003F6DE6" w:rsidRPr="0019466A">
        <w:rPr>
          <w:b/>
          <w:szCs w:val="22"/>
        </w:rPr>
        <w:t xml:space="preserve"> question:</w:t>
      </w:r>
      <w:r w:rsidRPr="0019466A">
        <w:rPr>
          <w:szCs w:val="22"/>
        </w:rPr>
        <w:t xml:space="preserve"> </w:t>
      </w:r>
      <w:r w:rsidR="003F6DE6" w:rsidRPr="0019466A">
        <w:rPr>
          <w:i/>
          <w:iCs/>
          <w:szCs w:val="22"/>
        </w:rPr>
        <w:t>Is there any</w:t>
      </w:r>
      <w:r w:rsidRPr="0019466A">
        <w:rPr>
          <w:i/>
          <w:iCs/>
          <w:szCs w:val="22"/>
        </w:rPr>
        <w:t xml:space="preserve"> </w:t>
      </w:r>
      <w:r w:rsidR="003F6DE6" w:rsidRPr="0019466A">
        <w:rPr>
          <w:i/>
          <w:iCs/>
          <w:szCs w:val="22"/>
        </w:rPr>
        <w:t>way to calculate how</w:t>
      </w:r>
      <w:r w:rsidRPr="0019466A">
        <w:rPr>
          <w:i/>
          <w:iCs/>
          <w:szCs w:val="22"/>
        </w:rPr>
        <w:t xml:space="preserve"> much carbonic acid is in the CO</w:t>
      </w:r>
      <w:r w:rsidR="003F6DE6" w:rsidRPr="0019466A">
        <w:rPr>
          <w:i/>
          <w:iCs/>
          <w:szCs w:val="22"/>
          <w:vertAlign w:val="subscript"/>
        </w:rPr>
        <w:t>2</w:t>
      </w:r>
      <w:r w:rsidR="003F6DE6" w:rsidRPr="0019466A">
        <w:rPr>
          <w:i/>
          <w:iCs/>
          <w:szCs w:val="22"/>
        </w:rPr>
        <w:t xml:space="preserve"> stream?</w:t>
      </w:r>
    </w:p>
    <w:p w:rsidR="003F6DE6" w:rsidRDefault="00604965" w:rsidP="00604965">
      <w:pPr>
        <w:spacing w:after="120"/>
      </w:pPr>
      <w:r>
        <w:t>T</w:t>
      </w:r>
      <w:r w:rsidR="003F6DE6">
        <w:t>he theoretical quantities of carbonic acid produced in each reaction c</w:t>
      </w:r>
      <w:r w:rsidR="00432D30">
        <w:t>an</w:t>
      </w:r>
      <w:r w:rsidR="003F6DE6">
        <w:t xml:space="preserve"> be determined mathema</w:t>
      </w:r>
      <w:r>
        <w:t>tically, in the same way we</w:t>
      </w:r>
      <w:r w:rsidR="003F6DE6">
        <w:t>'ve provided theoretical values for carbon dioxide produced in each reaction. For every 3 molecules of carbon dioxide produced, 1 molecule of carbonic acid should be produced. The molecu</w:t>
      </w:r>
      <w:r>
        <w:t xml:space="preserve">lar weight for carbonic acid is </w:t>
      </w:r>
      <w:r w:rsidR="003F6DE6">
        <w:t>62.03 g/mol.</w:t>
      </w:r>
      <w:r>
        <w:t xml:space="preserve"> </w:t>
      </w:r>
      <w:r w:rsidR="003F6DE6">
        <w:t>Therefore:</w:t>
      </w:r>
    </w:p>
    <w:p w:rsidR="003F6DE6" w:rsidRDefault="003F6DE6" w:rsidP="0062202D">
      <w:pPr>
        <w:spacing w:after="40"/>
      </w:pPr>
      <w:r>
        <w:rPr>
          <w:b/>
          <w:bCs/>
        </w:rPr>
        <w:t>For Group A</w:t>
      </w:r>
      <w:r w:rsidR="00604965">
        <w:t xml:space="preserve">: In theory, </w:t>
      </w:r>
      <w:r>
        <w:t xml:space="preserve">0.0156 mol </w:t>
      </w:r>
      <w:r w:rsidR="0092551A">
        <w:t>CO</w:t>
      </w:r>
      <w:r w:rsidR="0092551A" w:rsidRPr="0092551A">
        <w:rPr>
          <w:vertAlign w:val="subscript"/>
        </w:rPr>
        <w:t>2</w:t>
      </w:r>
      <w:r w:rsidR="0092551A">
        <w:t xml:space="preserve"> </w:t>
      </w:r>
      <w:r w:rsidR="00604965">
        <w:t xml:space="preserve">will be </w:t>
      </w:r>
      <w:r>
        <w:t>produced.</w:t>
      </w:r>
    </w:p>
    <w:p w:rsidR="003F6DE6" w:rsidRDefault="003F6DE6" w:rsidP="00604965">
      <w:pPr>
        <w:spacing w:after="120"/>
        <w:ind w:left="180"/>
      </w:pPr>
      <w:r>
        <w:t xml:space="preserve">0.0156 mol </w:t>
      </w:r>
      <w:r w:rsidR="0092551A">
        <w:t>CO</w:t>
      </w:r>
      <w:r w:rsidR="0092551A" w:rsidRPr="0092551A">
        <w:rPr>
          <w:vertAlign w:val="subscript"/>
        </w:rPr>
        <w:t>2</w:t>
      </w:r>
      <w:r w:rsidR="0092551A">
        <w:t xml:space="preserve"> </w:t>
      </w:r>
      <w:r>
        <w:t xml:space="preserve">x (1 mol carbonic acid/3 mol </w:t>
      </w:r>
      <w:r w:rsidR="00604965">
        <w:t>CO</w:t>
      </w:r>
      <w:r w:rsidR="00604965" w:rsidRPr="0092551A">
        <w:rPr>
          <w:vertAlign w:val="subscript"/>
        </w:rPr>
        <w:t>2</w:t>
      </w:r>
      <w:r>
        <w:t>) = 0.0052 mol carbonic acid x 62.03 g/mol carbonic acid = 0.323 g carbonic acid</w:t>
      </w:r>
    </w:p>
    <w:p w:rsidR="003F6DE6" w:rsidRDefault="003F6DE6" w:rsidP="0062202D">
      <w:pPr>
        <w:spacing w:after="40"/>
      </w:pPr>
      <w:r>
        <w:rPr>
          <w:b/>
          <w:bCs/>
        </w:rPr>
        <w:t>For Group B</w:t>
      </w:r>
      <w:r>
        <w:t xml:space="preserve">: In theory, 0.0619 mol </w:t>
      </w:r>
      <w:r w:rsidR="0092551A">
        <w:t>CO</w:t>
      </w:r>
      <w:r w:rsidR="0092551A" w:rsidRPr="0092551A">
        <w:rPr>
          <w:vertAlign w:val="subscript"/>
        </w:rPr>
        <w:t>2</w:t>
      </w:r>
      <w:r w:rsidR="0092551A">
        <w:t xml:space="preserve"> </w:t>
      </w:r>
      <w:r w:rsidR="00604965">
        <w:t xml:space="preserve">will be </w:t>
      </w:r>
      <w:r>
        <w:t>produced.</w:t>
      </w:r>
    </w:p>
    <w:p w:rsidR="003F6DE6" w:rsidRDefault="003F6DE6" w:rsidP="00604965">
      <w:pPr>
        <w:spacing w:after="120"/>
        <w:ind w:left="180"/>
      </w:pPr>
      <w:r>
        <w:t xml:space="preserve">0.0619 mol </w:t>
      </w:r>
      <w:r w:rsidR="0092551A">
        <w:t>CO</w:t>
      </w:r>
      <w:r w:rsidR="0092551A" w:rsidRPr="0092551A">
        <w:rPr>
          <w:vertAlign w:val="subscript"/>
        </w:rPr>
        <w:t>2</w:t>
      </w:r>
      <w:r w:rsidR="0092551A">
        <w:t xml:space="preserve"> </w:t>
      </w:r>
      <w:r>
        <w:t xml:space="preserve">x (1 mol carbonic acid/3 mol </w:t>
      </w:r>
      <w:r w:rsidR="00604965">
        <w:t>CO</w:t>
      </w:r>
      <w:r w:rsidR="00604965" w:rsidRPr="0092551A">
        <w:rPr>
          <w:vertAlign w:val="subscript"/>
        </w:rPr>
        <w:t>2</w:t>
      </w:r>
      <w:r>
        <w:t>) = 0.0206 mol carbonic acid x 62.03 g/mol carbonic acid = 1.28 g carbonic acid</w:t>
      </w:r>
    </w:p>
    <w:p w:rsidR="003F6DE6" w:rsidRDefault="003F6DE6" w:rsidP="0062202D">
      <w:pPr>
        <w:spacing w:after="40"/>
      </w:pPr>
      <w:r>
        <w:rPr>
          <w:b/>
          <w:bCs/>
        </w:rPr>
        <w:t>For Group C</w:t>
      </w:r>
      <w:r>
        <w:t xml:space="preserve">: In theory, 0.0312 mol </w:t>
      </w:r>
      <w:r w:rsidR="0092551A">
        <w:t>CO</w:t>
      </w:r>
      <w:r w:rsidR="0092551A" w:rsidRPr="0092551A">
        <w:rPr>
          <w:vertAlign w:val="subscript"/>
        </w:rPr>
        <w:t>2</w:t>
      </w:r>
      <w:r w:rsidR="0092551A">
        <w:t xml:space="preserve"> </w:t>
      </w:r>
      <w:r w:rsidR="00604965">
        <w:t>will be produced</w:t>
      </w:r>
      <w:r>
        <w:t>.</w:t>
      </w:r>
    </w:p>
    <w:p w:rsidR="003F6DE6" w:rsidRDefault="003F6DE6" w:rsidP="00604965">
      <w:pPr>
        <w:spacing w:after="120"/>
        <w:ind w:left="180"/>
      </w:pPr>
      <w:r>
        <w:t xml:space="preserve">0.0312 mol </w:t>
      </w:r>
      <w:r w:rsidR="0092551A">
        <w:t>CO</w:t>
      </w:r>
      <w:r w:rsidR="0092551A" w:rsidRPr="0092551A">
        <w:rPr>
          <w:vertAlign w:val="subscript"/>
        </w:rPr>
        <w:t>2</w:t>
      </w:r>
      <w:r w:rsidR="0092551A">
        <w:t xml:space="preserve"> </w:t>
      </w:r>
      <w:r>
        <w:t xml:space="preserve">x (1 mol carbonic acid/3 mol </w:t>
      </w:r>
      <w:r w:rsidR="00604965">
        <w:t>CO</w:t>
      </w:r>
      <w:r w:rsidR="00604965" w:rsidRPr="0092551A">
        <w:rPr>
          <w:vertAlign w:val="subscript"/>
        </w:rPr>
        <w:t>2</w:t>
      </w:r>
      <w:r>
        <w:t>) = 0.0104 mol carbonic acid x 62.03 g/mol carbonic acid = 0.645 g carbonic acid</w:t>
      </w:r>
    </w:p>
    <w:p w:rsidR="003F6DE6" w:rsidRDefault="003F6DE6" w:rsidP="0062202D">
      <w:pPr>
        <w:spacing w:after="40"/>
      </w:pPr>
      <w:r>
        <w:rPr>
          <w:b/>
          <w:bCs/>
        </w:rPr>
        <w:t>For Group D</w:t>
      </w:r>
      <w:r w:rsidR="00604965">
        <w:t xml:space="preserve">: In theory, </w:t>
      </w:r>
      <w:r>
        <w:t xml:space="preserve">0.0928 mol </w:t>
      </w:r>
      <w:r w:rsidR="0092551A">
        <w:t>CO</w:t>
      </w:r>
      <w:r w:rsidR="0092551A" w:rsidRPr="0092551A">
        <w:rPr>
          <w:vertAlign w:val="subscript"/>
        </w:rPr>
        <w:t>2</w:t>
      </w:r>
      <w:r w:rsidR="0092551A">
        <w:t xml:space="preserve"> </w:t>
      </w:r>
      <w:r w:rsidR="00604965">
        <w:t>will be produced</w:t>
      </w:r>
      <w:r>
        <w:t>.</w:t>
      </w:r>
    </w:p>
    <w:p w:rsidR="003F6DE6" w:rsidRDefault="003F6DE6" w:rsidP="00604965">
      <w:pPr>
        <w:spacing w:after="120"/>
        <w:ind w:left="180"/>
      </w:pPr>
      <w:r>
        <w:t xml:space="preserve">0.0928 mol </w:t>
      </w:r>
      <w:r w:rsidR="0092551A">
        <w:t>CO</w:t>
      </w:r>
      <w:r w:rsidR="0092551A" w:rsidRPr="0092551A">
        <w:rPr>
          <w:vertAlign w:val="subscript"/>
        </w:rPr>
        <w:t>2</w:t>
      </w:r>
      <w:r w:rsidR="0092551A">
        <w:t xml:space="preserve"> </w:t>
      </w:r>
      <w:r>
        <w:t xml:space="preserve">x (1 mol carbonic acid/3 mol </w:t>
      </w:r>
      <w:r w:rsidR="00604965">
        <w:t>CO</w:t>
      </w:r>
      <w:r w:rsidR="00604965" w:rsidRPr="0092551A">
        <w:rPr>
          <w:vertAlign w:val="subscript"/>
        </w:rPr>
        <w:t>2</w:t>
      </w:r>
      <w:r>
        <w:t>) = 0.0309 mol carbonic acid x 62.03 g/mol carbonic acid = 1.92 g carbonic acid</w:t>
      </w:r>
    </w:p>
    <w:p w:rsidR="003F6DE6" w:rsidRPr="002377BA" w:rsidRDefault="00604965" w:rsidP="003F6DE6">
      <w:r>
        <w:t>A</w:t>
      </w:r>
      <w:r w:rsidR="003F6DE6">
        <w:t>lternative</w:t>
      </w:r>
      <w:r>
        <w:t>ly, students could</w:t>
      </w:r>
      <w:r w:rsidR="003F6DE6">
        <w:t xml:space="preserve"> determine the moles of </w:t>
      </w:r>
      <w:r w:rsidR="0092551A">
        <w:t>CO</w:t>
      </w:r>
      <w:r w:rsidR="0092551A" w:rsidRPr="0092551A">
        <w:rPr>
          <w:vertAlign w:val="subscript"/>
        </w:rPr>
        <w:t>2</w:t>
      </w:r>
      <w:r w:rsidR="0092551A">
        <w:t xml:space="preserve"> </w:t>
      </w:r>
      <w:r w:rsidR="003F6DE6">
        <w:t xml:space="preserve">produced by dividing the grams of </w:t>
      </w:r>
      <w:r w:rsidR="0092551A">
        <w:t>CO</w:t>
      </w:r>
      <w:r w:rsidR="0092551A" w:rsidRPr="0092551A">
        <w:rPr>
          <w:vertAlign w:val="subscript"/>
        </w:rPr>
        <w:t>2</w:t>
      </w:r>
      <w:r w:rsidR="0092551A">
        <w:t xml:space="preserve"> </w:t>
      </w:r>
      <w:r w:rsidR="003F6DE6">
        <w:t xml:space="preserve">they measure experimentally by the molecule weight of </w:t>
      </w:r>
      <w:r w:rsidR="0092551A">
        <w:t>CO</w:t>
      </w:r>
      <w:r w:rsidR="0092551A" w:rsidRPr="0092551A">
        <w:rPr>
          <w:vertAlign w:val="subscript"/>
        </w:rPr>
        <w:t>2</w:t>
      </w:r>
      <w:r w:rsidR="0092551A">
        <w:t xml:space="preserve"> </w:t>
      </w:r>
      <w:r w:rsidR="003F6DE6">
        <w:t xml:space="preserve">(44.01 g/mol) and then use that resulting number of moles of </w:t>
      </w:r>
      <w:r w:rsidR="0092551A">
        <w:t>CO</w:t>
      </w:r>
      <w:r w:rsidR="0092551A" w:rsidRPr="0092551A">
        <w:rPr>
          <w:vertAlign w:val="subscript"/>
        </w:rPr>
        <w:t>2</w:t>
      </w:r>
      <w:r w:rsidR="0092551A">
        <w:t xml:space="preserve"> </w:t>
      </w:r>
      <w:r w:rsidR="003F6DE6">
        <w:t xml:space="preserve">produced in the calculations above to determine the grams of carbonic acid that should have been </w:t>
      </w:r>
      <w:r>
        <w:t>produced in their experiment</w:t>
      </w:r>
      <w:r w:rsidR="0062202D">
        <w:t>s</w:t>
      </w:r>
      <w:r>
        <w:t>. T</w:t>
      </w:r>
      <w:r w:rsidR="003F6DE6">
        <w:t>his option makes the results based more on experimental results and not just theory and ideal stoichiometry.</w:t>
      </w:r>
    </w:p>
    <w:sectPr w:rsidR="003F6DE6" w:rsidRPr="002377BA" w:rsidSect="0062202D">
      <w:footerReference w:type="default" r:id="rId8"/>
      <w:pgSz w:w="12240" w:h="15840"/>
      <w:pgMar w:top="1152" w:right="1152" w:bottom="1152" w:left="1152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DA6" w:rsidRDefault="00F97DA6" w:rsidP="003F6DE6">
      <w:r>
        <w:separator/>
      </w:r>
    </w:p>
  </w:endnote>
  <w:endnote w:type="continuationSeparator" w:id="0">
    <w:p w:rsidR="00F97DA6" w:rsidRDefault="00F97DA6" w:rsidP="003F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DE6" w:rsidRPr="003F6DE6" w:rsidRDefault="003F6DE6" w:rsidP="0062202D">
    <w:pPr>
      <w:tabs>
        <w:tab w:val="right" w:pos="9900"/>
      </w:tabs>
      <w:rPr>
        <w:rFonts w:asciiTheme="minorHAnsi" w:hAnsiTheme="minorHAnsi"/>
        <w:b/>
        <w:sz w:val="20"/>
      </w:rPr>
    </w:pPr>
    <w:r w:rsidRPr="003F6DE6">
      <w:rPr>
        <w:rFonts w:asciiTheme="minorHAnsi" w:hAnsiTheme="minorHAnsi"/>
        <w:b/>
        <w:sz w:val="20"/>
      </w:rPr>
      <w:t xml:space="preserve">Reaction Exposed: The Big Chill! </w:t>
    </w:r>
    <w:r>
      <w:rPr>
        <w:rFonts w:asciiTheme="minorHAnsi" w:hAnsiTheme="minorHAnsi"/>
        <w:b/>
        <w:sz w:val="20"/>
      </w:rPr>
      <w:t>A</w:t>
    </w:r>
    <w:r w:rsidR="0019466A">
      <w:rPr>
        <w:rFonts w:asciiTheme="minorHAnsi" w:hAnsiTheme="minorHAnsi"/>
        <w:b/>
        <w:sz w:val="20"/>
      </w:rPr>
      <w:t>ctivity</w:t>
    </w:r>
    <w:r w:rsidRPr="003F6DE6">
      <w:rPr>
        <w:rFonts w:asciiTheme="minorHAnsi" w:hAnsiTheme="minorHAnsi"/>
        <w:b/>
        <w:sz w:val="20"/>
      </w:rPr>
      <w:t xml:space="preserve">—Theoretical Results Using Stoichiometry </w:t>
    </w:r>
    <w:r w:rsidR="0019466A">
      <w:rPr>
        <w:rFonts w:asciiTheme="minorHAnsi" w:hAnsiTheme="minorHAnsi"/>
        <w:b/>
        <w:color w:val="FF0000"/>
        <w:sz w:val="20"/>
      </w:rPr>
      <w:t>Solution Guide</w:t>
    </w:r>
    <w:r w:rsidRPr="003F6DE6">
      <w:rPr>
        <w:rFonts w:asciiTheme="minorHAnsi" w:hAnsiTheme="minorHAnsi"/>
        <w:b/>
        <w:sz w:val="20"/>
      </w:rPr>
      <w:tab/>
    </w:r>
    <w:r w:rsidRPr="003F6DE6">
      <w:rPr>
        <w:rFonts w:asciiTheme="minorHAnsi" w:hAnsiTheme="minorHAnsi"/>
        <w:b/>
        <w:sz w:val="20"/>
      </w:rPr>
      <w:fldChar w:fldCharType="begin"/>
    </w:r>
    <w:r w:rsidRPr="003F6DE6">
      <w:rPr>
        <w:rFonts w:asciiTheme="minorHAnsi" w:hAnsiTheme="minorHAnsi"/>
        <w:b/>
        <w:sz w:val="20"/>
      </w:rPr>
      <w:instrText xml:space="preserve"> PAGE   \* MERGEFORMAT </w:instrText>
    </w:r>
    <w:r w:rsidRPr="003F6DE6">
      <w:rPr>
        <w:rFonts w:asciiTheme="minorHAnsi" w:hAnsiTheme="minorHAnsi"/>
        <w:b/>
        <w:sz w:val="20"/>
      </w:rPr>
      <w:fldChar w:fldCharType="separate"/>
    </w:r>
    <w:r w:rsidR="0062202D">
      <w:rPr>
        <w:rFonts w:asciiTheme="minorHAnsi" w:hAnsiTheme="minorHAnsi"/>
        <w:b/>
        <w:noProof/>
        <w:sz w:val="20"/>
      </w:rPr>
      <w:t>1</w:t>
    </w:r>
    <w:r w:rsidRPr="003F6DE6">
      <w:rPr>
        <w:rFonts w:asciiTheme="minorHAnsi" w:hAnsiTheme="minorHAnsi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DA6" w:rsidRDefault="00F97DA6" w:rsidP="003F6DE6">
      <w:r>
        <w:separator/>
      </w:r>
    </w:p>
  </w:footnote>
  <w:footnote w:type="continuationSeparator" w:id="0">
    <w:p w:rsidR="00F97DA6" w:rsidRDefault="00F97DA6" w:rsidP="003F6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0473B"/>
    <w:multiLevelType w:val="multilevel"/>
    <w:tmpl w:val="D50A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F5D14"/>
    <w:multiLevelType w:val="multilevel"/>
    <w:tmpl w:val="422E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45564E"/>
    <w:multiLevelType w:val="hybridMultilevel"/>
    <w:tmpl w:val="DB6A34F0"/>
    <w:lvl w:ilvl="0" w:tplc="747E915C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C06DC2"/>
    <w:multiLevelType w:val="multilevel"/>
    <w:tmpl w:val="04F6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E32262"/>
    <w:multiLevelType w:val="hybridMultilevel"/>
    <w:tmpl w:val="9ACE4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943BD8"/>
    <w:multiLevelType w:val="hybridMultilevel"/>
    <w:tmpl w:val="355C9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4B0B70"/>
    <w:multiLevelType w:val="hybridMultilevel"/>
    <w:tmpl w:val="DC94A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474CA"/>
    <w:multiLevelType w:val="multilevel"/>
    <w:tmpl w:val="19F05710"/>
    <w:lvl w:ilvl="0">
      <w:start w:val="1"/>
      <w:numFmt w:val="bullet"/>
      <w:pStyle w:val="Bullet2CharCharCharChar"/>
      <w:lvlText w:val="-"/>
      <w:lvlJc w:val="left"/>
      <w:pPr>
        <w:tabs>
          <w:tab w:val="num" w:pos="810"/>
        </w:tabs>
        <w:ind w:left="810" w:hanging="360"/>
      </w:pPr>
      <w:rPr>
        <w:rFonts w:ascii="Times" w:hAnsi="Times" w:hint="default"/>
      </w:rPr>
    </w:lvl>
    <w:lvl w:ilvl="1">
      <w:start w:val="1"/>
      <w:numFmt w:val="bullet"/>
      <w:lvlText w:val="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8">
    <w:nsid w:val="6FC80FA9"/>
    <w:multiLevelType w:val="hybridMultilevel"/>
    <w:tmpl w:val="C72C9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27DFA"/>
    <w:multiLevelType w:val="multilevel"/>
    <w:tmpl w:val="4CD2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1A"/>
    <w:rsid w:val="00032F7E"/>
    <w:rsid w:val="00053502"/>
    <w:rsid w:val="0005417F"/>
    <w:rsid w:val="000643C2"/>
    <w:rsid w:val="00066E17"/>
    <w:rsid w:val="00072E8D"/>
    <w:rsid w:val="00077F4F"/>
    <w:rsid w:val="00086CBC"/>
    <w:rsid w:val="00090C3E"/>
    <w:rsid w:val="000B4270"/>
    <w:rsid w:val="000B5449"/>
    <w:rsid w:val="000C49D6"/>
    <w:rsid w:val="000F25CD"/>
    <w:rsid w:val="001008F8"/>
    <w:rsid w:val="00105974"/>
    <w:rsid w:val="00112D0F"/>
    <w:rsid w:val="00114211"/>
    <w:rsid w:val="00117189"/>
    <w:rsid w:val="0012745C"/>
    <w:rsid w:val="00142DCB"/>
    <w:rsid w:val="00145B68"/>
    <w:rsid w:val="00147302"/>
    <w:rsid w:val="0015679E"/>
    <w:rsid w:val="0017498C"/>
    <w:rsid w:val="0019466A"/>
    <w:rsid w:val="001A72B0"/>
    <w:rsid w:val="001B6709"/>
    <w:rsid w:val="001D2313"/>
    <w:rsid w:val="001E71CF"/>
    <w:rsid w:val="00221A74"/>
    <w:rsid w:val="00225D80"/>
    <w:rsid w:val="00226562"/>
    <w:rsid w:val="002377BA"/>
    <w:rsid w:val="00250445"/>
    <w:rsid w:val="00283F73"/>
    <w:rsid w:val="00292291"/>
    <w:rsid w:val="002A5A78"/>
    <w:rsid w:val="002C2315"/>
    <w:rsid w:val="003014E9"/>
    <w:rsid w:val="003020F4"/>
    <w:rsid w:val="003046EB"/>
    <w:rsid w:val="00335D90"/>
    <w:rsid w:val="003462AF"/>
    <w:rsid w:val="0036682B"/>
    <w:rsid w:val="00382DC0"/>
    <w:rsid w:val="003A7514"/>
    <w:rsid w:val="003C1F36"/>
    <w:rsid w:val="003C35BD"/>
    <w:rsid w:val="003D3F7B"/>
    <w:rsid w:val="003D4E17"/>
    <w:rsid w:val="003F0D66"/>
    <w:rsid w:val="003F1E43"/>
    <w:rsid w:val="003F5292"/>
    <w:rsid w:val="003F6DE6"/>
    <w:rsid w:val="004026C5"/>
    <w:rsid w:val="00415AA6"/>
    <w:rsid w:val="0042241A"/>
    <w:rsid w:val="00432D30"/>
    <w:rsid w:val="00440FE9"/>
    <w:rsid w:val="00441D4A"/>
    <w:rsid w:val="00460F9E"/>
    <w:rsid w:val="004713A3"/>
    <w:rsid w:val="004909E4"/>
    <w:rsid w:val="00495E92"/>
    <w:rsid w:val="004975C8"/>
    <w:rsid w:val="004B37AC"/>
    <w:rsid w:val="004D1875"/>
    <w:rsid w:val="004D4B8F"/>
    <w:rsid w:val="004E4440"/>
    <w:rsid w:val="004E5800"/>
    <w:rsid w:val="004F3B29"/>
    <w:rsid w:val="00507F65"/>
    <w:rsid w:val="00512799"/>
    <w:rsid w:val="005179E5"/>
    <w:rsid w:val="00520FA9"/>
    <w:rsid w:val="00524AF4"/>
    <w:rsid w:val="0054153B"/>
    <w:rsid w:val="0055340E"/>
    <w:rsid w:val="00561F43"/>
    <w:rsid w:val="00592871"/>
    <w:rsid w:val="0059513C"/>
    <w:rsid w:val="00595B7F"/>
    <w:rsid w:val="005A3649"/>
    <w:rsid w:val="005A64D9"/>
    <w:rsid w:val="005F21D9"/>
    <w:rsid w:val="00604965"/>
    <w:rsid w:val="0062202D"/>
    <w:rsid w:val="006227DE"/>
    <w:rsid w:val="00623096"/>
    <w:rsid w:val="00624589"/>
    <w:rsid w:val="00652001"/>
    <w:rsid w:val="0065224E"/>
    <w:rsid w:val="00663F24"/>
    <w:rsid w:val="00673266"/>
    <w:rsid w:val="00691DD1"/>
    <w:rsid w:val="00693457"/>
    <w:rsid w:val="00693BD2"/>
    <w:rsid w:val="006A0CA2"/>
    <w:rsid w:val="006A6BBD"/>
    <w:rsid w:val="006B23B9"/>
    <w:rsid w:val="006B4614"/>
    <w:rsid w:val="006B4763"/>
    <w:rsid w:val="006B5723"/>
    <w:rsid w:val="006C6A3F"/>
    <w:rsid w:val="006D2C51"/>
    <w:rsid w:val="006E10DC"/>
    <w:rsid w:val="007452CC"/>
    <w:rsid w:val="00751060"/>
    <w:rsid w:val="007540AB"/>
    <w:rsid w:val="00761677"/>
    <w:rsid w:val="007649A0"/>
    <w:rsid w:val="00767BF7"/>
    <w:rsid w:val="00780446"/>
    <w:rsid w:val="007D6405"/>
    <w:rsid w:val="00820581"/>
    <w:rsid w:val="008307FF"/>
    <w:rsid w:val="00834CE8"/>
    <w:rsid w:val="00847398"/>
    <w:rsid w:val="00851A13"/>
    <w:rsid w:val="00877947"/>
    <w:rsid w:val="0088348F"/>
    <w:rsid w:val="00895CCC"/>
    <w:rsid w:val="008B1253"/>
    <w:rsid w:val="008B2B64"/>
    <w:rsid w:val="008C5FF8"/>
    <w:rsid w:val="008D75A2"/>
    <w:rsid w:val="008F3010"/>
    <w:rsid w:val="008F5F63"/>
    <w:rsid w:val="008F6B9E"/>
    <w:rsid w:val="008F7D8A"/>
    <w:rsid w:val="009031A1"/>
    <w:rsid w:val="0092551A"/>
    <w:rsid w:val="00946684"/>
    <w:rsid w:val="00952647"/>
    <w:rsid w:val="00953D62"/>
    <w:rsid w:val="0095495B"/>
    <w:rsid w:val="00957CE1"/>
    <w:rsid w:val="009662EE"/>
    <w:rsid w:val="00967B25"/>
    <w:rsid w:val="009768B7"/>
    <w:rsid w:val="00977129"/>
    <w:rsid w:val="009E6F8E"/>
    <w:rsid w:val="00A061C7"/>
    <w:rsid w:val="00A17211"/>
    <w:rsid w:val="00A20238"/>
    <w:rsid w:val="00A24AB8"/>
    <w:rsid w:val="00A5431A"/>
    <w:rsid w:val="00A7344D"/>
    <w:rsid w:val="00A7701C"/>
    <w:rsid w:val="00A936C3"/>
    <w:rsid w:val="00A956E6"/>
    <w:rsid w:val="00AC74D9"/>
    <w:rsid w:val="00AE3555"/>
    <w:rsid w:val="00B011D3"/>
    <w:rsid w:val="00B114E8"/>
    <w:rsid w:val="00B15278"/>
    <w:rsid w:val="00B21702"/>
    <w:rsid w:val="00B21C1F"/>
    <w:rsid w:val="00B42C15"/>
    <w:rsid w:val="00B43DC8"/>
    <w:rsid w:val="00B44661"/>
    <w:rsid w:val="00B54ECE"/>
    <w:rsid w:val="00B73C1A"/>
    <w:rsid w:val="00B7700D"/>
    <w:rsid w:val="00B809DA"/>
    <w:rsid w:val="00B978E3"/>
    <w:rsid w:val="00BB5D82"/>
    <w:rsid w:val="00BC0CD3"/>
    <w:rsid w:val="00BD6C73"/>
    <w:rsid w:val="00BE03D4"/>
    <w:rsid w:val="00C0792B"/>
    <w:rsid w:val="00C14E8E"/>
    <w:rsid w:val="00C31AA3"/>
    <w:rsid w:val="00C40BBA"/>
    <w:rsid w:val="00C45FF0"/>
    <w:rsid w:val="00C50AA4"/>
    <w:rsid w:val="00C5469A"/>
    <w:rsid w:val="00C61E40"/>
    <w:rsid w:val="00C66AEE"/>
    <w:rsid w:val="00C821E0"/>
    <w:rsid w:val="00CE58FE"/>
    <w:rsid w:val="00CF6E67"/>
    <w:rsid w:val="00D00B20"/>
    <w:rsid w:val="00D07EE9"/>
    <w:rsid w:val="00D26A15"/>
    <w:rsid w:val="00D978E8"/>
    <w:rsid w:val="00DB5D0E"/>
    <w:rsid w:val="00DB5FB7"/>
    <w:rsid w:val="00DC096A"/>
    <w:rsid w:val="00DC73CB"/>
    <w:rsid w:val="00DD2311"/>
    <w:rsid w:val="00DF74E3"/>
    <w:rsid w:val="00E025B8"/>
    <w:rsid w:val="00E432B4"/>
    <w:rsid w:val="00E553D1"/>
    <w:rsid w:val="00E55421"/>
    <w:rsid w:val="00E7205D"/>
    <w:rsid w:val="00E8286D"/>
    <w:rsid w:val="00E935A8"/>
    <w:rsid w:val="00EA4C41"/>
    <w:rsid w:val="00EB38E3"/>
    <w:rsid w:val="00EC03A5"/>
    <w:rsid w:val="00ED1439"/>
    <w:rsid w:val="00ED176D"/>
    <w:rsid w:val="00F07F89"/>
    <w:rsid w:val="00F25CDA"/>
    <w:rsid w:val="00F25ECB"/>
    <w:rsid w:val="00F60E40"/>
    <w:rsid w:val="00F65F02"/>
    <w:rsid w:val="00F82025"/>
    <w:rsid w:val="00F97DA6"/>
    <w:rsid w:val="00FE2934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413271-4833-4453-809D-DEBCB8C2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3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2241A"/>
    <w:pPr>
      <w:keepNext/>
      <w:outlineLvl w:val="6"/>
    </w:pPr>
    <w:rPr>
      <w:rFonts w:ascii="Curlz MT" w:eastAsia="Times New Roman" w:hAnsi="Curlz MT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5431A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55340E"/>
  </w:style>
  <w:style w:type="paragraph" w:styleId="PlainText">
    <w:name w:val="Plain Text"/>
    <w:basedOn w:val="Normal"/>
    <w:link w:val="PlainTextChar"/>
    <w:uiPriority w:val="99"/>
    <w:unhideWhenUsed/>
    <w:rsid w:val="00382DC0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2DC0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A24AB8"/>
    <w:pPr>
      <w:spacing w:before="100" w:beforeAutospacing="1" w:after="100" w:afterAutospacing="1"/>
    </w:pPr>
    <w:rPr>
      <w:rFonts w:eastAsia="Times New Roman"/>
    </w:rPr>
  </w:style>
  <w:style w:type="character" w:customStyle="1" w:styleId="alttext1">
    <w:name w:val="alttext1"/>
    <w:basedOn w:val="DefaultParagraphFont"/>
    <w:rsid w:val="00A24AB8"/>
    <w:rPr>
      <w:vanish/>
      <w:webHidden w:val="0"/>
      <w:specVanish w:val="0"/>
    </w:rPr>
  </w:style>
  <w:style w:type="character" w:customStyle="1" w:styleId="normalfont2">
    <w:name w:val="normalfont2"/>
    <w:basedOn w:val="DefaultParagraphFont"/>
    <w:rsid w:val="00673266"/>
    <w:rPr>
      <w:b w:val="0"/>
      <w:bCs w:val="0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D6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D6405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7D6405"/>
    <w:rPr>
      <w:b/>
      <w:bCs/>
    </w:rPr>
  </w:style>
  <w:style w:type="paragraph" w:customStyle="1" w:styleId="Bullet2CharCharCharChar">
    <w:name w:val="Bullet2 Char Char Char Char"/>
    <w:uiPriority w:val="99"/>
    <w:rsid w:val="00B73C1A"/>
    <w:pPr>
      <w:widowControl w:val="0"/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Bullet2CharChar">
    <w:name w:val="Bullet2 Char Char"/>
    <w:uiPriority w:val="99"/>
    <w:rsid w:val="00B73C1A"/>
    <w:pPr>
      <w:widowControl w:val="0"/>
      <w:tabs>
        <w:tab w:val="num" w:pos="540"/>
      </w:tabs>
      <w:spacing w:after="0" w:line="240" w:lineRule="auto"/>
      <w:ind w:left="540" w:hanging="360"/>
    </w:pPr>
    <w:rPr>
      <w:rFonts w:ascii="Times New Roman" w:eastAsia="Times New Roman" w:hAnsi="Times New Roman" w:cs="Times New Roman"/>
      <w:color w:val="000000"/>
      <w:szCs w:val="20"/>
    </w:rPr>
  </w:style>
  <w:style w:type="paragraph" w:styleId="BodyText">
    <w:name w:val="Body Text"/>
    <w:basedOn w:val="Normal"/>
    <w:link w:val="BodyTextChar"/>
    <w:rsid w:val="00957CE1"/>
    <w:pPr>
      <w:spacing w:after="120"/>
    </w:pPr>
    <w:rPr>
      <w:rFonts w:eastAsia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957CE1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5C8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42241A"/>
    <w:rPr>
      <w:rFonts w:ascii="Curlz MT" w:eastAsia="Times New Roman" w:hAnsi="Curlz MT" w:cs="Times New Roman"/>
      <w:b/>
      <w:sz w:val="40"/>
      <w:szCs w:val="24"/>
      <w:effect w:val="none"/>
    </w:rPr>
  </w:style>
  <w:style w:type="paragraph" w:styleId="ListParagraph">
    <w:name w:val="List Paragraph"/>
    <w:basedOn w:val="Normal"/>
    <w:uiPriority w:val="34"/>
    <w:qFormat/>
    <w:rsid w:val="0088348F"/>
    <w:pPr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88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80446"/>
    <w:rPr>
      <w:color w:val="800080" w:themeColor="followedHyperlink"/>
      <w:u w:val="single"/>
    </w:rPr>
  </w:style>
  <w:style w:type="character" w:customStyle="1" w:styleId="brandingitemname">
    <w:name w:val="brandingitemname"/>
    <w:basedOn w:val="DefaultParagraphFont"/>
    <w:rsid w:val="001A72B0"/>
  </w:style>
  <w:style w:type="character" w:customStyle="1" w:styleId="brandingitemdescription">
    <w:name w:val="brandingitemdescription"/>
    <w:basedOn w:val="DefaultParagraphFont"/>
    <w:rsid w:val="001A72B0"/>
  </w:style>
  <w:style w:type="character" w:customStyle="1" w:styleId="mkb">
    <w:name w:val="mkb"/>
    <w:basedOn w:val="DefaultParagraphFont"/>
    <w:rsid w:val="004026C5"/>
  </w:style>
  <w:style w:type="character" w:customStyle="1" w:styleId="pxb">
    <w:name w:val="pxb"/>
    <w:basedOn w:val="DefaultParagraphFont"/>
    <w:rsid w:val="004026C5"/>
  </w:style>
  <w:style w:type="character" w:customStyle="1" w:styleId="vw">
    <w:name w:val="vw"/>
    <w:basedOn w:val="DefaultParagraphFont"/>
    <w:rsid w:val="004026C5"/>
  </w:style>
  <w:style w:type="character" w:customStyle="1" w:styleId="cy">
    <w:name w:val="cy"/>
    <w:basedOn w:val="DefaultParagraphFont"/>
    <w:rsid w:val="004026C5"/>
  </w:style>
  <w:style w:type="character" w:customStyle="1" w:styleId="apple-converted-space">
    <w:name w:val="apple-converted-space"/>
    <w:basedOn w:val="DefaultParagraphFont"/>
    <w:rsid w:val="004026C5"/>
  </w:style>
  <w:style w:type="character" w:styleId="Emphasis">
    <w:name w:val="Emphasis"/>
    <w:basedOn w:val="DefaultParagraphFont"/>
    <w:uiPriority w:val="20"/>
    <w:qFormat/>
    <w:rsid w:val="00C546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F6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DE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6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DE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3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11545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1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1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6900">
          <w:marLeft w:val="0"/>
          <w:marRight w:val="0"/>
          <w:marTop w:val="75"/>
          <w:marBottom w:val="0"/>
          <w:divBdr>
            <w:top w:val="threeDEmboss" w:sz="6" w:space="0" w:color="FFFFFF"/>
            <w:left w:val="threeDEmboss" w:sz="6" w:space="0" w:color="FFFFFF"/>
            <w:bottom w:val="threeDEmboss" w:sz="6" w:space="0" w:color="FFFFFF"/>
            <w:right w:val="threeDEmboss" w:sz="6" w:space="0" w:color="FFFFFF"/>
          </w:divBdr>
          <w:divsChild>
            <w:div w:id="3310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7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4</cp:revision>
  <dcterms:created xsi:type="dcterms:W3CDTF">2014-11-10T20:58:00Z</dcterms:created>
  <dcterms:modified xsi:type="dcterms:W3CDTF">2014-11-12T05:43:00Z</dcterms:modified>
</cp:coreProperties>
</file>